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CA86E3" w14:textId="1FF95B55" w:rsidR="00425996" w:rsidRPr="00C54953" w:rsidRDefault="002B27AA" w:rsidP="00425996">
      <w:pPr>
        <w:pStyle w:val="2Headline"/>
        <w:rPr>
          <w:rFonts w:ascii="NouvelR" w:hAnsi="NouvelR"/>
          <w:sz w:val="40"/>
          <w:lang w:val="de-AT"/>
        </w:rPr>
      </w:pPr>
      <w:bookmarkStart w:id="0" w:name="_Hlk145418968"/>
      <w:r w:rsidRPr="00C54953">
        <w:rPr>
          <w:rFonts w:ascii="NouvelR" w:hAnsi="NouvelR"/>
          <w:sz w:val="24"/>
          <w:szCs w:val="16"/>
          <w:lang w:val="de-AT"/>
        </w:rPr>
        <w:t>Vielfältiges Produktportfolio</w:t>
      </w:r>
      <w:r w:rsidR="004068BB" w:rsidRPr="00C54953">
        <w:rPr>
          <w:rFonts w:ascii="NouvelR" w:hAnsi="NouvelR"/>
          <w:sz w:val="24"/>
          <w:szCs w:val="16"/>
          <w:lang w:val="de-AT"/>
        </w:rPr>
        <w:br/>
      </w:r>
      <w:r w:rsidR="00A70B7A" w:rsidRPr="00A70B7A">
        <w:rPr>
          <w:rFonts w:ascii="NouvelR" w:hAnsi="NouvelR"/>
          <w:sz w:val="40"/>
          <w:lang w:val="de-AT"/>
        </w:rPr>
        <w:t>E-Space Concept</w:t>
      </w:r>
      <w:r w:rsidR="00A70B7A">
        <w:rPr>
          <w:rFonts w:ascii="NouvelR" w:hAnsi="NouvelR"/>
          <w:sz w:val="40"/>
          <w:lang w:val="de-AT"/>
        </w:rPr>
        <w:t xml:space="preserve">: </w:t>
      </w:r>
      <w:r w:rsidR="00BD2B76" w:rsidRPr="00C54953">
        <w:rPr>
          <w:rFonts w:ascii="NouvelR" w:hAnsi="NouvelR"/>
          <w:sz w:val="40"/>
          <w:lang w:val="de-AT"/>
        </w:rPr>
        <w:t>Renault feiert seine „voitures à vivre“</w:t>
      </w:r>
      <w:r w:rsidR="00FE2279" w:rsidRPr="00C54953">
        <w:rPr>
          <w:rFonts w:ascii="NouvelR" w:hAnsi="NouvelR"/>
          <w:sz w:val="40"/>
          <w:lang w:val="de-AT"/>
        </w:rPr>
        <w:t xml:space="preserve"> </w:t>
      </w:r>
      <w:r w:rsidR="00FE2279" w:rsidRPr="00C54953">
        <w:rPr>
          <w:rFonts w:ascii="NouvelR" w:hAnsi="NouvelR"/>
          <w:sz w:val="40"/>
          <w:lang w:val="de-AT"/>
        </w:rPr>
        <w:t>auf der Paris Motor Show 2026</w:t>
      </w:r>
    </w:p>
    <w:p w14:paraId="3F41BBB3" w14:textId="77777777" w:rsidR="00425996" w:rsidRPr="00C54953" w:rsidRDefault="00425996" w:rsidP="00425996">
      <w:pPr>
        <w:pStyle w:val="3Einleitung"/>
        <w:rPr>
          <w:rFonts w:ascii="NouvelR" w:hAnsi="NouvelR"/>
          <w:lang w:val="de-AT" w:eastAsia="de-DE"/>
        </w:rPr>
      </w:pPr>
    </w:p>
    <w:p w14:paraId="3FE1D9AD" w14:textId="77777777" w:rsidR="00A818FE" w:rsidRPr="00C54953" w:rsidRDefault="00A818FE" w:rsidP="00A818FE">
      <w:pPr>
        <w:pStyle w:val="3Einleitung"/>
        <w:numPr>
          <w:ilvl w:val="0"/>
          <w:numId w:val="46"/>
        </w:numPr>
        <w:rPr>
          <w:rFonts w:ascii="NouvelR" w:hAnsi="NouvelR"/>
          <w:lang w:val="de-AT" w:eastAsia="de-DE"/>
        </w:rPr>
      </w:pPr>
      <w:r w:rsidRPr="00C54953">
        <w:rPr>
          <w:rFonts w:ascii="NouvelR" w:hAnsi="NouvelR"/>
          <w:lang w:val="de-AT" w:eastAsia="de-DE"/>
        </w:rPr>
        <w:t>Marke präsentiert komplett erneuerte Modellpalette</w:t>
      </w:r>
    </w:p>
    <w:p w14:paraId="56689A0A" w14:textId="77777777" w:rsidR="00A818FE" w:rsidRPr="00C54953" w:rsidRDefault="00A818FE" w:rsidP="00A818FE">
      <w:pPr>
        <w:pStyle w:val="3Einleitung"/>
        <w:numPr>
          <w:ilvl w:val="0"/>
          <w:numId w:val="46"/>
        </w:numPr>
        <w:rPr>
          <w:rFonts w:ascii="NouvelR" w:hAnsi="NouvelR"/>
          <w:lang w:val="de-AT" w:eastAsia="de-DE"/>
        </w:rPr>
      </w:pPr>
      <w:r w:rsidRPr="00C54953">
        <w:rPr>
          <w:rFonts w:ascii="NouvelR" w:hAnsi="NouvelR"/>
          <w:lang w:val="de-AT" w:eastAsia="de-DE"/>
        </w:rPr>
        <w:t>Drei neue Konzeptfahrzeuge auf dem Messestand in Halle 6</w:t>
      </w:r>
    </w:p>
    <w:p w14:paraId="05EA4375" w14:textId="77777777" w:rsidR="00A818FE" w:rsidRPr="00C54953" w:rsidRDefault="00A818FE" w:rsidP="00A818FE">
      <w:pPr>
        <w:pStyle w:val="3Einleitung"/>
        <w:numPr>
          <w:ilvl w:val="0"/>
          <w:numId w:val="46"/>
        </w:numPr>
        <w:rPr>
          <w:rFonts w:ascii="NouvelR" w:hAnsi="NouvelR"/>
          <w:lang w:val="de-AT" w:eastAsia="de-DE"/>
        </w:rPr>
      </w:pPr>
      <w:r w:rsidRPr="00C54953">
        <w:rPr>
          <w:rFonts w:ascii="NouvelR" w:hAnsi="NouvelR"/>
          <w:lang w:val="de-AT" w:eastAsia="de-DE"/>
        </w:rPr>
        <w:t>Renault Pressekonferenz am 12. Oktober 2026 um 8:30 Uhr</w:t>
      </w:r>
    </w:p>
    <w:p w14:paraId="41C569A8" w14:textId="77777777" w:rsidR="00A60EDC" w:rsidRPr="00C54953" w:rsidRDefault="00A60EDC" w:rsidP="00A60EDC">
      <w:pPr>
        <w:pStyle w:val="4Lauftext"/>
        <w:rPr>
          <w:rFonts w:ascii="NouvelR" w:hAnsi="NouvelR"/>
          <w:sz w:val="22"/>
          <w:szCs w:val="22"/>
          <w:lang w:val="de-AT" w:eastAsia="fr-FR"/>
        </w:rPr>
      </w:pPr>
    </w:p>
    <w:bookmarkEnd w:id="0"/>
    <w:p w14:paraId="50425B3A" w14:textId="77777777" w:rsidR="00C54953" w:rsidRPr="00C54953" w:rsidRDefault="00C54953" w:rsidP="00C54953">
      <w:pPr>
        <w:pStyle w:val="4Lauftext"/>
        <w:rPr>
          <w:rFonts w:ascii="NouvelR" w:hAnsi="NouvelR" w:cstheme="minorHAnsi"/>
          <w:bCs/>
          <w:color w:val="000000" w:themeColor="text1"/>
          <w:sz w:val="22"/>
          <w:szCs w:val="22"/>
          <w:lang w:val="de-AT"/>
        </w:rPr>
      </w:pPr>
      <w:r w:rsidRPr="00C54953">
        <w:rPr>
          <w:rFonts w:ascii="NouvelR" w:hAnsi="NouvelR" w:cstheme="minorHAnsi"/>
          <w:bCs/>
          <w:color w:val="000000" w:themeColor="text1"/>
          <w:sz w:val="22"/>
          <w:szCs w:val="22"/>
          <w:lang w:val="de-AT"/>
        </w:rPr>
        <w:t>Auf der Paris Motor Show 2026 (12. bis 18. Oktober) zeigt Renault seine komplett erneuerte Modellpalette, die eine auf zwei Säulen basierende Technologie-Strategie widerspiegelt: Elektro- und Hybridantriebe. Mit einem breiten Portfolio an elektrifizierten Modellen, das exakt auf die Bedürfnisse und Lebensstile der Kundinnen und Kunden zugeschnitten ist, bleibt Renault seinem Ziel treu, innovative, attraktive und alltagstaugliche Autos zu entwickeln. Fahrzeuge, die Innovationen mit Emotionen verbinden und bei denen der Mehrwert stets im Mittelpunkt steht.</w:t>
      </w:r>
    </w:p>
    <w:p w14:paraId="1CB2AA9F" w14:textId="77777777" w:rsidR="00C54953" w:rsidRPr="00C54953" w:rsidRDefault="00C54953" w:rsidP="00C54953">
      <w:pPr>
        <w:pStyle w:val="4Lauftext"/>
        <w:rPr>
          <w:rFonts w:ascii="NouvelR" w:hAnsi="NouvelR" w:cstheme="minorHAnsi"/>
          <w:bCs/>
          <w:color w:val="000000" w:themeColor="text1"/>
          <w:sz w:val="22"/>
          <w:szCs w:val="22"/>
          <w:lang w:val="de-AT"/>
        </w:rPr>
      </w:pPr>
      <w:r w:rsidRPr="00C54953">
        <w:rPr>
          <w:rFonts w:ascii="NouvelR" w:hAnsi="NouvelR" w:cstheme="minorHAnsi"/>
          <w:bCs/>
          <w:color w:val="000000" w:themeColor="text1"/>
          <w:sz w:val="22"/>
          <w:szCs w:val="22"/>
          <w:lang w:val="de-AT"/>
        </w:rPr>
        <w:t>Die für die Marke Renault typischen „voitures à vivre“ – „Autos fürs Leben“ – sind darauf ausgelegt, mit ihren Fahrerinnen und Fahrern zu wachsen. Daher setzt Renault auf kontinuierlichen Fortschritt: Modelle, die erst kürzlich ihre Premiere gefeiert haben, werden bereits weiterentwickelt, um noch größeren Mehrwert zu bieten. Neue Modelle, neue Technologien und neue Batteriegenerationen unterstreichen das Engagement der Marke, die eigenen Fahrzeuge kontinuierlich zu verbessern.</w:t>
      </w:r>
    </w:p>
    <w:p w14:paraId="0D48547B" w14:textId="77777777" w:rsidR="00C54953" w:rsidRPr="00C54953" w:rsidRDefault="00C54953" w:rsidP="00C54953">
      <w:pPr>
        <w:pStyle w:val="4Lauftext"/>
        <w:rPr>
          <w:rFonts w:ascii="NouvelR" w:hAnsi="NouvelR" w:cstheme="minorHAnsi"/>
          <w:bCs/>
          <w:color w:val="000000" w:themeColor="text1"/>
          <w:sz w:val="22"/>
          <w:szCs w:val="22"/>
          <w:lang w:val="de-AT"/>
        </w:rPr>
      </w:pPr>
      <w:r w:rsidRPr="00C54953">
        <w:rPr>
          <w:rFonts w:ascii="NouvelR" w:hAnsi="NouvelR" w:cstheme="minorHAnsi"/>
          <w:bCs/>
          <w:color w:val="000000" w:themeColor="text1"/>
          <w:sz w:val="22"/>
          <w:szCs w:val="22"/>
          <w:lang w:val="de-AT"/>
        </w:rPr>
        <w:t xml:space="preserve">Diese Dynamik treibt auch ständige Produktverbesserungen voran – von der Einführung von LFP-Batterien für das gesamte Elektroportfolio, bis hin zum </w:t>
      </w:r>
      <w:proofErr w:type="spellStart"/>
      <w:r w:rsidRPr="00C54953">
        <w:rPr>
          <w:rFonts w:ascii="NouvelR" w:hAnsi="NouvelR" w:cstheme="minorHAnsi"/>
          <w:bCs/>
          <w:color w:val="000000" w:themeColor="text1"/>
          <w:sz w:val="22"/>
          <w:szCs w:val="22"/>
          <w:lang w:val="de-AT"/>
        </w:rPr>
        <w:t>One</w:t>
      </w:r>
      <w:proofErr w:type="spellEnd"/>
      <w:r w:rsidRPr="00C54953">
        <w:rPr>
          <w:rFonts w:ascii="NouvelR" w:hAnsi="NouvelR" w:cstheme="minorHAnsi"/>
          <w:bCs/>
          <w:color w:val="000000" w:themeColor="text1"/>
          <w:sz w:val="22"/>
          <w:szCs w:val="22"/>
          <w:lang w:val="de-AT"/>
        </w:rPr>
        <w:t>-Pedal-Drive für ein entspannteres Fahrerlebnis im Alltag. Gemini, die künstliche Intelligenz von Google, ist ein weiterer Schritt</w:t>
      </w:r>
      <w:r w:rsidRPr="00C54953">
        <w:rPr>
          <w:rFonts w:ascii="NouvelR" w:hAnsi="NouvelR"/>
          <w:sz w:val="22"/>
          <w:szCs w:val="22"/>
          <w:lang w:val="de-AT"/>
        </w:rPr>
        <w:t xml:space="preserve"> </w:t>
      </w:r>
      <w:r w:rsidRPr="00C54953">
        <w:rPr>
          <w:rFonts w:ascii="NouvelR" w:hAnsi="NouvelR" w:cstheme="minorHAnsi"/>
          <w:bCs/>
          <w:color w:val="000000" w:themeColor="text1"/>
          <w:sz w:val="22"/>
          <w:szCs w:val="22"/>
          <w:lang w:val="de-AT"/>
        </w:rPr>
        <w:t>hin zu einem noch stärker vernetzten Fahrerlebnis. Die Einführung neuer Features erfolgt über Over-the-Air-Updates, sodass auch Fahrzeuge, die bereits auf der Straße unterwegs sind, ohne Werkstattbesuch von den Neuerungen profitieren. Der Twingo E-Tech Electric ist ein weiteres Beispiel für den Ansatz der kontinuierlichen Verbesserung. Nur wenige Monate nach seiner Markteinführung erhält er das Panorama-Glasdach „</w:t>
      </w:r>
      <w:proofErr w:type="spellStart"/>
      <w:r w:rsidRPr="00C54953">
        <w:rPr>
          <w:rFonts w:ascii="NouvelR" w:hAnsi="NouvelR" w:cstheme="minorHAnsi"/>
          <w:bCs/>
          <w:color w:val="000000" w:themeColor="text1"/>
          <w:sz w:val="22"/>
          <w:szCs w:val="22"/>
          <w:lang w:val="de-AT"/>
        </w:rPr>
        <w:t>Twingobay</w:t>
      </w:r>
      <w:proofErr w:type="spellEnd"/>
      <w:r w:rsidRPr="00C54953">
        <w:rPr>
          <w:rFonts w:ascii="NouvelR" w:hAnsi="NouvelR" w:cstheme="minorHAnsi"/>
          <w:bCs/>
          <w:color w:val="000000" w:themeColor="text1"/>
          <w:sz w:val="22"/>
          <w:szCs w:val="22"/>
          <w:lang w:val="de-AT"/>
        </w:rPr>
        <w:t xml:space="preserve">“, </w:t>
      </w:r>
      <w:proofErr w:type="gramStart"/>
      <w:r w:rsidRPr="00C54953">
        <w:rPr>
          <w:rFonts w:ascii="NouvelR" w:hAnsi="NouvelR" w:cstheme="minorHAnsi"/>
          <w:bCs/>
          <w:color w:val="000000" w:themeColor="text1"/>
          <w:sz w:val="22"/>
          <w:szCs w:val="22"/>
          <w:lang w:val="de-AT"/>
        </w:rPr>
        <w:t>das</w:t>
      </w:r>
      <w:proofErr w:type="gramEnd"/>
      <w:r w:rsidRPr="00C54953">
        <w:rPr>
          <w:rFonts w:ascii="NouvelR" w:hAnsi="NouvelR" w:cstheme="minorHAnsi"/>
          <w:bCs/>
          <w:color w:val="000000" w:themeColor="text1"/>
          <w:sz w:val="22"/>
          <w:szCs w:val="22"/>
          <w:lang w:val="de-AT"/>
        </w:rPr>
        <w:t xml:space="preserve"> noch mehr Tageslicht in den Innenraum bringt – sowohl für die Insassen in der ersten als auch der zweiten Sitzreihe.</w:t>
      </w:r>
    </w:p>
    <w:p w14:paraId="2ADDA76F" w14:textId="77777777" w:rsidR="00C54953" w:rsidRPr="00C54953" w:rsidRDefault="00C54953" w:rsidP="00C54953">
      <w:pPr>
        <w:pStyle w:val="4Lauftext"/>
        <w:rPr>
          <w:rFonts w:ascii="NouvelR" w:hAnsi="NouvelR" w:cstheme="minorHAnsi"/>
          <w:bCs/>
          <w:color w:val="000000" w:themeColor="text1"/>
          <w:sz w:val="22"/>
          <w:szCs w:val="22"/>
          <w:lang w:val="de-AT"/>
        </w:rPr>
      </w:pPr>
      <w:r w:rsidRPr="00C54953">
        <w:rPr>
          <w:rFonts w:ascii="NouvelR" w:hAnsi="NouvelR" w:cstheme="minorHAnsi"/>
          <w:bCs/>
          <w:color w:val="000000" w:themeColor="text1"/>
          <w:sz w:val="22"/>
          <w:szCs w:val="22"/>
          <w:lang w:val="de-AT"/>
        </w:rPr>
        <w:t xml:space="preserve">Auf seinem Messestand auf der Paris Motor Show präsentiert Renault diese Strategie anhand einer Reihe neuer Modelle, darunter der neue Megane E-Tech Electric, der neue Trafic E-Tech Electric (Die Entwicklung der Version für den europäischen und deutschen Markt ist noch nicht abgeschlossen. Der Renault Trafic E-Tech Electric wurde noch nicht für den deutschen Markt homologiert; das Fahrzeug wird noch nicht zum Verkauf angeboten. Die Bestimmung der </w:t>
      </w:r>
      <w:r w:rsidRPr="00C54953">
        <w:rPr>
          <w:rFonts w:ascii="NouvelR" w:hAnsi="NouvelR" w:cstheme="minorHAnsi"/>
          <w:bCs/>
          <w:color w:val="000000" w:themeColor="text1"/>
          <w:sz w:val="22"/>
          <w:szCs w:val="22"/>
          <w:lang w:val="de-AT"/>
        </w:rPr>
        <w:lastRenderedPageBreak/>
        <w:t>technischen Daten, Verbrauchs- und Emissionswerte erfolgt im Rahmen der Homologation vor Verkaufsstart.), der Rafale als limitierte exklusive Sonderedition „</w:t>
      </w:r>
      <w:proofErr w:type="spellStart"/>
      <w:r w:rsidRPr="00C54953">
        <w:rPr>
          <w:rFonts w:ascii="NouvelR" w:hAnsi="NouvelR" w:cstheme="minorHAnsi"/>
          <w:bCs/>
          <w:color w:val="000000" w:themeColor="text1"/>
          <w:sz w:val="22"/>
          <w:szCs w:val="22"/>
          <w:lang w:val="de-AT"/>
        </w:rPr>
        <w:t>Hypnotic</w:t>
      </w:r>
      <w:proofErr w:type="spellEnd"/>
      <w:r w:rsidRPr="00C54953">
        <w:rPr>
          <w:rFonts w:ascii="NouvelR" w:hAnsi="NouvelR" w:cstheme="minorHAnsi"/>
          <w:bCs/>
          <w:color w:val="000000" w:themeColor="text1"/>
          <w:sz w:val="22"/>
          <w:szCs w:val="22"/>
          <w:lang w:val="de-AT"/>
        </w:rPr>
        <w:t>“ sowie eine besonders exklusiv gestaltete Version des Renault 5 Turbo 3E (Das Fahrzeug wird noch nicht zum Verkauf angeboten. Die Bestimmung der technischen Daten, Verbrauchs- und Emissionswerte erfolgt im Rahmen der Homologation vor Verkaufsstart).</w:t>
      </w:r>
    </w:p>
    <w:p w14:paraId="146D225F" w14:textId="1721BCEE" w:rsidR="00C54953" w:rsidRPr="00C54953" w:rsidRDefault="00C54953" w:rsidP="00C54953">
      <w:pPr>
        <w:pStyle w:val="4Lauftext"/>
        <w:rPr>
          <w:rFonts w:ascii="NouvelR" w:hAnsi="NouvelR" w:cstheme="minorHAnsi"/>
          <w:bCs/>
          <w:color w:val="000000" w:themeColor="text1"/>
          <w:sz w:val="22"/>
          <w:szCs w:val="22"/>
          <w:lang w:val="de-AT"/>
        </w:rPr>
      </w:pPr>
      <w:r w:rsidRPr="00C54953">
        <w:rPr>
          <w:rFonts w:ascii="NouvelR" w:hAnsi="NouvelR" w:cstheme="minorHAnsi"/>
          <w:bCs/>
          <w:color w:val="000000" w:themeColor="text1"/>
          <w:sz w:val="22"/>
          <w:szCs w:val="22"/>
          <w:lang w:val="de-AT"/>
        </w:rPr>
        <w:t xml:space="preserve">Darüber hinaus zeigt Renault drei Konzeptfahrzeuge, darunter </w:t>
      </w:r>
      <w:r w:rsidR="00725D70">
        <w:rPr>
          <w:rFonts w:ascii="NouvelR" w:hAnsi="NouvelR" w:cstheme="minorHAnsi"/>
          <w:bCs/>
          <w:color w:val="000000" w:themeColor="text1"/>
          <w:sz w:val="22"/>
          <w:szCs w:val="22"/>
          <w:lang w:val="de-AT"/>
        </w:rPr>
        <w:t>das</w:t>
      </w:r>
      <w:r w:rsidR="00725D70" w:rsidRPr="00C54953">
        <w:rPr>
          <w:rFonts w:ascii="NouvelR" w:hAnsi="NouvelR" w:cstheme="minorHAnsi"/>
          <w:bCs/>
          <w:color w:val="000000" w:themeColor="text1"/>
          <w:sz w:val="22"/>
          <w:szCs w:val="22"/>
          <w:lang w:val="de-AT"/>
        </w:rPr>
        <w:t xml:space="preserve"> </w:t>
      </w:r>
      <w:r w:rsidRPr="00C54953">
        <w:rPr>
          <w:rFonts w:ascii="NouvelR" w:hAnsi="NouvelR" w:cstheme="minorHAnsi"/>
          <w:bCs/>
          <w:color w:val="000000" w:themeColor="text1"/>
          <w:sz w:val="22"/>
          <w:szCs w:val="22"/>
          <w:lang w:val="de-AT"/>
        </w:rPr>
        <w:t>Renault E-Space Concept, der auf der Messe seine Weltpremiere feiert und neue Möglichkeiten für Reisen und vollelektrische Familienmobilität eröffnet.</w:t>
      </w:r>
    </w:p>
    <w:p w14:paraId="39CC5035" w14:textId="77777777" w:rsidR="00C54953" w:rsidRPr="00C54953" w:rsidRDefault="00C54953" w:rsidP="00C54953">
      <w:pPr>
        <w:pStyle w:val="4Lauftext"/>
        <w:rPr>
          <w:rFonts w:ascii="NouvelR" w:hAnsi="NouvelR" w:cstheme="minorHAnsi"/>
          <w:bCs/>
          <w:color w:val="000000" w:themeColor="text1"/>
          <w:sz w:val="22"/>
          <w:szCs w:val="22"/>
          <w:lang w:val="de-AT"/>
        </w:rPr>
      </w:pPr>
    </w:p>
    <w:p w14:paraId="0F54A593" w14:textId="77777777" w:rsidR="00387C28" w:rsidRPr="00C54953" w:rsidRDefault="00897748">
      <w:pPr>
        <w:pStyle w:val="4Lauftext"/>
        <w:rPr>
          <w:rFonts w:ascii="NouvelR" w:hAnsi="NouvelR"/>
          <w:lang w:val="de-AT"/>
        </w:rPr>
      </w:pPr>
      <w:r w:rsidRPr="00897748">
        <w:rPr>
          <w:rFonts w:ascii="NouvelR" w:hAnsi="NouvelR"/>
          <w:b/>
          <w:bCs/>
          <w:sz w:val="22"/>
          <w:szCs w:val="22"/>
        </w:rPr>
        <w:t>EIN WEGWEISENDES MODELL FÜR MÖGLICHE ZUKUNFTSSZENARIEN</w:t>
      </w:r>
    </w:p>
    <w:p w14:paraId="6F71C271" w14:textId="77777777" w:rsidR="00C54953" w:rsidRPr="00C54953" w:rsidRDefault="00C54953" w:rsidP="00C54953">
      <w:pPr>
        <w:pStyle w:val="4Lauftext"/>
        <w:rPr>
          <w:rFonts w:ascii="NouvelR" w:hAnsi="NouvelR" w:cstheme="minorHAnsi"/>
          <w:bCs/>
          <w:color w:val="000000" w:themeColor="text1"/>
          <w:sz w:val="22"/>
          <w:szCs w:val="22"/>
          <w:lang w:val="de-AT"/>
        </w:rPr>
      </w:pPr>
      <w:r w:rsidRPr="00C54953">
        <w:rPr>
          <w:rFonts w:ascii="NouvelR" w:hAnsi="NouvelR" w:cstheme="minorHAnsi"/>
          <w:bCs/>
          <w:color w:val="000000" w:themeColor="text1"/>
          <w:sz w:val="22"/>
          <w:szCs w:val="22"/>
          <w:lang w:val="de-AT"/>
        </w:rPr>
        <w:t>Mit dem E-Space Concept lässt Renault den Geist des Renault Espace wieder aufleben – eines Modells, das erstmals im Jahr 1984 auf den Markt kam und die Automobilgeschichte nachhaltig geprägt hat.</w:t>
      </w:r>
    </w:p>
    <w:p w14:paraId="7A3D565E" w14:textId="6C9C893A" w:rsidR="00C54953" w:rsidRPr="00C54953" w:rsidRDefault="00C54953" w:rsidP="00C54953">
      <w:pPr>
        <w:pStyle w:val="4Lauftext"/>
        <w:rPr>
          <w:rFonts w:ascii="NouvelR" w:hAnsi="NouvelR" w:cstheme="minorHAnsi"/>
          <w:bCs/>
          <w:color w:val="000000" w:themeColor="text1"/>
          <w:sz w:val="22"/>
          <w:szCs w:val="22"/>
          <w:lang w:val="de-AT"/>
        </w:rPr>
      </w:pPr>
      <w:r w:rsidRPr="00C54953">
        <w:rPr>
          <w:rFonts w:ascii="NouvelR" w:hAnsi="NouvelR" w:cstheme="minorHAnsi"/>
          <w:bCs/>
          <w:color w:val="000000" w:themeColor="text1"/>
          <w:sz w:val="22"/>
          <w:szCs w:val="22"/>
          <w:lang w:val="de-AT"/>
        </w:rPr>
        <w:t xml:space="preserve">Mehr als 40 Jahre später ist </w:t>
      </w:r>
      <w:r w:rsidR="00244ABF">
        <w:rPr>
          <w:rFonts w:ascii="NouvelR" w:hAnsi="NouvelR" w:cstheme="minorHAnsi"/>
          <w:bCs/>
          <w:color w:val="000000" w:themeColor="text1"/>
          <w:sz w:val="22"/>
          <w:szCs w:val="22"/>
          <w:lang w:val="de-AT"/>
        </w:rPr>
        <w:t>das</w:t>
      </w:r>
      <w:r w:rsidRPr="00C54953">
        <w:rPr>
          <w:rFonts w:ascii="NouvelR" w:hAnsi="NouvelR" w:cstheme="minorHAnsi"/>
          <w:bCs/>
          <w:color w:val="000000" w:themeColor="text1"/>
          <w:sz w:val="22"/>
          <w:szCs w:val="22"/>
          <w:lang w:val="de-AT"/>
        </w:rPr>
        <w:t xml:space="preserve"> E-Space Concept eine Zukunftsvision des Originals, die dem Ansatz treu bleibt, der Renault schon immer ausgezeichnet hat: Innovation zum Nutzen der Kundinnen und Kunden, der menschlichen Emotionen und des Fahrerlebnisses. Diese moderne Interpretation des Prinzips „voitures à vivre“ verdeutlicht die Kernwerte der Marke Renault und hebt sie gleichzeitig auf eine neue Ebene: Design, das begeistert, Elektrifizierung aus Leidenschaft, Technologie, bei der der Mensch im Mittelpunkt steht, sowie ein durchdachter Innenraum.</w:t>
      </w:r>
    </w:p>
    <w:p w14:paraId="1E2754F4" w14:textId="35EB6452" w:rsidR="00C54953" w:rsidRPr="00C54953" w:rsidRDefault="00C54953" w:rsidP="00C54953">
      <w:pPr>
        <w:pStyle w:val="4Lauftext"/>
        <w:rPr>
          <w:rFonts w:ascii="NouvelR" w:hAnsi="NouvelR" w:cstheme="minorHAnsi"/>
          <w:bCs/>
          <w:color w:val="000000" w:themeColor="text1"/>
          <w:sz w:val="22"/>
          <w:szCs w:val="22"/>
          <w:lang w:val="de-AT"/>
        </w:rPr>
      </w:pPr>
      <w:r w:rsidRPr="00C54953">
        <w:rPr>
          <w:rFonts w:ascii="NouvelR" w:hAnsi="NouvelR" w:cstheme="minorHAnsi"/>
          <w:bCs/>
          <w:color w:val="000000" w:themeColor="text1"/>
          <w:sz w:val="22"/>
          <w:szCs w:val="22"/>
          <w:lang w:val="de-AT"/>
        </w:rPr>
        <w:t xml:space="preserve">Mit seinem ikonischen Design und seinen nützlichen Technologien verkörpert </w:t>
      </w:r>
      <w:r w:rsidR="00725D70">
        <w:rPr>
          <w:rFonts w:ascii="NouvelR" w:hAnsi="NouvelR" w:cstheme="minorHAnsi"/>
          <w:bCs/>
          <w:color w:val="000000" w:themeColor="text1"/>
          <w:sz w:val="22"/>
          <w:szCs w:val="22"/>
          <w:lang w:val="de-AT"/>
        </w:rPr>
        <w:t>das</w:t>
      </w:r>
      <w:r w:rsidR="00725D70" w:rsidRPr="00C54953">
        <w:rPr>
          <w:rFonts w:ascii="NouvelR" w:hAnsi="NouvelR" w:cstheme="minorHAnsi"/>
          <w:bCs/>
          <w:color w:val="000000" w:themeColor="text1"/>
          <w:sz w:val="22"/>
          <w:szCs w:val="22"/>
          <w:lang w:val="de-AT"/>
        </w:rPr>
        <w:t xml:space="preserve"> </w:t>
      </w:r>
      <w:r w:rsidRPr="00C54953">
        <w:rPr>
          <w:rFonts w:ascii="NouvelR" w:hAnsi="NouvelR" w:cstheme="minorHAnsi"/>
          <w:bCs/>
          <w:color w:val="000000" w:themeColor="text1"/>
          <w:sz w:val="22"/>
          <w:szCs w:val="22"/>
          <w:lang w:val="de-AT"/>
        </w:rPr>
        <w:t>E-Space Concept die „</w:t>
      </w:r>
      <w:proofErr w:type="spellStart"/>
      <w:r w:rsidRPr="00C54953">
        <w:rPr>
          <w:rFonts w:ascii="NouvelR" w:hAnsi="NouvelR" w:cstheme="minorHAnsi"/>
          <w:bCs/>
          <w:color w:val="000000" w:themeColor="text1"/>
          <w:sz w:val="22"/>
          <w:szCs w:val="22"/>
          <w:lang w:val="de-AT"/>
        </w:rPr>
        <w:t>futuREady</w:t>
      </w:r>
      <w:proofErr w:type="spellEnd"/>
      <w:r w:rsidRPr="00C54953">
        <w:rPr>
          <w:rFonts w:ascii="NouvelR" w:hAnsi="NouvelR" w:cstheme="minorHAnsi"/>
          <w:bCs/>
          <w:color w:val="000000" w:themeColor="text1"/>
          <w:sz w:val="22"/>
          <w:szCs w:val="22"/>
          <w:lang w:val="de-AT"/>
        </w:rPr>
        <w:t>“-Strategie der Marke: die Neugestaltung eines automobilen Erlebnisses, bei der die Bedürfnisse der Nutzerinnen und Nutzer sowie das Fahrerlebnis im Mittelpunkt stehen.</w:t>
      </w:r>
    </w:p>
    <w:p w14:paraId="65F2D168" w14:textId="77777777" w:rsidR="00C54953" w:rsidRPr="00C54953" w:rsidRDefault="00C54953" w:rsidP="00C54953">
      <w:pPr>
        <w:pStyle w:val="4Lauftext"/>
        <w:rPr>
          <w:rFonts w:ascii="NouvelR" w:hAnsi="NouvelR" w:cstheme="minorHAnsi"/>
          <w:bCs/>
          <w:color w:val="000000" w:themeColor="text1"/>
          <w:sz w:val="22"/>
          <w:szCs w:val="22"/>
          <w:lang w:val="de-AT"/>
        </w:rPr>
      </w:pPr>
      <w:r w:rsidRPr="00C54953">
        <w:rPr>
          <w:rFonts w:ascii="NouvelR" w:hAnsi="NouvelR" w:cstheme="minorHAnsi"/>
          <w:bCs/>
          <w:color w:val="000000" w:themeColor="text1"/>
          <w:sz w:val="22"/>
          <w:szCs w:val="22"/>
          <w:lang w:val="de-AT"/>
        </w:rPr>
        <w:t>Das „E“ in E-Space bezieht sich direkt auf E-Tech, den Oberbegriff für „</w:t>
      </w:r>
      <w:proofErr w:type="spellStart"/>
      <w:r w:rsidRPr="00C54953">
        <w:rPr>
          <w:rFonts w:ascii="NouvelR" w:hAnsi="NouvelR" w:cstheme="minorHAnsi"/>
          <w:bCs/>
          <w:color w:val="000000" w:themeColor="text1"/>
          <w:sz w:val="22"/>
          <w:szCs w:val="22"/>
          <w:lang w:val="de-AT"/>
        </w:rPr>
        <w:t>Electrified</w:t>
      </w:r>
      <w:proofErr w:type="spellEnd"/>
      <w:r w:rsidRPr="00C54953">
        <w:rPr>
          <w:rFonts w:ascii="NouvelR" w:hAnsi="NouvelR" w:cstheme="minorHAnsi"/>
          <w:bCs/>
          <w:color w:val="000000" w:themeColor="text1"/>
          <w:sz w:val="22"/>
          <w:szCs w:val="22"/>
          <w:lang w:val="de-AT"/>
        </w:rPr>
        <w:t xml:space="preserve"> Technology“, also die Elektrifizierung bei Renault. Das Wort „Space“ steht für einen großzügigen, hochtechnologischen und einladenden Innenraum.</w:t>
      </w:r>
    </w:p>
    <w:p w14:paraId="2F586889" w14:textId="63A615B0" w:rsidR="00C54953" w:rsidRPr="00C54953" w:rsidRDefault="00725D70" w:rsidP="00C54953">
      <w:pPr>
        <w:pStyle w:val="4Lauftext"/>
        <w:rPr>
          <w:rFonts w:ascii="NouvelR" w:hAnsi="NouvelR" w:cstheme="minorHAnsi"/>
          <w:bCs/>
          <w:color w:val="000000" w:themeColor="text1"/>
          <w:sz w:val="22"/>
          <w:szCs w:val="22"/>
          <w:lang w:val="de-AT"/>
        </w:rPr>
      </w:pPr>
      <w:r>
        <w:rPr>
          <w:rFonts w:ascii="NouvelR" w:hAnsi="NouvelR" w:cstheme="minorHAnsi"/>
          <w:bCs/>
          <w:color w:val="000000" w:themeColor="text1"/>
          <w:sz w:val="22"/>
          <w:szCs w:val="22"/>
          <w:lang w:val="de-AT"/>
        </w:rPr>
        <w:t>Das</w:t>
      </w:r>
      <w:r w:rsidR="00C54953" w:rsidRPr="00C54953">
        <w:rPr>
          <w:rFonts w:ascii="NouvelR" w:hAnsi="NouvelR" w:cstheme="minorHAnsi"/>
          <w:bCs/>
          <w:color w:val="000000" w:themeColor="text1"/>
          <w:sz w:val="22"/>
          <w:szCs w:val="22"/>
          <w:lang w:val="de-AT"/>
        </w:rPr>
        <w:t xml:space="preserve"> Renault E-Space Concept ist ein eindrucksvolles Fahrzeug mit einer Länge von 4,70 Meter und einer Karosserie im eleganten „Black </w:t>
      </w:r>
      <w:proofErr w:type="spellStart"/>
      <w:r w:rsidR="00C54953" w:rsidRPr="00C54953">
        <w:rPr>
          <w:rFonts w:ascii="NouvelR" w:hAnsi="NouvelR" w:cstheme="minorHAnsi"/>
          <w:bCs/>
          <w:color w:val="000000" w:themeColor="text1"/>
          <w:sz w:val="22"/>
          <w:szCs w:val="22"/>
          <w:lang w:val="de-AT"/>
        </w:rPr>
        <w:t>Rubé</w:t>
      </w:r>
      <w:proofErr w:type="spellEnd"/>
      <w:r w:rsidR="00C54953" w:rsidRPr="00C54953">
        <w:rPr>
          <w:rFonts w:ascii="NouvelR" w:hAnsi="NouvelR" w:cstheme="minorHAnsi"/>
          <w:bCs/>
          <w:color w:val="000000" w:themeColor="text1"/>
          <w:sz w:val="22"/>
          <w:szCs w:val="22"/>
          <w:lang w:val="de-AT"/>
        </w:rPr>
        <w:t>“-Farbton. Seine großzügigen Proportionen und sein ausdrucksstarkes Design spiegeln einen neuen Ansatz bei der Gestaltung von Familienautos wider.</w:t>
      </w:r>
    </w:p>
    <w:p w14:paraId="6DAF1CDE" w14:textId="77777777" w:rsidR="00C54953" w:rsidRPr="00C54953" w:rsidRDefault="00C54953" w:rsidP="00C54953">
      <w:pPr>
        <w:pStyle w:val="4Lauftext"/>
        <w:rPr>
          <w:rFonts w:ascii="NouvelR" w:hAnsi="NouvelR" w:cstheme="minorHAnsi"/>
          <w:bCs/>
          <w:color w:val="000000" w:themeColor="text1"/>
          <w:sz w:val="22"/>
          <w:szCs w:val="22"/>
          <w:lang w:val="de-AT"/>
        </w:rPr>
      </w:pPr>
      <w:r w:rsidRPr="00C54953">
        <w:rPr>
          <w:rFonts w:ascii="NouvelR" w:hAnsi="NouvelR" w:cstheme="minorHAnsi"/>
          <w:bCs/>
          <w:color w:val="000000" w:themeColor="text1"/>
          <w:sz w:val="22"/>
          <w:szCs w:val="22"/>
          <w:lang w:val="de-AT"/>
        </w:rPr>
        <w:t xml:space="preserve">Das Konzeptfahrzeug verfügt über eine breite, U-förmige Lichtleiste an Front und Heck, die die Konturen des Fahrzeugs nachzeichnet. Im Zentrum der Frontpartie scheint ein beleuchteter Diamant im Raum zu schweben, als wäre er in einem subtilen Zusammenspiel von Pixeln aufgehängt. </w:t>
      </w:r>
    </w:p>
    <w:p w14:paraId="71F36D54" w14:textId="5AB4E9E4" w:rsidR="00C54953" w:rsidRPr="00C54953" w:rsidRDefault="00725D70" w:rsidP="00C54953">
      <w:pPr>
        <w:pStyle w:val="4Lauftext"/>
        <w:rPr>
          <w:rFonts w:ascii="NouvelR" w:hAnsi="NouvelR" w:cstheme="minorHAnsi"/>
          <w:bCs/>
          <w:color w:val="000000" w:themeColor="text1"/>
          <w:sz w:val="22"/>
          <w:szCs w:val="22"/>
          <w:lang w:val="de-AT"/>
        </w:rPr>
      </w:pPr>
      <w:r>
        <w:rPr>
          <w:rFonts w:ascii="NouvelR" w:hAnsi="NouvelR" w:cstheme="minorHAnsi"/>
          <w:bCs/>
          <w:color w:val="000000" w:themeColor="text1"/>
          <w:sz w:val="22"/>
          <w:szCs w:val="22"/>
          <w:lang w:val="de-AT"/>
        </w:rPr>
        <w:lastRenderedPageBreak/>
        <w:t>Das</w:t>
      </w:r>
      <w:r w:rsidR="00C54953" w:rsidRPr="00C54953">
        <w:rPr>
          <w:rFonts w:ascii="NouvelR" w:hAnsi="NouvelR" w:cstheme="minorHAnsi"/>
          <w:bCs/>
          <w:color w:val="000000" w:themeColor="text1"/>
          <w:sz w:val="22"/>
          <w:szCs w:val="22"/>
          <w:lang w:val="de-AT"/>
        </w:rPr>
        <w:t xml:space="preserve"> E-Space Concept wird am 12. Oktober offiziell vorgestellt.</w:t>
      </w:r>
    </w:p>
    <w:p w14:paraId="22B612F3" w14:textId="77777777" w:rsidR="00C54953" w:rsidRPr="00C54953" w:rsidRDefault="00C54953" w:rsidP="00C54953">
      <w:pPr>
        <w:pStyle w:val="4Lauftext"/>
        <w:rPr>
          <w:rFonts w:ascii="NouvelR" w:hAnsi="NouvelR" w:cstheme="minorHAnsi"/>
          <w:bCs/>
          <w:color w:val="000000" w:themeColor="text1"/>
          <w:sz w:val="22"/>
          <w:szCs w:val="22"/>
          <w:lang w:val="de-AT"/>
        </w:rPr>
      </w:pPr>
    </w:p>
    <w:p w14:paraId="36AEF3B2" w14:textId="77777777" w:rsidR="00387C28" w:rsidRPr="00C54953" w:rsidRDefault="00351543">
      <w:pPr>
        <w:pStyle w:val="4Lauftext"/>
        <w:rPr>
          <w:rFonts w:ascii="NouvelR" w:hAnsi="NouvelR"/>
          <w:lang w:val="de-AT"/>
        </w:rPr>
      </w:pPr>
      <w:r w:rsidRPr="00351543">
        <w:rPr>
          <w:rFonts w:ascii="NouvelR" w:hAnsi="NouvelR"/>
          <w:b/>
          <w:bCs/>
          <w:sz w:val="22"/>
          <w:szCs w:val="22"/>
        </w:rPr>
        <w:t xml:space="preserve">RENAULT AUF DER PARIS MOTOR SHOW </w:t>
      </w:r>
      <w:proofErr w:type="gramStart"/>
      <w:r w:rsidRPr="00351543">
        <w:rPr>
          <w:rFonts w:ascii="NouvelR" w:hAnsi="NouvelR"/>
          <w:b/>
          <w:bCs/>
          <w:sz w:val="22"/>
          <w:szCs w:val="22"/>
        </w:rPr>
        <w:t>2026:</w:t>
      </w:r>
      <w:proofErr w:type="gramEnd"/>
      <w:r w:rsidRPr="00351543">
        <w:rPr>
          <w:rFonts w:ascii="NouvelR" w:hAnsi="NouvelR"/>
          <w:b/>
          <w:bCs/>
          <w:sz w:val="22"/>
          <w:szCs w:val="22"/>
        </w:rPr>
        <w:t xml:space="preserve"> INNOVATION IN ALL IHREN FACETTEN, UM DEN TATSÄCHLICHEN BEDÜRFNISSEN DER KUNDINNEN UND KUNDEN GERECHT ZU WERDEN</w:t>
      </w:r>
    </w:p>
    <w:p w14:paraId="60C6E632" w14:textId="77777777" w:rsidR="00C54953" w:rsidRPr="00C54953" w:rsidRDefault="00C54953" w:rsidP="00C54953">
      <w:pPr>
        <w:pStyle w:val="4Lauftext"/>
        <w:rPr>
          <w:rFonts w:ascii="NouvelR" w:hAnsi="NouvelR" w:cstheme="minorHAnsi"/>
          <w:bCs/>
          <w:color w:val="000000" w:themeColor="text1"/>
          <w:sz w:val="22"/>
          <w:szCs w:val="22"/>
          <w:lang w:val="de-AT"/>
        </w:rPr>
      </w:pPr>
      <w:r w:rsidRPr="00C54953">
        <w:rPr>
          <w:rFonts w:ascii="NouvelR" w:hAnsi="NouvelR" w:cstheme="minorHAnsi"/>
          <w:bCs/>
          <w:color w:val="000000" w:themeColor="text1"/>
          <w:sz w:val="22"/>
          <w:szCs w:val="22"/>
          <w:lang w:val="de-AT"/>
        </w:rPr>
        <w:t>In seiner fast 130-jährigen Unternehmensgeschichte hat Renault eine starke und unverwechselbare Identität als Marke aufgebaut, die seit jeher „voitures à vivre“ entworfen hat – und dies auch weiterhin tun wird. Das spiegelt sich in einer attraktiven Produktpalette wider, die darauf ausgerichtet ist, die unterschiedlichsten Kundenbedürfnisse zu erfüllen und das Wachstum voranzutreiben.</w:t>
      </w:r>
    </w:p>
    <w:p w14:paraId="497A0639" w14:textId="77777777" w:rsidR="00C54953" w:rsidRPr="00C54953" w:rsidRDefault="00C54953" w:rsidP="00C54953">
      <w:pPr>
        <w:pStyle w:val="4Lauftext"/>
        <w:rPr>
          <w:rFonts w:ascii="NouvelR" w:hAnsi="NouvelR" w:cstheme="minorHAnsi"/>
          <w:bCs/>
          <w:color w:val="000000" w:themeColor="text1"/>
          <w:sz w:val="22"/>
          <w:szCs w:val="22"/>
          <w:lang w:val="de-AT"/>
        </w:rPr>
      </w:pPr>
      <w:r w:rsidRPr="00C54953">
        <w:rPr>
          <w:rFonts w:ascii="NouvelR" w:hAnsi="NouvelR" w:cstheme="minorHAnsi"/>
          <w:bCs/>
          <w:color w:val="000000" w:themeColor="text1"/>
          <w:sz w:val="22"/>
          <w:szCs w:val="22"/>
          <w:lang w:val="de-AT"/>
        </w:rPr>
        <w:t>Renault ist stolz auf sein Erbe und blickt gleichzeitig mit Zuversicht in die Zukunft. Neben dem E-Space Concept wird die Marke auf ihrem 2.500 Quadratmeter großen Stand auch mehrere neue Modelle präsentieren, die die Vielfalt einer Produktpalette unterstreichen, die auf der zentralen Strategie der Elektrifizierung basiert und intuitive, effiziente sowie menschenorientierte Technologien bietet. Damit demonstriert Renault seine Fähigkeit, sein Angebot kontinuierlich weiterzuentwickeln und zugleich den Erwartungen der Kundinnen und Kunden gerecht zu werden.</w:t>
      </w:r>
    </w:p>
    <w:p w14:paraId="694D8E6C" w14:textId="77777777" w:rsidR="00C54953" w:rsidRPr="00C54953" w:rsidRDefault="00C54953" w:rsidP="00C54953">
      <w:pPr>
        <w:pStyle w:val="4Lauftext"/>
        <w:rPr>
          <w:rFonts w:ascii="NouvelR" w:hAnsi="NouvelR" w:cstheme="minorHAnsi"/>
          <w:bCs/>
          <w:color w:val="000000" w:themeColor="text1"/>
          <w:sz w:val="22"/>
          <w:szCs w:val="22"/>
          <w:lang w:val="de-AT"/>
        </w:rPr>
      </w:pPr>
      <w:r w:rsidRPr="00C54953">
        <w:rPr>
          <w:rFonts w:ascii="NouvelR" w:hAnsi="NouvelR" w:cstheme="minorHAnsi"/>
          <w:bCs/>
          <w:color w:val="000000" w:themeColor="text1"/>
          <w:sz w:val="22"/>
          <w:szCs w:val="22"/>
          <w:lang w:val="de-AT"/>
        </w:rPr>
        <w:t xml:space="preserve">Renault lädt zu seiner Pressekonferenz auf der Paris Motor Show am Montag, 12. Oktober 2026, um 8:30 Uhr (MESZ) ein, um die Weltpremiere des neuen Renault E-Space Concept zu feiern und alle weiteren neuen Modelle zu zeigen. Die Pressekonferenz kann auch unter folgendem Link online verfolgt werden: </w:t>
      </w:r>
      <w:hyperlink r:id="rId11" w:history="1">
        <w:r w:rsidRPr="00C54953">
          <w:rPr>
            <w:rStyle w:val="Hyperlink"/>
            <w:rFonts w:ascii="NouvelR" w:hAnsi="NouvelR" w:cstheme="minorHAnsi"/>
            <w:bCs/>
            <w:sz w:val="22"/>
            <w:szCs w:val="22"/>
            <w:lang w:val="de-AT"/>
          </w:rPr>
          <w:t>LINK</w:t>
        </w:r>
      </w:hyperlink>
    </w:p>
    <w:p w14:paraId="5F5DBDA4" w14:textId="77777777" w:rsidR="00C54953" w:rsidRPr="00C54953" w:rsidRDefault="00C54953" w:rsidP="00C54953">
      <w:pPr>
        <w:pStyle w:val="4Lauftext"/>
        <w:rPr>
          <w:rFonts w:ascii="NouvelR" w:hAnsi="NouvelR" w:cstheme="minorHAnsi"/>
          <w:bCs/>
          <w:color w:val="000000" w:themeColor="text1"/>
          <w:sz w:val="22"/>
          <w:szCs w:val="22"/>
          <w:lang w:val="de-AT"/>
        </w:rPr>
      </w:pPr>
    </w:p>
    <w:p w14:paraId="411D23B0" w14:textId="5B500586" w:rsidR="00387C28" w:rsidRPr="00C54953" w:rsidRDefault="004444BD">
      <w:pPr>
        <w:pStyle w:val="4Lauftext"/>
        <w:rPr>
          <w:rFonts w:ascii="NouvelR" w:hAnsi="NouvelR"/>
          <w:lang w:val="de-AT"/>
        </w:rPr>
      </w:pPr>
      <w:r w:rsidRPr="004444BD">
        <w:rPr>
          <w:rFonts w:ascii="NouvelR" w:hAnsi="NouvelR"/>
          <w:b/>
          <w:bCs/>
          <w:sz w:val="22"/>
          <w:szCs w:val="22"/>
        </w:rPr>
        <w:t>NEUER M</w:t>
      </w:r>
      <w:r w:rsidR="00E75AEF">
        <w:rPr>
          <w:rFonts w:ascii="NouvelR" w:hAnsi="NouvelR"/>
          <w:b/>
          <w:bCs/>
          <w:sz w:val="22"/>
          <w:szCs w:val="22"/>
        </w:rPr>
        <w:t>E</w:t>
      </w:r>
      <w:r w:rsidRPr="004444BD">
        <w:rPr>
          <w:rFonts w:ascii="NouvelR" w:hAnsi="NouvelR"/>
          <w:b/>
          <w:bCs/>
          <w:sz w:val="22"/>
          <w:szCs w:val="22"/>
        </w:rPr>
        <w:t>GANE E-TECH ELECTRIC</w:t>
      </w:r>
    </w:p>
    <w:p w14:paraId="232D3D2F" w14:textId="5982E7E7" w:rsidR="00C54953" w:rsidRPr="00C54953" w:rsidRDefault="00C54953" w:rsidP="00C54953">
      <w:pPr>
        <w:pStyle w:val="4Lauftext"/>
        <w:rPr>
          <w:rFonts w:ascii="NouvelR" w:hAnsi="NouvelR" w:cstheme="minorHAnsi"/>
          <w:bCs/>
          <w:color w:val="000000" w:themeColor="text1"/>
          <w:sz w:val="22"/>
          <w:szCs w:val="22"/>
          <w:lang w:val="de-AT"/>
        </w:rPr>
      </w:pPr>
      <w:r w:rsidRPr="00C54953">
        <w:rPr>
          <w:rFonts w:ascii="NouvelR" w:hAnsi="NouvelR" w:cstheme="minorHAnsi"/>
          <w:bCs/>
          <w:color w:val="000000" w:themeColor="text1"/>
          <w:sz w:val="22"/>
          <w:szCs w:val="22"/>
          <w:lang w:val="de-AT"/>
        </w:rPr>
        <w:t xml:space="preserve">Renault hat den </w:t>
      </w:r>
      <w:r w:rsidR="00E75AEF">
        <w:rPr>
          <w:rFonts w:ascii="NouvelR" w:hAnsi="NouvelR" w:cstheme="minorHAnsi"/>
          <w:bCs/>
          <w:color w:val="000000" w:themeColor="text1"/>
          <w:sz w:val="22"/>
          <w:szCs w:val="22"/>
          <w:lang w:val="de-AT"/>
        </w:rPr>
        <w:t>Megane</w:t>
      </w:r>
      <w:r w:rsidRPr="00C54953">
        <w:rPr>
          <w:rFonts w:ascii="NouvelR" w:hAnsi="NouvelR" w:cstheme="minorHAnsi"/>
          <w:bCs/>
          <w:color w:val="000000" w:themeColor="text1"/>
          <w:sz w:val="22"/>
          <w:szCs w:val="22"/>
          <w:lang w:val="de-AT"/>
        </w:rPr>
        <w:t xml:space="preserve"> E-Tech Electric umfassend überarbeitet, um seine Wettbewerbsfähigkeit weiter zu stärken. Dabei hat sich Renault auf elementare Bereiche konzentriert:</w:t>
      </w:r>
    </w:p>
    <w:p w14:paraId="199101B4" w14:textId="77777777" w:rsidR="00C54953" w:rsidRPr="00C54953" w:rsidRDefault="00C54953" w:rsidP="00C54953">
      <w:pPr>
        <w:pStyle w:val="4Lauftext"/>
        <w:numPr>
          <w:ilvl w:val="0"/>
          <w:numId w:val="47"/>
        </w:numPr>
        <w:suppressAutoHyphens/>
        <w:rPr>
          <w:rFonts w:ascii="NouvelR" w:hAnsi="NouvelR" w:cstheme="minorHAnsi"/>
          <w:bCs/>
          <w:color w:val="000000" w:themeColor="text1"/>
          <w:sz w:val="22"/>
          <w:szCs w:val="22"/>
          <w:lang w:val="de-AT"/>
        </w:rPr>
      </w:pPr>
      <w:r w:rsidRPr="00C54953">
        <w:rPr>
          <w:rFonts w:ascii="NouvelR" w:hAnsi="NouvelR" w:cstheme="minorHAnsi"/>
          <w:bCs/>
          <w:color w:val="000000" w:themeColor="text1"/>
          <w:sz w:val="22"/>
          <w:szCs w:val="22"/>
          <w:lang w:val="de-AT"/>
        </w:rPr>
        <w:t>ein neues, noch dynamischeres Außendesign</w:t>
      </w:r>
    </w:p>
    <w:p w14:paraId="6AFB10C2" w14:textId="77777777" w:rsidR="00C54953" w:rsidRPr="00C54953" w:rsidRDefault="00C54953" w:rsidP="00C54953">
      <w:pPr>
        <w:pStyle w:val="4Lauftext"/>
        <w:numPr>
          <w:ilvl w:val="0"/>
          <w:numId w:val="47"/>
        </w:numPr>
        <w:suppressAutoHyphens/>
        <w:rPr>
          <w:rFonts w:ascii="NouvelR" w:hAnsi="NouvelR" w:cstheme="minorHAnsi"/>
          <w:bCs/>
          <w:color w:val="000000" w:themeColor="text1"/>
          <w:sz w:val="22"/>
          <w:szCs w:val="22"/>
          <w:lang w:val="de-AT"/>
        </w:rPr>
      </w:pPr>
      <w:r w:rsidRPr="00C54953">
        <w:rPr>
          <w:rFonts w:ascii="NouvelR" w:hAnsi="NouvelR" w:cstheme="minorHAnsi"/>
          <w:bCs/>
          <w:color w:val="000000" w:themeColor="text1"/>
          <w:sz w:val="22"/>
          <w:szCs w:val="22"/>
          <w:lang w:val="de-AT"/>
        </w:rPr>
        <w:t>eine neue 67-kWh-LFP-Batterie, die eine Reichweite von bis zu 500 Kilometern ermöglicht und eine um 25 Prozent verbesserte Gleichstrom-Ladeleistung bietet; dadurch lässt sich die Batterie in nur 24 Minuten von 15 auf 80 Prozent laden</w:t>
      </w:r>
    </w:p>
    <w:p w14:paraId="3CBECF6C" w14:textId="77777777" w:rsidR="00C54953" w:rsidRPr="00C54953" w:rsidRDefault="00C54953" w:rsidP="00C54953">
      <w:pPr>
        <w:pStyle w:val="4Lauftext"/>
        <w:numPr>
          <w:ilvl w:val="0"/>
          <w:numId w:val="47"/>
        </w:numPr>
        <w:suppressAutoHyphens/>
        <w:rPr>
          <w:rFonts w:ascii="NouvelR" w:hAnsi="NouvelR" w:cstheme="minorHAnsi"/>
          <w:bCs/>
          <w:color w:val="000000" w:themeColor="text1"/>
          <w:sz w:val="22"/>
          <w:szCs w:val="22"/>
          <w:lang w:val="de-AT"/>
        </w:rPr>
      </w:pPr>
      <w:r w:rsidRPr="00C54953">
        <w:rPr>
          <w:rFonts w:ascii="NouvelR" w:hAnsi="NouvelR" w:cstheme="minorHAnsi"/>
          <w:bCs/>
          <w:color w:val="000000" w:themeColor="text1"/>
          <w:sz w:val="22"/>
          <w:szCs w:val="22"/>
          <w:lang w:val="de-AT"/>
        </w:rPr>
        <w:t>nützliche Technologien, die sich ständig weiterentwickeln. Dazu zählen der neue intelligente Fahrmodus – der sogenannte „Smart”-Modus –, der neue KI-Sprachassistent Google Gemini</w:t>
      </w:r>
      <w:r w:rsidRPr="00C54953">
        <w:rPr>
          <w:rFonts w:ascii="NouvelR" w:hAnsi="NouvelR" w:cstheme="minorHAnsi"/>
          <w:bCs/>
          <w:color w:val="000000" w:themeColor="text1"/>
          <w:sz w:val="22"/>
          <w:szCs w:val="22"/>
          <w:vertAlign w:val="superscript"/>
          <w:lang w:val="de-AT"/>
        </w:rPr>
        <w:t>1</w:t>
      </w:r>
      <w:r w:rsidRPr="00C54953">
        <w:rPr>
          <w:rFonts w:ascii="NouvelR" w:hAnsi="NouvelR" w:cstheme="minorHAnsi"/>
          <w:bCs/>
          <w:color w:val="000000" w:themeColor="text1"/>
          <w:sz w:val="22"/>
          <w:szCs w:val="22"/>
          <w:lang w:val="de-AT"/>
        </w:rPr>
        <w:t xml:space="preserve"> sowie neuer Funktionen für das openR Link System.</w:t>
      </w:r>
    </w:p>
    <w:p w14:paraId="7F284044" w14:textId="296822F4" w:rsidR="00C54953" w:rsidRPr="00F878DE" w:rsidRDefault="00F878DE" w:rsidP="00C54953">
      <w:pPr>
        <w:pStyle w:val="4Lauftext"/>
        <w:rPr>
          <w:rStyle w:val="Hyperlink"/>
          <w:rFonts w:ascii="NouvelR" w:hAnsi="NouvelR" w:cstheme="minorHAnsi"/>
          <w:bCs/>
          <w:sz w:val="22"/>
          <w:szCs w:val="22"/>
          <w:lang w:val="de-AT"/>
        </w:rPr>
      </w:pPr>
      <w:r>
        <w:rPr>
          <w:rFonts w:ascii="NouvelR" w:hAnsi="NouvelR" w:cstheme="minorHAnsi"/>
          <w:bCs/>
          <w:sz w:val="22"/>
          <w:szCs w:val="22"/>
          <w:lang w:val="de-AT"/>
        </w:rPr>
        <w:fldChar w:fldCharType="begin"/>
      </w:r>
      <w:r>
        <w:rPr>
          <w:rFonts w:ascii="NouvelR" w:hAnsi="NouvelR" w:cstheme="minorHAnsi"/>
          <w:bCs/>
          <w:sz w:val="22"/>
          <w:szCs w:val="22"/>
          <w:lang w:val="de-AT"/>
        </w:rPr>
        <w:instrText>HYPERLINK "https://media.renault.at/988/article/2886"</w:instrText>
      </w:r>
      <w:r>
        <w:rPr>
          <w:rFonts w:ascii="NouvelR" w:hAnsi="NouvelR" w:cstheme="minorHAnsi"/>
          <w:bCs/>
          <w:sz w:val="22"/>
          <w:szCs w:val="22"/>
          <w:lang w:val="de-AT"/>
        </w:rPr>
      </w:r>
      <w:r>
        <w:rPr>
          <w:rFonts w:ascii="NouvelR" w:hAnsi="NouvelR" w:cstheme="minorHAnsi"/>
          <w:bCs/>
          <w:sz w:val="22"/>
          <w:szCs w:val="22"/>
          <w:lang w:val="de-AT"/>
        </w:rPr>
        <w:fldChar w:fldCharType="separate"/>
      </w:r>
      <w:r w:rsidR="00C54953" w:rsidRPr="00F878DE">
        <w:rPr>
          <w:rStyle w:val="Hyperlink"/>
          <w:rFonts w:ascii="NouvelR" w:hAnsi="NouvelR" w:cstheme="minorHAnsi"/>
          <w:bCs/>
          <w:sz w:val="22"/>
          <w:szCs w:val="22"/>
          <w:lang w:val="de-AT"/>
        </w:rPr>
        <w:t>Weitere Informationen</w:t>
      </w:r>
    </w:p>
    <w:p w14:paraId="46366F55" w14:textId="74E0302C" w:rsidR="00C54953" w:rsidRPr="00C54953" w:rsidRDefault="00F878DE" w:rsidP="00C54953">
      <w:pPr>
        <w:pStyle w:val="4Lauftext"/>
        <w:rPr>
          <w:rFonts w:ascii="NouvelR" w:hAnsi="NouvelR" w:cstheme="minorHAnsi"/>
          <w:bCs/>
          <w:color w:val="000000" w:themeColor="text1"/>
          <w:sz w:val="22"/>
          <w:szCs w:val="22"/>
          <w:lang w:val="de-AT"/>
        </w:rPr>
      </w:pPr>
      <w:r>
        <w:rPr>
          <w:rFonts w:ascii="NouvelR" w:hAnsi="NouvelR" w:cstheme="minorHAnsi"/>
          <w:bCs/>
          <w:sz w:val="22"/>
          <w:szCs w:val="22"/>
          <w:lang w:val="de-AT"/>
        </w:rPr>
        <w:lastRenderedPageBreak/>
        <w:fldChar w:fldCharType="end"/>
      </w:r>
    </w:p>
    <w:p w14:paraId="17B4C185" w14:textId="77777777" w:rsidR="00880BCE" w:rsidRDefault="00880BCE">
      <w:pPr>
        <w:pStyle w:val="4Lauftext"/>
        <w:rPr>
          <w:rFonts w:ascii="NouvelR" w:hAnsi="NouvelR"/>
          <w:b/>
          <w:bCs/>
          <w:sz w:val="22"/>
          <w:szCs w:val="22"/>
        </w:rPr>
      </w:pPr>
    </w:p>
    <w:p w14:paraId="1905B5B3" w14:textId="4B6FB663" w:rsidR="00387C28" w:rsidRPr="00C54953" w:rsidRDefault="00F30CC7">
      <w:pPr>
        <w:pStyle w:val="4Lauftext"/>
        <w:rPr>
          <w:rFonts w:ascii="NouvelR" w:hAnsi="NouvelR"/>
          <w:lang w:val="de-AT"/>
        </w:rPr>
      </w:pPr>
      <w:r w:rsidRPr="00F30CC7">
        <w:rPr>
          <w:rFonts w:ascii="NouvelR" w:hAnsi="NouvelR"/>
          <w:b/>
          <w:bCs/>
          <w:sz w:val="22"/>
          <w:szCs w:val="22"/>
        </w:rPr>
        <w:t>RENAULT 5 TURBO 3E</w:t>
      </w:r>
    </w:p>
    <w:p w14:paraId="61458B11" w14:textId="25C85A57" w:rsidR="00C54953" w:rsidRPr="00C54953" w:rsidRDefault="00C54953" w:rsidP="00C54953">
      <w:pPr>
        <w:pStyle w:val="4Lauftext"/>
        <w:rPr>
          <w:rFonts w:ascii="NouvelR" w:hAnsi="NouvelR" w:cstheme="minorHAnsi"/>
          <w:bCs/>
          <w:color w:val="000000" w:themeColor="text1"/>
          <w:sz w:val="22"/>
          <w:szCs w:val="22"/>
          <w:lang w:val="de-AT"/>
        </w:rPr>
      </w:pPr>
      <w:r w:rsidRPr="00C54953">
        <w:rPr>
          <w:rFonts w:ascii="NouvelR" w:hAnsi="NouvelR" w:cstheme="minorHAnsi"/>
          <w:bCs/>
          <w:color w:val="000000" w:themeColor="text1"/>
          <w:sz w:val="22"/>
          <w:szCs w:val="22"/>
          <w:lang w:val="de-AT"/>
        </w:rPr>
        <w:t>Als vollelektrische Neuauflage der legendären Modelle Renault 5 Turbo und Turbo 2 aus den 1980er Jahren wird das Mini-Supercar</w:t>
      </w:r>
      <w:r w:rsidRPr="00C54953">
        <w:rPr>
          <w:rFonts w:ascii="NouvelR" w:hAnsi="NouvelR"/>
          <w:sz w:val="22"/>
          <w:szCs w:val="22"/>
          <w:lang w:val="de-AT"/>
        </w:rPr>
        <w:t xml:space="preserve"> </w:t>
      </w:r>
      <w:r w:rsidRPr="00C54953">
        <w:rPr>
          <w:rFonts w:ascii="NouvelR" w:hAnsi="NouvelR" w:cstheme="minorHAnsi"/>
          <w:bCs/>
          <w:color w:val="000000" w:themeColor="text1"/>
          <w:sz w:val="22"/>
          <w:szCs w:val="22"/>
          <w:lang w:val="de-AT"/>
        </w:rPr>
        <w:t>Renault 5 Turbo 3E als technischer Prototyp vorgestellt, der dem zukünftigen Serienmodell sehr nahekommt. Er wird von zwei Radnabenmotoren an den Hinterrädern angetrieben, die jeweils 204 kW leisten – was einer Gesamtleistung von 555 PS entspricht – und ein Drehmoment von 4.800 Nm liefern. Damit ist er der leistungsstärkste straßenzugelassene Renault, der je gebaut wurde. Eine weitere Version wird ebenfalls zu sehen sein und die Möglichkeiten der Hyper-Personalisierung demonstrieren.</w:t>
      </w:r>
    </w:p>
    <w:p w14:paraId="43F4EFA8" w14:textId="4C9D0160" w:rsidR="00C54953" w:rsidRPr="008D0C74" w:rsidRDefault="008D0C74" w:rsidP="00C54953">
      <w:pPr>
        <w:pStyle w:val="4Lauftext"/>
        <w:rPr>
          <w:rStyle w:val="Hyperlink"/>
          <w:rFonts w:ascii="NouvelR" w:hAnsi="NouvelR" w:cstheme="minorHAnsi"/>
          <w:bCs/>
          <w:sz w:val="22"/>
          <w:szCs w:val="22"/>
          <w:lang w:val="de-AT"/>
        </w:rPr>
      </w:pPr>
      <w:r>
        <w:rPr>
          <w:rFonts w:ascii="NouvelR" w:hAnsi="NouvelR" w:cstheme="minorHAnsi"/>
          <w:bCs/>
          <w:sz w:val="22"/>
          <w:szCs w:val="22"/>
          <w:lang w:val="de-AT"/>
        </w:rPr>
        <w:fldChar w:fldCharType="begin"/>
      </w:r>
      <w:r>
        <w:rPr>
          <w:rFonts w:ascii="NouvelR" w:hAnsi="NouvelR" w:cstheme="minorHAnsi"/>
          <w:bCs/>
          <w:sz w:val="22"/>
          <w:szCs w:val="22"/>
          <w:lang w:val="de-AT"/>
        </w:rPr>
        <w:instrText>HYPERLINK "https://media.renault.at/1030/article/2716"</w:instrText>
      </w:r>
      <w:r>
        <w:rPr>
          <w:rFonts w:ascii="NouvelR" w:hAnsi="NouvelR" w:cstheme="minorHAnsi"/>
          <w:bCs/>
          <w:sz w:val="22"/>
          <w:szCs w:val="22"/>
          <w:lang w:val="de-AT"/>
        </w:rPr>
      </w:r>
      <w:r>
        <w:rPr>
          <w:rFonts w:ascii="NouvelR" w:hAnsi="NouvelR" w:cstheme="minorHAnsi"/>
          <w:bCs/>
          <w:sz w:val="22"/>
          <w:szCs w:val="22"/>
          <w:lang w:val="de-AT"/>
        </w:rPr>
        <w:fldChar w:fldCharType="separate"/>
      </w:r>
      <w:r w:rsidR="00C54953" w:rsidRPr="008D0C74">
        <w:rPr>
          <w:rStyle w:val="Hyperlink"/>
          <w:rFonts w:ascii="NouvelR" w:hAnsi="NouvelR" w:cstheme="minorHAnsi"/>
          <w:bCs/>
          <w:sz w:val="22"/>
          <w:szCs w:val="22"/>
          <w:lang w:val="de-AT"/>
        </w:rPr>
        <w:t>Weitere Informationen</w:t>
      </w:r>
    </w:p>
    <w:p w14:paraId="269AC9C3" w14:textId="33AC1ECC" w:rsidR="00C54953" w:rsidRPr="00C54953" w:rsidRDefault="008D0C74" w:rsidP="00C54953">
      <w:pPr>
        <w:pStyle w:val="4Lauftext"/>
        <w:rPr>
          <w:rFonts w:ascii="NouvelR" w:hAnsi="NouvelR" w:cstheme="minorHAnsi"/>
          <w:bCs/>
          <w:color w:val="000000" w:themeColor="text1"/>
          <w:sz w:val="22"/>
          <w:szCs w:val="22"/>
          <w:lang w:val="de-AT"/>
        </w:rPr>
      </w:pPr>
      <w:r>
        <w:rPr>
          <w:rFonts w:ascii="NouvelR" w:hAnsi="NouvelR" w:cstheme="minorHAnsi"/>
          <w:bCs/>
          <w:sz w:val="22"/>
          <w:szCs w:val="22"/>
          <w:lang w:val="de-AT"/>
        </w:rPr>
        <w:fldChar w:fldCharType="end"/>
      </w:r>
    </w:p>
    <w:p w14:paraId="62F50A41" w14:textId="77777777" w:rsidR="00387C28" w:rsidRPr="00C54953" w:rsidRDefault="00352C82">
      <w:pPr>
        <w:pStyle w:val="4Lauftext"/>
        <w:rPr>
          <w:rFonts w:ascii="NouvelR" w:hAnsi="NouvelR"/>
          <w:lang w:val="de-AT"/>
        </w:rPr>
      </w:pPr>
      <w:r w:rsidRPr="00352C82">
        <w:rPr>
          <w:rFonts w:ascii="NouvelR" w:hAnsi="NouvelR"/>
          <w:b/>
          <w:bCs/>
          <w:sz w:val="22"/>
          <w:szCs w:val="22"/>
        </w:rPr>
        <w:t>TWINGO E-TECH ELECTRIC MIT NEUEM GLASDACH</w:t>
      </w:r>
    </w:p>
    <w:p w14:paraId="531F595C" w14:textId="77777777" w:rsidR="00C54953" w:rsidRPr="00C54953" w:rsidRDefault="00C54953" w:rsidP="00C54953">
      <w:pPr>
        <w:pStyle w:val="4Lauftext"/>
        <w:rPr>
          <w:rFonts w:ascii="NouvelR" w:hAnsi="NouvelR" w:cstheme="minorHAnsi"/>
          <w:bCs/>
          <w:color w:val="000000" w:themeColor="text1"/>
          <w:sz w:val="22"/>
          <w:szCs w:val="22"/>
          <w:lang w:val="de-AT"/>
        </w:rPr>
      </w:pPr>
      <w:r w:rsidRPr="00C54953">
        <w:rPr>
          <w:rFonts w:ascii="NouvelR" w:hAnsi="NouvelR" w:cstheme="minorHAnsi"/>
          <w:bCs/>
          <w:color w:val="000000" w:themeColor="text1"/>
          <w:sz w:val="22"/>
          <w:szCs w:val="22"/>
          <w:lang w:val="de-AT"/>
        </w:rPr>
        <w:t xml:space="preserve">In Paris zeigt Renault zudem eine Neuheit für den Twingo E-Tech Electric: das </w:t>
      </w:r>
      <w:proofErr w:type="spellStart"/>
      <w:r w:rsidRPr="00C54953">
        <w:rPr>
          <w:rFonts w:ascii="NouvelR" w:hAnsi="NouvelR" w:cstheme="minorHAnsi"/>
          <w:bCs/>
          <w:color w:val="000000" w:themeColor="text1"/>
          <w:sz w:val="22"/>
          <w:szCs w:val="22"/>
          <w:lang w:val="de-AT"/>
        </w:rPr>
        <w:t>Twingobay</w:t>
      </w:r>
      <w:proofErr w:type="spellEnd"/>
      <w:r w:rsidRPr="00C54953">
        <w:rPr>
          <w:rFonts w:ascii="NouvelR" w:hAnsi="NouvelR" w:cstheme="minorHAnsi"/>
          <w:bCs/>
          <w:color w:val="000000" w:themeColor="text1"/>
          <w:sz w:val="22"/>
          <w:szCs w:val="22"/>
          <w:lang w:val="de-AT"/>
        </w:rPr>
        <w:t xml:space="preserve"> Panorama-Glasdach.</w:t>
      </w:r>
    </w:p>
    <w:p w14:paraId="74B4066B" w14:textId="77777777" w:rsidR="00C54953" w:rsidRPr="00C54953" w:rsidRDefault="00C54953" w:rsidP="00C54953">
      <w:pPr>
        <w:pStyle w:val="4Lauftext"/>
        <w:rPr>
          <w:rFonts w:ascii="NouvelR" w:hAnsi="NouvelR" w:cstheme="minorHAnsi"/>
          <w:bCs/>
          <w:color w:val="000000" w:themeColor="text1"/>
          <w:sz w:val="22"/>
          <w:szCs w:val="22"/>
          <w:lang w:val="de-AT"/>
        </w:rPr>
      </w:pPr>
      <w:r w:rsidRPr="00C54953">
        <w:rPr>
          <w:rFonts w:ascii="NouvelR" w:hAnsi="NouvelR" w:cstheme="minorHAnsi"/>
          <w:bCs/>
          <w:color w:val="000000" w:themeColor="text1"/>
          <w:sz w:val="22"/>
          <w:szCs w:val="22"/>
          <w:lang w:val="de-AT"/>
        </w:rPr>
        <w:t xml:space="preserve">Das 0,7 Quadratmeter große Glasdach sorgt für einen lichtdurchfluteten Innenraum und steigert das Raumgefühl für alle Insassen. Durch seine abgerundeten Konturen fügt sich das </w:t>
      </w:r>
      <w:proofErr w:type="spellStart"/>
      <w:r w:rsidRPr="00C54953">
        <w:rPr>
          <w:rFonts w:ascii="NouvelR" w:hAnsi="NouvelR" w:cstheme="minorHAnsi"/>
          <w:bCs/>
          <w:color w:val="000000" w:themeColor="text1"/>
          <w:sz w:val="22"/>
          <w:szCs w:val="22"/>
          <w:lang w:val="de-AT"/>
        </w:rPr>
        <w:t>Twingobay</w:t>
      </w:r>
      <w:proofErr w:type="spellEnd"/>
      <w:r w:rsidRPr="00C54953">
        <w:rPr>
          <w:rFonts w:ascii="NouvelR" w:hAnsi="NouvelR" w:cstheme="minorHAnsi"/>
          <w:bCs/>
          <w:color w:val="000000" w:themeColor="text1"/>
          <w:sz w:val="22"/>
          <w:szCs w:val="22"/>
          <w:lang w:val="de-AT"/>
        </w:rPr>
        <w:t xml:space="preserve"> Panoramadach nahtlos in das Design des Twingo ein. An der Innenseite des Glasdachs findet sich das ikonische „Twingo Alphabet”, dessen Schattierung im Fahrgastraum sichtbar ist. Dieses exklusive Detail erinnert an die verspielte, ausgefallene Persönlichkeit des Twingo und schafft zugleich eine unverwechselbare optische Handschrift.</w:t>
      </w:r>
    </w:p>
    <w:p w14:paraId="39673B92" w14:textId="77777777" w:rsidR="00C54953" w:rsidRPr="00C54953" w:rsidRDefault="00C54953" w:rsidP="00C54953">
      <w:pPr>
        <w:pStyle w:val="4Lauftext"/>
        <w:rPr>
          <w:rFonts w:ascii="NouvelR" w:hAnsi="NouvelR" w:cstheme="minorHAnsi"/>
          <w:bCs/>
          <w:color w:val="000000" w:themeColor="text1"/>
          <w:sz w:val="22"/>
          <w:szCs w:val="22"/>
          <w:lang w:val="de-AT"/>
        </w:rPr>
      </w:pPr>
      <w:r w:rsidRPr="00C54953">
        <w:rPr>
          <w:rFonts w:ascii="NouvelR" w:hAnsi="NouvelR" w:cstheme="minorHAnsi"/>
          <w:bCs/>
          <w:color w:val="000000" w:themeColor="text1"/>
          <w:sz w:val="22"/>
          <w:szCs w:val="22"/>
          <w:lang w:val="de-AT"/>
        </w:rPr>
        <w:t>Das Glasdach basiert auf einer Mehrschichttechnologie, die das ganze Jahr über für hohen Komfort der Insassen sorgt: Es filtert 99,9 Prozent der UV-Strahlung heraus und reduziert den Großteil der Infrarotstrahlung, während eine Low-E-Beschichtung zu einem hohen thermischen Komfort im Fahrzeuginneren beiträgt – zu jeder Jahreszeit. Dank dieser kontrollierten Wärmeentwicklung lässt sich das Panoramadach ohne Sonnenblende in vollen Zügen genießen, was für mehr Platz im Innenraum und ein geringeres Gewicht sorgt.</w:t>
      </w:r>
    </w:p>
    <w:p w14:paraId="48651DE4" w14:textId="16FC8C25" w:rsidR="00C54953" w:rsidRPr="00C54953" w:rsidRDefault="00C54953" w:rsidP="00C54953">
      <w:pPr>
        <w:pStyle w:val="4Lauftext"/>
        <w:rPr>
          <w:rFonts w:ascii="NouvelR" w:hAnsi="NouvelR" w:cstheme="minorHAnsi"/>
          <w:bCs/>
          <w:color w:val="000000" w:themeColor="text1"/>
          <w:sz w:val="22"/>
          <w:szCs w:val="22"/>
          <w:lang w:val="de-AT"/>
        </w:rPr>
      </w:pPr>
      <w:r w:rsidRPr="00C54953">
        <w:rPr>
          <w:rFonts w:ascii="NouvelR" w:hAnsi="NouvelR" w:cstheme="minorHAnsi"/>
          <w:bCs/>
          <w:color w:val="000000" w:themeColor="text1"/>
          <w:sz w:val="22"/>
          <w:szCs w:val="22"/>
          <w:lang w:val="de-AT"/>
        </w:rPr>
        <w:t xml:space="preserve">Bestellungen für den Twingo mit </w:t>
      </w:r>
      <w:proofErr w:type="spellStart"/>
      <w:r w:rsidRPr="00C54953">
        <w:rPr>
          <w:rFonts w:ascii="NouvelR" w:hAnsi="NouvelR" w:cstheme="minorHAnsi"/>
          <w:bCs/>
          <w:color w:val="000000" w:themeColor="text1"/>
          <w:sz w:val="22"/>
          <w:szCs w:val="22"/>
          <w:lang w:val="de-AT"/>
        </w:rPr>
        <w:t>Twingobay</w:t>
      </w:r>
      <w:proofErr w:type="spellEnd"/>
      <w:r w:rsidRPr="00C54953">
        <w:rPr>
          <w:rFonts w:ascii="NouvelR" w:hAnsi="NouvelR" w:cstheme="minorHAnsi"/>
          <w:bCs/>
          <w:color w:val="000000" w:themeColor="text1"/>
          <w:sz w:val="22"/>
          <w:szCs w:val="22"/>
          <w:lang w:val="de-AT"/>
        </w:rPr>
        <w:t xml:space="preserve"> Glasdach sind </w:t>
      </w:r>
      <w:r w:rsidR="007823D9">
        <w:rPr>
          <w:rFonts w:ascii="NouvelR" w:hAnsi="NouvelR" w:cstheme="minorHAnsi"/>
          <w:bCs/>
          <w:color w:val="000000" w:themeColor="text1"/>
          <w:sz w:val="22"/>
          <w:szCs w:val="22"/>
          <w:lang w:val="de-AT"/>
        </w:rPr>
        <w:t>demnächst</w:t>
      </w:r>
      <w:r w:rsidRPr="00C54953">
        <w:rPr>
          <w:rFonts w:ascii="NouvelR" w:hAnsi="NouvelR" w:cstheme="minorHAnsi"/>
          <w:bCs/>
          <w:color w:val="000000" w:themeColor="text1"/>
          <w:sz w:val="22"/>
          <w:szCs w:val="22"/>
          <w:lang w:val="de-AT"/>
        </w:rPr>
        <w:t xml:space="preserve"> möglich. </w:t>
      </w:r>
      <w:r w:rsidR="007823D9">
        <w:rPr>
          <w:rFonts w:ascii="NouvelR" w:hAnsi="NouvelR" w:cstheme="minorHAnsi"/>
          <w:bCs/>
          <w:color w:val="000000" w:themeColor="text1"/>
          <w:sz w:val="22"/>
          <w:szCs w:val="22"/>
          <w:lang w:val="de-AT"/>
        </w:rPr>
        <w:t>In Österreich kostet es 550 Euro Aufpreis</w:t>
      </w:r>
      <w:r w:rsidR="00EA6D3F">
        <w:rPr>
          <w:rFonts w:ascii="NouvelR" w:hAnsi="NouvelR" w:cstheme="minorHAnsi"/>
          <w:bCs/>
          <w:color w:val="000000" w:themeColor="text1"/>
          <w:sz w:val="22"/>
          <w:szCs w:val="22"/>
          <w:lang w:val="de-AT"/>
        </w:rPr>
        <w:t>.</w:t>
      </w:r>
    </w:p>
    <w:p w14:paraId="6A38831A" w14:textId="77777777" w:rsidR="00C54953" w:rsidRPr="00C54953" w:rsidRDefault="00C54953" w:rsidP="00C54953">
      <w:pPr>
        <w:pStyle w:val="4Lauftext"/>
        <w:rPr>
          <w:rFonts w:ascii="NouvelR" w:hAnsi="NouvelR" w:cstheme="minorHAnsi"/>
          <w:bCs/>
          <w:color w:val="000000" w:themeColor="text1"/>
          <w:sz w:val="22"/>
          <w:szCs w:val="22"/>
          <w:lang w:val="de-AT"/>
        </w:rPr>
      </w:pPr>
      <w:r w:rsidRPr="00C54953">
        <w:rPr>
          <w:rFonts w:ascii="NouvelR" w:hAnsi="NouvelR" w:cstheme="minorHAnsi"/>
          <w:bCs/>
          <w:color w:val="000000" w:themeColor="text1"/>
          <w:sz w:val="22"/>
          <w:szCs w:val="22"/>
          <w:lang w:val="de-AT"/>
        </w:rPr>
        <w:t>Per Over-the-Air-Update feiert der KI-Assistent „Gemini“ von Google im Rahmen eines optionalen Updates für den Google Assistant Premiere – genau wie bei anderen Renault Modellen, die mit dem openR Link System mit integrierten Google-Diensten ausgestattet sind.</w:t>
      </w:r>
    </w:p>
    <w:p w14:paraId="150A5D08" w14:textId="77777777" w:rsidR="00C54953" w:rsidRPr="00C54953" w:rsidRDefault="00C54953" w:rsidP="00C54953">
      <w:pPr>
        <w:pStyle w:val="4Lauftext"/>
        <w:rPr>
          <w:rFonts w:ascii="NouvelR" w:hAnsi="NouvelR" w:cstheme="minorHAnsi"/>
          <w:bCs/>
          <w:color w:val="000000" w:themeColor="text1"/>
          <w:sz w:val="22"/>
          <w:szCs w:val="22"/>
          <w:lang w:val="de-AT"/>
        </w:rPr>
      </w:pPr>
    </w:p>
    <w:p w14:paraId="3CC94F22" w14:textId="3787D525" w:rsidR="00387C28" w:rsidRPr="00C54953" w:rsidRDefault="00DE5FE8">
      <w:pPr>
        <w:pStyle w:val="4Lauftext"/>
        <w:rPr>
          <w:rFonts w:ascii="NouvelR" w:hAnsi="NouvelR"/>
          <w:lang w:val="de-AT"/>
        </w:rPr>
      </w:pPr>
      <w:r w:rsidRPr="00DE5FE8">
        <w:rPr>
          <w:rFonts w:ascii="NouvelR" w:hAnsi="NouvelR"/>
          <w:b/>
          <w:bCs/>
          <w:sz w:val="22"/>
          <w:szCs w:val="22"/>
        </w:rPr>
        <w:lastRenderedPageBreak/>
        <w:t>RENAULT RAFALE „HYPNOTIC“</w:t>
      </w:r>
    </w:p>
    <w:p w14:paraId="0EDE6B5A" w14:textId="0AE36096" w:rsidR="00C54953" w:rsidRPr="00C54953" w:rsidRDefault="00C54953" w:rsidP="00C54953">
      <w:pPr>
        <w:pStyle w:val="4Lauftext"/>
        <w:rPr>
          <w:rFonts w:ascii="NouvelR" w:hAnsi="NouvelR" w:cstheme="minorHAnsi"/>
          <w:bCs/>
          <w:color w:val="000000" w:themeColor="text1"/>
          <w:sz w:val="22"/>
          <w:szCs w:val="22"/>
          <w:lang w:val="de-AT"/>
        </w:rPr>
      </w:pPr>
      <w:r w:rsidRPr="00C54953">
        <w:rPr>
          <w:rFonts w:ascii="NouvelR" w:hAnsi="NouvelR" w:cstheme="minorHAnsi"/>
          <w:bCs/>
          <w:color w:val="000000" w:themeColor="text1"/>
          <w:sz w:val="22"/>
          <w:szCs w:val="22"/>
          <w:lang w:val="de-AT"/>
        </w:rPr>
        <w:t>Mit dem neuen Rafale „</w:t>
      </w:r>
      <w:proofErr w:type="spellStart"/>
      <w:r w:rsidRPr="00C54953">
        <w:rPr>
          <w:rFonts w:ascii="NouvelR" w:hAnsi="NouvelR" w:cstheme="minorHAnsi"/>
          <w:bCs/>
          <w:color w:val="000000" w:themeColor="text1"/>
          <w:sz w:val="22"/>
          <w:szCs w:val="22"/>
          <w:lang w:val="de-AT"/>
        </w:rPr>
        <w:t>Hypnotic</w:t>
      </w:r>
      <w:proofErr w:type="spellEnd"/>
      <w:r w:rsidRPr="00C54953">
        <w:rPr>
          <w:rFonts w:ascii="NouvelR" w:hAnsi="NouvelR" w:cstheme="minorHAnsi"/>
          <w:bCs/>
          <w:color w:val="000000" w:themeColor="text1"/>
          <w:sz w:val="22"/>
          <w:szCs w:val="22"/>
          <w:lang w:val="de-AT"/>
        </w:rPr>
        <w:t xml:space="preserve">“ präsentiert Renault seine Topbaureihe in einer besonders exklusiven Ausführung. Die Sonderedition basiert technisch und optisch auf dem Rafale </w:t>
      </w:r>
      <w:proofErr w:type="spellStart"/>
      <w:r w:rsidRPr="00C54953">
        <w:rPr>
          <w:rFonts w:ascii="NouvelR" w:hAnsi="NouvelR" w:cstheme="minorHAnsi"/>
          <w:bCs/>
          <w:color w:val="000000" w:themeColor="text1"/>
          <w:sz w:val="22"/>
          <w:szCs w:val="22"/>
          <w:lang w:val="de-AT"/>
        </w:rPr>
        <w:t>Hyper</w:t>
      </w:r>
      <w:proofErr w:type="spellEnd"/>
      <w:r w:rsidRPr="00C54953">
        <w:rPr>
          <w:rFonts w:ascii="NouvelR" w:hAnsi="NouvelR" w:cstheme="minorHAnsi"/>
          <w:bCs/>
          <w:color w:val="000000" w:themeColor="text1"/>
          <w:sz w:val="22"/>
          <w:szCs w:val="22"/>
          <w:lang w:val="de-AT"/>
        </w:rPr>
        <w:t xml:space="preserve"> Hybrid E-Tech 4x4 300 Plug-in Atelier </w:t>
      </w:r>
      <w:proofErr w:type="gramStart"/>
      <w:r w:rsidRPr="00C54953">
        <w:rPr>
          <w:rFonts w:ascii="NouvelR" w:hAnsi="NouvelR" w:cstheme="minorHAnsi"/>
          <w:bCs/>
          <w:color w:val="000000" w:themeColor="text1"/>
          <w:sz w:val="22"/>
          <w:szCs w:val="22"/>
          <w:lang w:val="de-AT"/>
        </w:rPr>
        <w:t>Alpine  und</w:t>
      </w:r>
      <w:proofErr w:type="gramEnd"/>
      <w:r w:rsidRPr="00C54953">
        <w:rPr>
          <w:rFonts w:ascii="NouvelR" w:hAnsi="NouvelR" w:cstheme="minorHAnsi"/>
          <w:bCs/>
          <w:color w:val="000000" w:themeColor="text1"/>
          <w:sz w:val="22"/>
          <w:szCs w:val="22"/>
          <w:lang w:val="de-AT"/>
        </w:rPr>
        <w:t xml:space="preserve"> hebt das Fahrzeug auf ein noch höheres Niveau.</w:t>
      </w:r>
    </w:p>
    <w:p w14:paraId="05C92547" w14:textId="50C3BC33" w:rsidR="00C54953" w:rsidRPr="00404BEC" w:rsidRDefault="00404BEC" w:rsidP="00C54953">
      <w:pPr>
        <w:pStyle w:val="4Lauftext"/>
        <w:rPr>
          <w:rStyle w:val="Hyperlink"/>
          <w:rFonts w:ascii="NouvelR" w:hAnsi="NouvelR" w:cstheme="minorHAnsi"/>
          <w:bCs/>
          <w:sz w:val="22"/>
          <w:szCs w:val="22"/>
          <w:lang w:val="de-AT"/>
        </w:rPr>
      </w:pPr>
      <w:r>
        <w:rPr>
          <w:rFonts w:ascii="NouvelR" w:hAnsi="NouvelR" w:cstheme="minorHAnsi"/>
          <w:bCs/>
          <w:sz w:val="22"/>
          <w:szCs w:val="22"/>
          <w:lang w:val="de-AT"/>
        </w:rPr>
        <w:fldChar w:fldCharType="begin"/>
      </w:r>
      <w:r>
        <w:rPr>
          <w:rFonts w:ascii="NouvelR" w:hAnsi="NouvelR" w:cstheme="minorHAnsi"/>
          <w:bCs/>
          <w:sz w:val="22"/>
          <w:szCs w:val="22"/>
          <w:lang w:val="de-AT"/>
        </w:rPr>
        <w:instrText>HYPERLINK "https://media.renault.at/article/2915"</w:instrText>
      </w:r>
      <w:r>
        <w:rPr>
          <w:rFonts w:ascii="NouvelR" w:hAnsi="NouvelR" w:cstheme="minorHAnsi"/>
          <w:bCs/>
          <w:sz w:val="22"/>
          <w:szCs w:val="22"/>
          <w:lang w:val="de-AT"/>
        </w:rPr>
      </w:r>
      <w:r>
        <w:rPr>
          <w:rFonts w:ascii="NouvelR" w:hAnsi="NouvelR" w:cstheme="minorHAnsi"/>
          <w:bCs/>
          <w:sz w:val="22"/>
          <w:szCs w:val="22"/>
          <w:lang w:val="de-AT"/>
        </w:rPr>
        <w:fldChar w:fldCharType="separate"/>
      </w:r>
      <w:r w:rsidR="00C54953" w:rsidRPr="00404BEC">
        <w:rPr>
          <w:rStyle w:val="Hyperlink"/>
          <w:rFonts w:ascii="NouvelR" w:hAnsi="NouvelR" w:cstheme="minorHAnsi"/>
          <w:bCs/>
          <w:sz w:val="22"/>
          <w:szCs w:val="22"/>
          <w:lang w:val="de-AT"/>
        </w:rPr>
        <w:t>Weitere Informationen</w:t>
      </w:r>
    </w:p>
    <w:p w14:paraId="10A7D682" w14:textId="6873029D" w:rsidR="00C54953" w:rsidRPr="00C54953" w:rsidRDefault="00404BEC" w:rsidP="00C54953">
      <w:pPr>
        <w:pStyle w:val="4Lauftext"/>
        <w:rPr>
          <w:rFonts w:ascii="NouvelR" w:hAnsi="NouvelR" w:cstheme="minorHAnsi"/>
          <w:bCs/>
          <w:color w:val="000000" w:themeColor="text1"/>
          <w:sz w:val="22"/>
          <w:szCs w:val="22"/>
          <w:lang w:val="de-AT"/>
        </w:rPr>
      </w:pPr>
      <w:r>
        <w:rPr>
          <w:rFonts w:ascii="NouvelR" w:hAnsi="NouvelR" w:cstheme="minorHAnsi"/>
          <w:bCs/>
          <w:sz w:val="22"/>
          <w:szCs w:val="22"/>
          <w:lang w:val="de-AT"/>
        </w:rPr>
        <w:fldChar w:fldCharType="end"/>
      </w:r>
    </w:p>
    <w:p w14:paraId="635268E8" w14:textId="77777777" w:rsidR="00387C28" w:rsidRPr="00C54953" w:rsidRDefault="00B77D80">
      <w:pPr>
        <w:pStyle w:val="4Lauftext"/>
        <w:rPr>
          <w:rFonts w:ascii="NouvelR" w:hAnsi="NouvelR"/>
          <w:lang w:val="de-AT"/>
        </w:rPr>
      </w:pPr>
      <w:r w:rsidRPr="00B77D80">
        <w:rPr>
          <w:rFonts w:ascii="NouvelR" w:hAnsi="NouvelR"/>
          <w:b/>
          <w:bCs/>
          <w:sz w:val="22"/>
          <w:szCs w:val="22"/>
        </w:rPr>
        <w:t>EINFÜHRUNG VON LFP-BATTERIEN FÜR DAS GESAMTE ELEKTROPORTFOLIO</w:t>
      </w:r>
    </w:p>
    <w:p w14:paraId="65295346" w14:textId="2A7C382D" w:rsidR="00C54953" w:rsidRPr="00C54953" w:rsidRDefault="00C54953" w:rsidP="00C54953">
      <w:pPr>
        <w:pStyle w:val="4Lauftext"/>
        <w:rPr>
          <w:rFonts w:ascii="NouvelR" w:hAnsi="NouvelR" w:cstheme="minorHAnsi"/>
          <w:bCs/>
          <w:color w:val="000000" w:themeColor="text1"/>
          <w:sz w:val="22"/>
          <w:szCs w:val="22"/>
          <w:lang w:val="de-AT"/>
        </w:rPr>
      </w:pPr>
      <w:r w:rsidRPr="00C54953">
        <w:rPr>
          <w:rFonts w:ascii="NouvelR" w:hAnsi="NouvelR" w:cstheme="minorHAnsi"/>
          <w:bCs/>
          <w:color w:val="000000" w:themeColor="text1"/>
          <w:sz w:val="22"/>
          <w:szCs w:val="22"/>
          <w:lang w:val="de-AT"/>
        </w:rPr>
        <w:t xml:space="preserve">Mit der schrittweisen Einführung der LFP-Batterietechnologie (Lithium-Eisenphosphat) für sämtliche E-Tech Modelle setzt Renault seine Elektrooffensive fort. Durch ein verbessertes Preis-Reichweiten-Verhältnis soll die Elektromobilität noch erschwinglicher und wettbewerbsfähiger werden. Nach dem Twingo und </w:t>
      </w:r>
      <w:r w:rsidR="00E75AEF">
        <w:rPr>
          <w:rFonts w:ascii="NouvelR" w:hAnsi="NouvelR" w:cstheme="minorHAnsi"/>
          <w:bCs/>
          <w:color w:val="000000" w:themeColor="text1"/>
          <w:sz w:val="22"/>
          <w:szCs w:val="22"/>
          <w:lang w:val="de-AT"/>
        </w:rPr>
        <w:t>Megane</w:t>
      </w:r>
      <w:r w:rsidRPr="00C54953">
        <w:rPr>
          <w:rFonts w:ascii="NouvelR" w:hAnsi="NouvelR" w:cstheme="minorHAnsi"/>
          <w:bCs/>
          <w:color w:val="000000" w:themeColor="text1"/>
          <w:sz w:val="22"/>
          <w:szCs w:val="22"/>
          <w:lang w:val="de-AT"/>
        </w:rPr>
        <w:t xml:space="preserve"> werden nun auch der Scénic und der Renault 5 mit dieser Batterietechnologie ausgestattet, kurz darauf folgt der Renault 4 E-Tech Electric.</w:t>
      </w:r>
    </w:p>
    <w:p w14:paraId="7D6C9378" w14:textId="561B00B0" w:rsidR="00C54953" w:rsidRPr="00C54953" w:rsidRDefault="00C54953" w:rsidP="00C54953">
      <w:pPr>
        <w:pStyle w:val="4Lauftext"/>
        <w:rPr>
          <w:rFonts w:ascii="NouvelR" w:hAnsi="NouvelR" w:cstheme="minorHAnsi"/>
          <w:bCs/>
          <w:color w:val="000000" w:themeColor="text1"/>
          <w:sz w:val="22"/>
          <w:szCs w:val="22"/>
          <w:lang w:val="de-AT"/>
        </w:rPr>
      </w:pPr>
      <w:r w:rsidRPr="00C54953">
        <w:rPr>
          <w:rFonts w:ascii="NouvelR" w:hAnsi="NouvelR" w:cstheme="minorHAnsi"/>
          <w:bCs/>
          <w:color w:val="000000" w:themeColor="text1"/>
          <w:sz w:val="22"/>
          <w:szCs w:val="22"/>
          <w:lang w:val="de-AT"/>
        </w:rPr>
        <w:t>Die LFP-Batterien nutzen eine „</w:t>
      </w:r>
      <w:proofErr w:type="spellStart"/>
      <w:r w:rsidRPr="00C54953">
        <w:rPr>
          <w:rFonts w:ascii="NouvelR" w:hAnsi="NouvelR" w:cstheme="minorHAnsi"/>
          <w:bCs/>
          <w:color w:val="000000" w:themeColor="text1"/>
          <w:sz w:val="22"/>
          <w:szCs w:val="22"/>
          <w:lang w:val="de-AT"/>
        </w:rPr>
        <w:t>Cell</w:t>
      </w:r>
      <w:proofErr w:type="spellEnd"/>
      <w:r w:rsidRPr="00C54953">
        <w:rPr>
          <w:rFonts w:ascii="NouvelR" w:hAnsi="NouvelR" w:cstheme="minorHAnsi"/>
          <w:bCs/>
          <w:color w:val="000000" w:themeColor="text1"/>
          <w:sz w:val="22"/>
          <w:szCs w:val="22"/>
          <w:lang w:val="de-AT"/>
        </w:rPr>
        <w:t xml:space="preserve">-to-Pack“-Architektur, die die Energiedichte und die nutzbare Batteriekapazität optimiert: 27,5 kWh beim Twingo, 37 kWh beim Renault 5 und 67 kWh bei </w:t>
      </w:r>
      <w:r w:rsidR="00E75AEF">
        <w:rPr>
          <w:rFonts w:ascii="NouvelR" w:hAnsi="NouvelR" w:cstheme="minorHAnsi"/>
          <w:bCs/>
          <w:color w:val="000000" w:themeColor="text1"/>
          <w:sz w:val="22"/>
          <w:szCs w:val="22"/>
          <w:lang w:val="de-AT"/>
        </w:rPr>
        <w:t>Megane</w:t>
      </w:r>
      <w:r w:rsidRPr="00C54953">
        <w:rPr>
          <w:rFonts w:ascii="NouvelR" w:hAnsi="NouvelR" w:cstheme="minorHAnsi"/>
          <w:bCs/>
          <w:color w:val="000000" w:themeColor="text1"/>
          <w:sz w:val="22"/>
          <w:szCs w:val="22"/>
          <w:lang w:val="de-AT"/>
        </w:rPr>
        <w:t xml:space="preserve"> und Scénic. Wie auch die anderen Elektromodelle von Renault sind diese Modelle mit der patentierten Fireman Access-Technologie ausgestattet, die im Brandfall die Batterie schnell mit Wasser flutet.</w:t>
      </w:r>
    </w:p>
    <w:p w14:paraId="49626A24" w14:textId="77777777" w:rsidR="00C54953" w:rsidRPr="00C54953" w:rsidRDefault="00C54953" w:rsidP="00C54953">
      <w:pPr>
        <w:pStyle w:val="4Lauftext"/>
        <w:rPr>
          <w:rFonts w:ascii="NouvelR" w:hAnsi="NouvelR" w:cstheme="minorHAnsi"/>
          <w:bCs/>
          <w:color w:val="000000" w:themeColor="text1"/>
          <w:sz w:val="22"/>
          <w:szCs w:val="22"/>
          <w:lang w:val="de-AT"/>
        </w:rPr>
      </w:pPr>
    </w:p>
    <w:p w14:paraId="35B80810" w14:textId="77777777" w:rsidR="00387C28" w:rsidRPr="00C54953" w:rsidRDefault="007E7209">
      <w:pPr>
        <w:pStyle w:val="4Lauftext"/>
        <w:rPr>
          <w:rFonts w:ascii="NouvelR" w:hAnsi="NouvelR"/>
          <w:lang w:val="de-AT"/>
        </w:rPr>
      </w:pPr>
      <w:r w:rsidRPr="007E7209">
        <w:rPr>
          <w:rFonts w:ascii="NouvelR" w:hAnsi="NouvelR"/>
          <w:b/>
          <w:bCs/>
          <w:sz w:val="22"/>
          <w:szCs w:val="22"/>
        </w:rPr>
        <w:t>RENAULT 8 GORDINI CONCEPT</w:t>
      </w:r>
    </w:p>
    <w:p w14:paraId="00302435" w14:textId="77777777" w:rsidR="00C54953" w:rsidRPr="00C54953" w:rsidRDefault="00C54953" w:rsidP="00C54953">
      <w:pPr>
        <w:pStyle w:val="4Lauftext"/>
        <w:rPr>
          <w:rFonts w:ascii="NouvelR" w:hAnsi="NouvelR" w:cstheme="minorHAnsi"/>
          <w:bCs/>
          <w:color w:val="000000" w:themeColor="text1"/>
          <w:sz w:val="22"/>
          <w:szCs w:val="22"/>
          <w:lang w:val="de-AT"/>
        </w:rPr>
      </w:pPr>
      <w:r w:rsidRPr="00C54953">
        <w:rPr>
          <w:rFonts w:ascii="NouvelR" w:hAnsi="NouvelR" w:cstheme="minorHAnsi"/>
          <w:bCs/>
          <w:color w:val="000000" w:themeColor="text1"/>
          <w:sz w:val="22"/>
          <w:szCs w:val="22"/>
          <w:lang w:val="de-AT"/>
        </w:rPr>
        <w:t xml:space="preserve">Die traditionsreiche Geschichte von Renault ist eine Quelle der Inspiration und Emotionen und bildet die Grundlage für eine starke Bindung zu Kundinnen und Kunden, Automobilbegeisterten und der breiten Öffentlichkeit. Mit dem Renault 8 </w:t>
      </w:r>
      <w:proofErr w:type="spellStart"/>
      <w:r w:rsidRPr="00C54953">
        <w:rPr>
          <w:rFonts w:ascii="NouvelR" w:hAnsi="NouvelR" w:cstheme="minorHAnsi"/>
          <w:bCs/>
          <w:color w:val="000000" w:themeColor="text1"/>
          <w:sz w:val="22"/>
          <w:szCs w:val="22"/>
          <w:lang w:val="de-AT"/>
        </w:rPr>
        <w:t>Gordini</w:t>
      </w:r>
      <w:proofErr w:type="spellEnd"/>
      <w:r w:rsidRPr="00C54953">
        <w:rPr>
          <w:rFonts w:ascii="NouvelR" w:hAnsi="NouvelR" w:cstheme="minorHAnsi"/>
          <w:bCs/>
          <w:color w:val="000000" w:themeColor="text1"/>
          <w:sz w:val="22"/>
          <w:szCs w:val="22"/>
          <w:lang w:val="de-AT"/>
        </w:rPr>
        <w:t xml:space="preserve"> Concept lässt Renault den legendären Renault 8 </w:t>
      </w:r>
      <w:proofErr w:type="spellStart"/>
      <w:r w:rsidRPr="00C54953">
        <w:rPr>
          <w:rFonts w:ascii="NouvelR" w:hAnsi="NouvelR" w:cstheme="minorHAnsi"/>
          <w:bCs/>
          <w:color w:val="000000" w:themeColor="text1"/>
          <w:sz w:val="22"/>
          <w:szCs w:val="22"/>
          <w:lang w:val="de-AT"/>
        </w:rPr>
        <w:t>Gordini</w:t>
      </w:r>
      <w:proofErr w:type="spellEnd"/>
      <w:r w:rsidRPr="00C54953">
        <w:rPr>
          <w:rFonts w:ascii="NouvelR" w:hAnsi="NouvelR" w:cstheme="minorHAnsi"/>
          <w:bCs/>
          <w:color w:val="000000" w:themeColor="text1"/>
          <w:sz w:val="22"/>
          <w:szCs w:val="22"/>
          <w:lang w:val="de-AT"/>
        </w:rPr>
        <w:t xml:space="preserve"> als charakterstarkes zweisitziges Elektro-Coupé mit einem vom Motorsport inspirierten Design wieder aufleben. Es vereint die ikonischen Merkmale des Klassikers aus den 1960er Jahren mit einem zeitgemäßen Design. Mit dieser Stilübung würdigt Renault ein Modell, das maßgeblich ihr sportliches Image geprägt hat.</w:t>
      </w:r>
    </w:p>
    <w:p w14:paraId="51E9A758" w14:textId="6E867E04" w:rsidR="00C54953" w:rsidRPr="004569E6" w:rsidRDefault="004569E6" w:rsidP="00C54953">
      <w:pPr>
        <w:pStyle w:val="4Lauftext"/>
        <w:rPr>
          <w:rStyle w:val="Hyperlink"/>
          <w:rFonts w:ascii="NouvelR" w:hAnsi="NouvelR" w:cstheme="minorHAnsi"/>
          <w:bCs/>
          <w:sz w:val="22"/>
          <w:szCs w:val="22"/>
          <w:lang w:val="de-AT"/>
        </w:rPr>
      </w:pPr>
      <w:r>
        <w:rPr>
          <w:rFonts w:ascii="NouvelR" w:hAnsi="NouvelR" w:cstheme="minorHAnsi"/>
          <w:bCs/>
          <w:sz w:val="22"/>
          <w:szCs w:val="22"/>
          <w:lang w:val="de-AT"/>
        </w:rPr>
        <w:fldChar w:fldCharType="begin"/>
      </w:r>
      <w:r>
        <w:rPr>
          <w:rFonts w:ascii="NouvelR" w:hAnsi="NouvelR" w:cstheme="minorHAnsi"/>
          <w:bCs/>
          <w:sz w:val="22"/>
          <w:szCs w:val="22"/>
          <w:lang w:val="de-AT"/>
        </w:rPr>
        <w:instrText>HYPERLINK "https://media.renault.at/article/2917"</w:instrText>
      </w:r>
      <w:r>
        <w:rPr>
          <w:rFonts w:ascii="NouvelR" w:hAnsi="NouvelR" w:cstheme="minorHAnsi"/>
          <w:bCs/>
          <w:sz w:val="22"/>
          <w:szCs w:val="22"/>
          <w:lang w:val="de-AT"/>
        </w:rPr>
      </w:r>
      <w:r>
        <w:rPr>
          <w:rFonts w:ascii="NouvelR" w:hAnsi="NouvelR" w:cstheme="minorHAnsi"/>
          <w:bCs/>
          <w:sz w:val="22"/>
          <w:szCs w:val="22"/>
          <w:lang w:val="de-AT"/>
        </w:rPr>
        <w:fldChar w:fldCharType="separate"/>
      </w:r>
      <w:r w:rsidR="00C54953" w:rsidRPr="004569E6">
        <w:rPr>
          <w:rStyle w:val="Hyperlink"/>
          <w:rFonts w:ascii="NouvelR" w:hAnsi="NouvelR" w:cstheme="minorHAnsi"/>
          <w:bCs/>
          <w:sz w:val="22"/>
          <w:szCs w:val="22"/>
          <w:lang w:val="de-AT"/>
        </w:rPr>
        <w:t>Weitere Informationen</w:t>
      </w:r>
    </w:p>
    <w:p w14:paraId="0BC5CD9D" w14:textId="43D13CF7" w:rsidR="00C54953" w:rsidRPr="00C54953" w:rsidRDefault="004569E6" w:rsidP="00C54953">
      <w:pPr>
        <w:pStyle w:val="4Lauftext"/>
        <w:rPr>
          <w:rFonts w:ascii="NouvelR" w:hAnsi="NouvelR" w:cstheme="minorHAnsi"/>
          <w:bCs/>
          <w:color w:val="000000" w:themeColor="text1"/>
          <w:sz w:val="22"/>
          <w:szCs w:val="22"/>
          <w:lang w:val="de-AT"/>
        </w:rPr>
      </w:pPr>
      <w:r>
        <w:rPr>
          <w:rFonts w:ascii="NouvelR" w:hAnsi="NouvelR" w:cstheme="minorHAnsi"/>
          <w:bCs/>
          <w:sz w:val="22"/>
          <w:szCs w:val="22"/>
          <w:lang w:val="de-AT"/>
        </w:rPr>
        <w:fldChar w:fldCharType="end"/>
      </w:r>
    </w:p>
    <w:p w14:paraId="586C6679" w14:textId="77777777" w:rsidR="00387C28" w:rsidRPr="00C54953" w:rsidRDefault="00B65322">
      <w:pPr>
        <w:pStyle w:val="4Lauftext"/>
        <w:rPr>
          <w:rFonts w:ascii="NouvelR" w:hAnsi="NouvelR"/>
          <w:lang w:val="de-AT"/>
        </w:rPr>
      </w:pPr>
      <w:r w:rsidRPr="00B65322">
        <w:rPr>
          <w:rFonts w:ascii="NouvelR" w:hAnsi="NouvelR"/>
          <w:b/>
          <w:bCs/>
          <w:sz w:val="22"/>
          <w:szCs w:val="22"/>
        </w:rPr>
        <w:t>RENAULT 4 JP4X4 CONCEPT</w:t>
      </w:r>
    </w:p>
    <w:p w14:paraId="13302762" w14:textId="77777777" w:rsidR="00C54953" w:rsidRPr="00C54953" w:rsidRDefault="00C54953" w:rsidP="00C54953">
      <w:pPr>
        <w:pStyle w:val="4Lauftext"/>
        <w:rPr>
          <w:rFonts w:ascii="NouvelR" w:hAnsi="NouvelR" w:cstheme="minorHAnsi"/>
          <w:bCs/>
          <w:color w:val="000000" w:themeColor="text1"/>
          <w:sz w:val="22"/>
          <w:szCs w:val="22"/>
          <w:lang w:val="de-AT"/>
        </w:rPr>
      </w:pPr>
      <w:r w:rsidRPr="00C54953">
        <w:rPr>
          <w:rFonts w:ascii="NouvelR" w:hAnsi="NouvelR" w:cstheme="minorHAnsi"/>
          <w:bCs/>
          <w:color w:val="000000" w:themeColor="text1"/>
          <w:sz w:val="22"/>
          <w:szCs w:val="22"/>
          <w:lang w:val="de-AT"/>
        </w:rPr>
        <w:t xml:space="preserve">Der Renault 4 JP4x4 Concept, der im Rahmen der French Open 2026 seine Premiere feierte, interpretiert den Stil der legendären R4-Versionen Plein Air (1969) und JP4 (1981) auf moderne Weise neu. Das Konzeptfahrzeug greift das typische „Freizeit“-Design dieser Modelle mit einem </w:t>
      </w:r>
      <w:r w:rsidRPr="00C54953">
        <w:rPr>
          <w:rFonts w:ascii="NouvelR" w:hAnsi="NouvelR" w:cstheme="minorHAnsi"/>
          <w:bCs/>
          <w:color w:val="000000" w:themeColor="text1"/>
          <w:sz w:val="22"/>
          <w:szCs w:val="22"/>
          <w:lang w:val="de-AT"/>
        </w:rPr>
        <w:lastRenderedPageBreak/>
        <w:t>zeitgemäßen und unbeschwerten Flair wieder auf und verspricht dank Allradantrieb jede Menge Abenteuer.</w:t>
      </w:r>
    </w:p>
    <w:p w14:paraId="396399C4" w14:textId="67ABEE56" w:rsidR="00C54953" w:rsidRPr="004569E6" w:rsidRDefault="004569E6" w:rsidP="00C54953">
      <w:pPr>
        <w:pStyle w:val="4Lauftext"/>
        <w:rPr>
          <w:rStyle w:val="Hyperlink"/>
          <w:rFonts w:ascii="NouvelR" w:hAnsi="NouvelR" w:cstheme="minorHAnsi"/>
          <w:bCs/>
          <w:sz w:val="22"/>
          <w:szCs w:val="22"/>
          <w:lang w:val="de-AT"/>
        </w:rPr>
      </w:pPr>
      <w:r>
        <w:rPr>
          <w:rFonts w:ascii="NouvelR" w:hAnsi="NouvelR" w:cstheme="minorHAnsi"/>
          <w:bCs/>
          <w:sz w:val="22"/>
          <w:szCs w:val="22"/>
          <w:lang w:val="de-AT"/>
        </w:rPr>
        <w:fldChar w:fldCharType="begin"/>
      </w:r>
      <w:r>
        <w:rPr>
          <w:rFonts w:ascii="NouvelR" w:hAnsi="NouvelR" w:cstheme="minorHAnsi"/>
          <w:bCs/>
          <w:sz w:val="22"/>
          <w:szCs w:val="22"/>
          <w:lang w:val="de-AT"/>
        </w:rPr>
        <w:instrText>HYPERLINK "https://media.renault.at/article/2871"</w:instrText>
      </w:r>
      <w:r>
        <w:rPr>
          <w:rFonts w:ascii="NouvelR" w:hAnsi="NouvelR" w:cstheme="minorHAnsi"/>
          <w:bCs/>
          <w:sz w:val="22"/>
          <w:szCs w:val="22"/>
          <w:lang w:val="de-AT"/>
        </w:rPr>
      </w:r>
      <w:r>
        <w:rPr>
          <w:rFonts w:ascii="NouvelR" w:hAnsi="NouvelR" w:cstheme="minorHAnsi"/>
          <w:bCs/>
          <w:sz w:val="22"/>
          <w:szCs w:val="22"/>
          <w:lang w:val="de-AT"/>
        </w:rPr>
        <w:fldChar w:fldCharType="separate"/>
      </w:r>
      <w:r w:rsidR="00C54953" w:rsidRPr="004569E6">
        <w:rPr>
          <w:rStyle w:val="Hyperlink"/>
          <w:rFonts w:ascii="NouvelR" w:hAnsi="NouvelR" w:cstheme="minorHAnsi"/>
          <w:bCs/>
          <w:sz w:val="22"/>
          <w:szCs w:val="22"/>
          <w:lang w:val="de-AT"/>
        </w:rPr>
        <w:t>Weitere Informationen</w:t>
      </w:r>
    </w:p>
    <w:p w14:paraId="3D0ED2C3" w14:textId="3196B047" w:rsidR="00C54953" w:rsidRPr="00C54953" w:rsidRDefault="004569E6" w:rsidP="00C54953">
      <w:pPr>
        <w:pStyle w:val="4Lauftext"/>
        <w:rPr>
          <w:rFonts w:ascii="NouvelR" w:hAnsi="NouvelR" w:cstheme="minorHAnsi"/>
          <w:bCs/>
          <w:color w:val="000000" w:themeColor="text1"/>
          <w:sz w:val="22"/>
          <w:szCs w:val="22"/>
          <w:lang w:val="de-AT"/>
        </w:rPr>
      </w:pPr>
      <w:r>
        <w:rPr>
          <w:rFonts w:ascii="NouvelR" w:hAnsi="NouvelR" w:cstheme="minorHAnsi"/>
          <w:bCs/>
          <w:sz w:val="22"/>
          <w:szCs w:val="22"/>
          <w:lang w:val="de-AT"/>
        </w:rPr>
        <w:fldChar w:fldCharType="end"/>
      </w:r>
    </w:p>
    <w:p w14:paraId="567B5553" w14:textId="77777777" w:rsidR="00387C28" w:rsidRPr="00C54953" w:rsidRDefault="000A359B">
      <w:pPr>
        <w:pStyle w:val="4Lauftext"/>
        <w:rPr>
          <w:rFonts w:ascii="NouvelR" w:hAnsi="NouvelR"/>
          <w:lang w:val="de-AT"/>
        </w:rPr>
      </w:pPr>
      <w:r w:rsidRPr="000A359B">
        <w:rPr>
          <w:rFonts w:ascii="NouvelR" w:hAnsi="NouvelR"/>
          <w:b/>
          <w:bCs/>
          <w:sz w:val="22"/>
          <w:szCs w:val="22"/>
        </w:rPr>
        <w:t>MESSESTAND SPEZIELL FÜR LEICHTE NUTZFAHRZEUGE</w:t>
      </w:r>
    </w:p>
    <w:p w14:paraId="491B819F" w14:textId="77777777" w:rsidR="00C54953" w:rsidRPr="00C54953" w:rsidRDefault="00C54953" w:rsidP="00C54953">
      <w:pPr>
        <w:pStyle w:val="4Lauftext"/>
        <w:rPr>
          <w:rFonts w:ascii="NouvelR" w:hAnsi="NouvelR" w:cstheme="minorHAnsi"/>
          <w:bCs/>
          <w:color w:val="000000" w:themeColor="text1"/>
          <w:sz w:val="22"/>
          <w:szCs w:val="22"/>
          <w:lang w:val="de-AT"/>
        </w:rPr>
      </w:pPr>
      <w:r w:rsidRPr="00C54953">
        <w:rPr>
          <w:rFonts w:ascii="NouvelR" w:hAnsi="NouvelR" w:cstheme="minorHAnsi"/>
          <w:bCs/>
          <w:color w:val="000000" w:themeColor="text1"/>
          <w:sz w:val="22"/>
          <w:szCs w:val="22"/>
          <w:lang w:val="de-AT"/>
        </w:rPr>
        <w:t>Besucherinnen und Besucher haben zudem die Möglichkeit, die vielseitige Modellpalette leichter Nutzfahrzeuge zu entdecken. Am eigens dafür eingerichteten Renault Pro+ Stand, der ebenfalls in Halle 6 zu finden ist, werden neben den Modellen Kangoo, Trafic und Master auch Lösungen präsentiert, die gewerblichen Nutzerinnen und Nutzern das Leben erleichtern – mit neuen Dienstleistungen wie Renault UPTIMIZE und praxistauglichen Umbauten, einschließlich „</w:t>
      </w:r>
      <w:proofErr w:type="spellStart"/>
      <w:r w:rsidRPr="00C54953">
        <w:rPr>
          <w:rFonts w:ascii="NouvelR" w:hAnsi="NouvelR" w:cstheme="minorHAnsi"/>
          <w:bCs/>
          <w:color w:val="000000" w:themeColor="text1"/>
          <w:sz w:val="22"/>
          <w:szCs w:val="22"/>
          <w:lang w:val="de-AT"/>
        </w:rPr>
        <w:t>Converted</w:t>
      </w:r>
      <w:proofErr w:type="spellEnd"/>
      <w:r w:rsidRPr="00C54953">
        <w:rPr>
          <w:rFonts w:ascii="NouvelR" w:hAnsi="NouvelR" w:cstheme="minorHAnsi"/>
          <w:bCs/>
          <w:color w:val="000000" w:themeColor="text1"/>
          <w:sz w:val="22"/>
          <w:szCs w:val="22"/>
          <w:lang w:val="de-AT"/>
        </w:rPr>
        <w:t xml:space="preserve"> by Renault“.</w:t>
      </w:r>
    </w:p>
    <w:p w14:paraId="3F489697" w14:textId="77777777" w:rsidR="00C54953" w:rsidRPr="00C54953" w:rsidRDefault="00C54953" w:rsidP="00C54953">
      <w:pPr>
        <w:pStyle w:val="4Lauftext"/>
        <w:rPr>
          <w:rFonts w:ascii="NouvelR" w:hAnsi="NouvelR" w:cstheme="minorHAnsi"/>
          <w:bCs/>
          <w:color w:val="000000" w:themeColor="text1"/>
          <w:sz w:val="22"/>
          <w:szCs w:val="22"/>
          <w:lang w:val="de-AT"/>
        </w:rPr>
      </w:pPr>
    </w:p>
    <w:p w14:paraId="38C17880" w14:textId="77777777" w:rsidR="00387C28" w:rsidRPr="00C54953" w:rsidRDefault="005C7FC5">
      <w:pPr>
        <w:pStyle w:val="4Lauftext"/>
        <w:rPr>
          <w:rFonts w:ascii="NouvelR" w:hAnsi="NouvelR"/>
          <w:lang w:val="de-AT"/>
        </w:rPr>
      </w:pPr>
      <w:r w:rsidRPr="005C7FC5">
        <w:rPr>
          <w:rFonts w:ascii="NouvelR" w:hAnsi="NouvelR"/>
          <w:b/>
          <w:bCs/>
          <w:sz w:val="22"/>
          <w:szCs w:val="22"/>
        </w:rPr>
        <w:t>NEUER RENAULT TRAFIC E-TECH ELECTRIC</w:t>
      </w:r>
    </w:p>
    <w:p w14:paraId="6B05404B" w14:textId="77777777" w:rsidR="00C54953" w:rsidRPr="00C54953" w:rsidRDefault="00C54953" w:rsidP="00C54953">
      <w:pPr>
        <w:pStyle w:val="4Lauftext"/>
        <w:rPr>
          <w:rFonts w:ascii="NouvelR" w:hAnsi="NouvelR" w:cstheme="minorHAnsi"/>
          <w:bCs/>
          <w:color w:val="000000" w:themeColor="text1"/>
          <w:sz w:val="22"/>
          <w:szCs w:val="22"/>
          <w:lang w:val="de-AT"/>
        </w:rPr>
      </w:pPr>
      <w:r w:rsidRPr="00C54953">
        <w:rPr>
          <w:rFonts w:ascii="NouvelR" w:hAnsi="NouvelR" w:cstheme="minorHAnsi"/>
          <w:bCs/>
          <w:color w:val="000000" w:themeColor="text1"/>
          <w:sz w:val="22"/>
          <w:szCs w:val="22"/>
          <w:lang w:val="de-AT"/>
        </w:rPr>
        <w:t xml:space="preserve">Der neue Renault Trafic E-Tech Electric, der kürzlich zum „Van of the Year 2027“ gekürt wurde, stellt den Durchbruch für die vollelektrischen Transporter von Renault auf dem europäischen Markt dar: Er ist technologisch fortschrittlich, effizient, komfortabel, individuell </w:t>
      </w:r>
      <w:proofErr w:type="spellStart"/>
      <w:r w:rsidRPr="00C54953">
        <w:rPr>
          <w:rFonts w:ascii="NouvelR" w:hAnsi="NouvelR" w:cstheme="minorHAnsi"/>
          <w:bCs/>
          <w:color w:val="000000" w:themeColor="text1"/>
          <w:sz w:val="22"/>
          <w:szCs w:val="22"/>
          <w:lang w:val="de-AT"/>
        </w:rPr>
        <w:t>anpass</w:t>
      </w:r>
      <w:proofErr w:type="spellEnd"/>
      <w:r w:rsidRPr="00C54953">
        <w:rPr>
          <w:rFonts w:ascii="NouvelR" w:hAnsi="NouvelR" w:cstheme="minorHAnsi"/>
          <w:bCs/>
          <w:color w:val="000000" w:themeColor="text1"/>
          <w:sz w:val="22"/>
          <w:szCs w:val="22"/>
          <w:lang w:val="de-AT"/>
        </w:rPr>
        <w:t>- und skalierbar.</w:t>
      </w:r>
    </w:p>
    <w:p w14:paraId="4380610D" w14:textId="6A4DE70C" w:rsidR="00C54953" w:rsidRPr="00404BEC" w:rsidRDefault="00404BEC" w:rsidP="00C54953">
      <w:pPr>
        <w:pStyle w:val="4Lauftext"/>
        <w:rPr>
          <w:rStyle w:val="Hyperlink"/>
          <w:rFonts w:ascii="NouvelR" w:hAnsi="NouvelR" w:cstheme="minorHAnsi"/>
          <w:bCs/>
          <w:sz w:val="22"/>
          <w:szCs w:val="22"/>
          <w:lang w:val="de-AT"/>
        </w:rPr>
      </w:pPr>
      <w:r>
        <w:rPr>
          <w:rFonts w:ascii="NouvelR" w:hAnsi="NouvelR" w:cstheme="minorHAnsi"/>
          <w:bCs/>
          <w:sz w:val="22"/>
          <w:szCs w:val="22"/>
          <w:lang w:val="de-AT"/>
        </w:rPr>
        <w:fldChar w:fldCharType="begin"/>
      </w:r>
      <w:r>
        <w:rPr>
          <w:rFonts w:ascii="NouvelR" w:hAnsi="NouvelR" w:cstheme="minorHAnsi"/>
          <w:bCs/>
          <w:sz w:val="22"/>
          <w:szCs w:val="22"/>
          <w:lang w:val="de-AT"/>
        </w:rPr>
        <w:instrText>HYPERLINK "https://media.renault.at/article/2913"</w:instrText>
      </w:r>
      <w:r>
        <w:rPr>
          <w:rFonts w:ascii="NouvelR" w:hAnsi="NouvelR" w:cstheme="minorHAnsi"/>
          <w:bCs/>
          <w:sz w:val="22"/>
          <w:szCs w:val="22"/>
          <w:lang w:val="de-AT"/>
        </w:rPr>
      </w:r>
      <w:r>
        <w:rPr>
          <w:rFonts w:ascii="NouvelR" w:hAnsi="NouvelR" w:cstheme="minorHAnsi"/>
          <w:bCs/>
          <w:sz w:val="22"/>
          <w:szCs w:val="22"/>
          <w:lang w:val="de-AT"/>
        </w:rPr>
        <w:fldChar w:fldCharType="separate"/>
      </w:r>
      <w:r w:rsidR="00C54953" w:rsidRPr="00404BEC">
        <w:rPr>
          <w:rStyle w:val="Hyperlink"/>
          <w:rFonts w:ascii="NouvelR" w:hAnsi="NouvelR" w:cstheme="minorHAnsi"/>
          <w:bCs/>
          <w:sz w:val="22"/>
          <w:szCs w:val="22"/>
          <w:lang w:val="de-AT"/>
        </w:rPr>
        <w:t>Weitere Informationen</w:t>
      </w:r>
    </w:p>
    <w:p w14:paraId="2F180777" w14:textId="4E054B6E" w:rsidR="00C54953" w:rsidRPr="00C54953" w:rsidRDefault="00404BEC" w:rsidP="00C54953">
      <w:pPr>
        <w:pStyle w:val="4Lauftext"/>
        <w:rPr>
          <w:rFonts w:ascii="NouvelR" w:hAnsi="NouvelR" w:cstheme="minorHAnsi"/>
          <w:bCs/>
          <w:color w:val="000000" w:themeColor="text1"/>
          <w:sz w:val="22"/>
          <w:szCs w:val="22"/>
          <w:lang w:val="de-AT"/>
        </w:rPr>
      </w:pPr>
      <w:r>
        <w:rPr>
          <w:rFonts w:ascii="NouvelR" w:hAnsi="NouvelR" w:cstheme="minorHAnsi"/>
          <w:bCs/>
          <w:sz w:val="22"/>
          <w:szCs w:val="22"/>
          <w:lang w:val="de-AT"/>
        </w:rPr>
        <w:fldChar w:fldCharType="end"/>
      </w:r>
    </w:p>
    <w:p w14:paraId="0D656A1B" w14:textId="77777777" w:rsidR="00387C28" w:rsidRPr="00C54953" w:rsidRDefault="00F07376">
      <w:pPr>
        <w:pStyle w:val="4Lauftext"/>
        <w:rPr>
          <w:rFonts w:ascii="NouvelR" w:hAnsi="NouvelR"/>
          <w:lang w:val="de-AT"/>
        </w:rPr>
      </w:pPr>
      <w:r w:rsidRPr="00F07376">
        <w:rPr>
          <w:rFonts w:ascii="NouvelR" w:hAnsi="NouvelR"/>
          <w:b/>
          <w:bCs/>
          <w:sz w:val="22"/>
          <w:szCs w:val="22"/>
        </w:rPr>
        <w:t>EINE WOCHE VOLLER HIGHLIGHTS UND EVENTS AM RENAULT MESSESTAND</w:t>
      </w:r>
    </w:p>
    <w:p w14:paraId="717FC9FF" w14:textId="77777777" w:rsidR="00C54953" w:rsidRPr="00C54953" w:rsidRDefault="00C54953" w:rsidP="00C54953">
      <w:pPr>
        <w:pStyle w:val="4Lauftext"/>
        <w:rPr>
          <w:rFonts w:ascii="NouvelR" w:hAnsi="NouvelR" w:cstheme="minorHAnsi"/>
          <w:bCs/>
          <w:color w:val="000000" w:themeColor="text1"/>
          <w:sz w:val="22"/>
          <w:szCs w:val="22"/>
          <w:lang w:val="de-AT"/>
        </w:rPr>
      </w:pPr>
      <w:r w:rsidRPr="00C54953">
        <w:rPr>
          <w:rFonts w:ascii="NouvelR" w:hAnsi="NouvelR" w:cstheme="minorHAnsi"/>
          <w:bCs/>
          <w:color w:val="000000" w:themeColor="text1"/>
          <w:sz w:val="22"/>
          <w:szCs w:val="22"/>
          <w:lang w:val="de-AT"/>
        </w:rPr>
        <w:t>Der Renault Messestand bietet Besucherinnen und Besuchern jeden Tag neue Erlebnisse. Die ganze Woche über stehen zahlreiche Aktivitäten und Veranstaltungen auf dem Programm, darunter Fahrsimulatoren, Berufsinformationsveranstaltungen, Initiativen zur Förderung von Vielfalt und Inklusion, DJ-Sets und Abendveranstaltungen.</w:t>
      </w:r>
    </w:p>
    <w:p w14:paraId="4E7525BC" w14:textId="77777777" w:rsidR="00C54953" w:rsidRPr="00C54953" w:rsidRDefault="00C54953" w:rsidP="00C54953">
      <w:pPr>
        <w:pStyle w:val="4Lauftext"/>
        <w:rPr>
          <w:rFonts w:ascii="NouvelR" w:hAnsi="NouvelR" w:cstheme="minorHAnsi"/>
          <w:bCs/>
          <w:color w:val="000000" w:themeColor="text1"/>
          <w:sz w:val="22"/>
          <w:szCs w:val="22"/>
          <w:lang w:val="de-AT"/>
        </w:rPr>
      </w:pPr>
      <w:r w:rsidRPr="00C54953">
        <w:rPr>
          <w:rFonts w:ascii="NouvelR" w:hAnsi="NouvelR" w:cstheme="minorHAnsi"/>
          <w:bCs/>
          <w:color w:val="000000" w:themeColor="text1"/>
          <w:sz w:val="22"/>
          <w:szCs w:val="22"/>
          <w:lang w:val="de-AT"/>
        </w:rPr>
        <w:t xml:space="preserve">An zwei Fahrsimulatoren können Besucherinnen und Besucher virtuelle Runden im Renault 5 Turbo 3E drehen. Zudem finden direkt am Stand eine Reihe von Veranstaltungen rund um die Themen Recruiting, Karriere und Gleichstellung statt, organisiert in Zusammenarbeit mit den Organisationen „Elles </w:t>
      </w:r>
      <w:proofErr w:type="spellStart"/>
      <w:r w:rsidRPr="00C54953">
        <w:rPr>
          <w:rFonts w:ascii="NouvelR" w:hAnsi="NouvelR" w:cstheme="minorHAnsi"/>
          <w:bCs/>
          <w:color w:val="000000" w:themeColor="text1"/>
          <w:sz w:val="22"/>
          <w:szCs w:val="22"/>
          <w:lang w:val="de-AT"/>
        </w:rPr>
        <w:t>bougent</w:t>
      </w:r>
      <w:proofErr w:type="spellEnd"/>
      <w:r w:rsidRPr="00C54953">
        <w:rPr>
          <w:rFonts w:ascii="NouvelR" w:hAnsi="NouvelR" w:cstheme="minorHAnsi"/>
          <w:bCs/>
          <w:color w:val="000000" w:themeColor="text1"/>
          <w:sz w:val="22"/>
          <w:szCs w:val="22"/>
          <w:lang w:val="de-AT"/>
        </w:rPr>
        <w:t xml:space="preserve">“ und „WAVE Les Elles de </w:t>
      </w:r>
      <w:proofErr w:type="spellStart"/>
      <w:r w:rsidRPr="00C54953">
        <w:rPr>
          <w:rFonts w:ascii="NouvelR" w:hAnsi="NouvelR" w:cstheme="minorHAnsi"/>
          <w:bCs/>
          <w:color w:val="000000" w:themeColor="text1"/>
          <w:sz w:val="22"/>
          <w:szCs w:val="22"/>
          <w:lang w:val="de-AT"/>
        </w:rPr>
        <w:t>l’Auto</w:t>
      </w:r>
      <w:proofErr w:type="spellEnd"/>
      <w:r w:rsidRPr="00C54953">
        <w:rPr>
          <w:rFonts w:ascii="NouvelR" w:hAnsi="NouvelR" w:cstheme="minorHAnsi"/>
          <w:bCs/>
          <w:color w:val="000000" w:themeColor="text1"/>
          <w:sz w:val="22"/>
          <w:szCs w:val="22"/>
          <w:lang w:val="de-AT"/>
        </w:rPr>
        <w:t>“.</w:t>
      </w:r>
    </w:p>
    <w:p w14:paraId="7F357EED" w14:textId="77777777" w:rsidR="00C54953" w:rsidRPr="00C54953" w:rsidRDefault="00C54953" w:rsidP="00C54953">
      <w:pPr>
        <w:pStyle w:val="4Lauftext"/>
        <w:rPr>
          <w:rFonts w:ascii="NouvelR" w:hAnsi="NouvelR" w:cstheme="minorHAnsi"/>
          <w:bCs/>
          <w:color w:val="000000" w:themeColor="text1"/>
          <w:sz w:val="22"/>
          <w:szCs w:val="22"/>
          <w:lang w:val="de-AT"/>
        </w:rPr>
      </w:pPr>
      <w:r w:rsidRPr="00C54953">
        <w:rPr>
          <w:rFonts w:ascii="NouvelR" w:hAnsi="NouvelR" w:cstheme="minorHAnsi"/>
          <w:bCs/>
          <w:color w:val="000000" w:themeColor="text1"/>
          <w:sz w:val="22"/>
          <w:szCs w:val="22"/>
          <w:lang w:val="de-AT"/>
        </w:rPr>
        <w:t>Am Abend sorgen verschiedene DJ-Sets für Stimmung. Darüber hinaus werden während der gesamten Woche besondere Maßnahmen getroffen, um gehörlose oder schwerhörige Besucherinnen und Besucher willkommen zu heißen und zu unterstützen.</w:t>
      </w:r>
    </w:p>
    <w:p w14:paraId="42533DF0" w14:textId="77777777" w:rsidR="00C54953" w:rsidRPr="00C54953" w:rsidRDefault="00C54953" w:rsidP="00C54953">
      <w:pPr>
        <w:pStyle w:val="4Lauftext"/>
        <w:rPr>
          <w:rFonts w:ascii="NouvelR" w:hAnsi="NouvelR" w:cstheme="minorHAnsi"/>
          <w:bCs/>
          <w:color w:val="000000" w:themeColor="text1"/>
          <w:sz w:val="22"/>
          <w:szCs w:val="22"/>
          <w:lang w:val="de-AT"/>
        </w:rPr>
      </w:pPr>
    </w:p>
    <w:p w14:paraId="240F9E9B" w14:textId="0E7BF323" w:rsidR="00C54953" w:rsidRPr="00C54953" w:rsidRDefault="00C54953" w:rsidP="00C54953">
      <w:pPr>
        <w:pStyle w:val="4Lauftext"/>
        <w:rPr>
          <w:rFonts w:ascii="NouvelR" w:hAnsi="NouvelR"/>
          <w:sz w:val="22"/>
          <w:szCs w:val="22"/>
          <w:lang w:val="de-AT"/>
        </w:rPr>
      </w:pPr>
      <w:r w:rsidRPr="00C54953">
        <w:rPr>
          <w:rFonts w:ascii="NouvelR" w:hAnsi="NouvelR" w:cstheme="minorHAnsi"/>
          <w:bCs/>
          <w:color w:val="000000" w:themeColor="text1"/>
          <w:sz w:val="22"/>
          <w:szCs w:val="22"/>
          <w:vertAlign w:val="superscript"/>
          <w:lang w:val="de-AT"/>
        </w:rPr>
        <w:lastRenderedPageBreak/>
        <w:t xml:space="preserve">1 </w:t>
      </w:r>
      <w:r w:rsidRPr="00C54953">
        <w:rPr>
          <w:rFonts w:ascii="NouvelR" w:hAnsi="NouvelR" w:cstheme="minorHAnsi"/>
          <w:bCs/>
          <w:color w:val="000000" w:themeColor="text1"/>
          <w:sz w:val="22"/>
          <w:szCs w:val="22"/>
          <w:lang w:val="de-AT"/>
        </w:rPr>
        <w:t>Google, Google Maps und Gemini sind Marken von Google LLC.</w:t>
      </w:r>
    </w:p>
    <w:p w14:paraId="084EC0AD" w14:textId="77777777" w:rsidR="00C54953" w:rsidRPr="00C54953" w:rsidRDefault="00C54953" w:rsidP="00C54953">
      <w:pPr>
        <w:pStyle w:val="4Lauftext"/>
        <w:rPr>
          <w:rFonts w:ascii="NouvelR" w:hAnsi="NouvelR" w:cstheme="minorHAnsi"/>
          <w:color w:val="000000" w:themeColor="text1"/>
          <w:sz w:val="22"/>
          <w:szCs w:val="22"/>
          <w:lang w:val="de-AT"/>
        </w:rPr>
      </w:pPr>
    </w:p>
    <w:p w14:paraId="39AFE604" w14:textId="78CB1B7A" w:rsidR="007218E8" w:rsidRPr="00C54953" w:rsidRDefault="0064441C" w:rsidP="00162879">
      <w:pPr>
        <w:jc w:val="center"/>
        <w:rPr>
          <w:rFonts w:ascii="NouvelR" w:hAnsi="NouvelR"/>
          <w:sz w:val="22"/>
          <w:szCs w:val="22"/>
          <w:lang w:val="de-AT"/>
        </w:rPr>
      </w:pPr>
      <w:r w:rsidRPr="00C54953">
        <w:rPr>
          <w:rFonts w:ascii="NouvelR" w:hAnsi="NouvelR"/>
          <w:sz w:val="22"/>
          <w:szCs w:val="22"/>
          <w:lang w:val="de-AT"/>
        </w:rPr>
        <w:t>*  *  *</w:t>
      </w:r>
    </w:p>
    <w:p w14:paraId="14B22F5C" w14:textId="77777777" w:rsidR="00FC238C" w:rsidRPr="00C54953" w:rsidRDefault="00FC238C" w:rsidP="004021A3">
      <w:pPr>
        <w:pStyle w:val="4Lauftext"/>
        <w:rPr>
          <w:rFonts w:ascii="NouvelR" w:hAnsi="NouvelR"/>
          <w:b/>
          <w:caps/>
          <w:sz w:val="22"/>
          <w:szCs w:val="22"/>
          <w:lang w:val="de-AT"/>
        </w:rPr>
      </w:pPr>
    </w:p>
    <w:p w14:paraId="1BB19108" w14:textId="77777777" w:rsidR="00387C28" w:rsidRPr="00C54953" w:rsidRDefault="00DE55D4">
      <w:pPr>
        <w:pStyle w:val="4Lauftext"/>
        <w:rPr>
          <w:rFonts w:ascii="NouvelR" w:hAnsi="NouvelR"/>
          <w:lang w:val="de-AT"/>
        </w:rPr>
      </w:pPr>
      <w:r w:rsidRPr="00C54953">
        <w:rPr>
          <w:rFonts w:ascii="NouvelR" w:hAnsi="NouvelR"/>
          <w:b/>
          <w:bCs/>
          <w:caps/>
          <w:sz w:val="22"/>
          <w:szCs w:val="22"/>
          <w:lang w:val="de-AT"/>
        </w:rPr>
        <w:t>MEDIENKONTAKTE:</w:t>
      </w:r>
    </w:p>
    <w:p w14:paraId="3F82A6E1" w14:textId="370152C5" w:rsidR="00D740EB" w:rsidRPr="00C54953" w:rsidRDefault="00B14C24" w:rsidP="00E06C38">
      <w:pPr>
        <w:pStyle w:val="AnsprechpartnerText"/>
        <w:rPr>
          <w:rFonts w:ascii="NouvelR" w:hAnsi="NouvelR"/>
          <w:szCs w:val="22"/>
          <w:lang w:val="de-AT"/>
        </w:rPr>
      </w:pPr>
      <w:r w:rsidRPr="00C54953">
        <w:rPr>
          <w:rFonts w:ascii="NouvelR" w:hAnsi="NouvelR"/>
          <w:szCs w:val="22"/>
          <w:lang w:val="de-AT"/>
        </w:rPr>
        <w:t xml:space="preserve">Valeska </w:t>
      </w:r>
      <w:r w:rsidR="00621A22" w:rsidRPr="00C54953">
        <w:rPr>
          <w:rFonts w:ascii="NouvelR" w:hAnsi="NouvelR"/>
          <w:szCs w:val="22"/>
          <w:lang w:val="de-AT"/>
        </w:rPr>
        <w:t>Mayr-</w:t>
      </w:r>
      <w:r w:rsidRPr="00C54953">
        <w:rPr>
          <w:rFonts w:ascii="NouvelR" w:hAnsi="NouvelR"/>
          <w:szCs w:val="22"/>
          <w:lang w:val="de-AT"/>
        </w:rPr>
        <w:t>Haaf</w:t>
      </w:r>
      <w:r w:rsidR="00311ED8" w:rsidRPr="00C54953">
        <w:rPr>
          <w:rFonts w:ascii="NouvelR" w:hAnsi="NouvelR"/>
          <w:szCs w:val="22"/>
          <w:lang w:val="de-AT"/>
        </w:rPr>
        <w:t>, Direktorin Kommunikation</w:t>
      </w:r>
      <w:r w:rsidR="00311ED8" w:rsidRPr="00C54953">
        <w:rPr>
          <w:rFonts w:ascii="NouvelR" w:hAnsi="NouvelR"/>
          <w:szCs w:val="22"/>
          <w:lang w:val="de-AT"/>
        </w:rPr>
        <w:br/>
        <w:t xml:space="preserve">Tel.: </w:t>
      </w:r>
      <w:r w:rsidRPr="00C54953">
        <w:rPr>
          <w:rFonts w:ascii="NouvelR" w:hAnsi="NouvelR"/>
          <w:szCs w:val="22"/>
          <w:lang w:val="de-AT"/>
        </w:rPr>
        <w:t>+43 (0)699 1680 11 03</w:t>
      </w:r>
      <w:r w:rsidR="00311ED8" w:rsidRPr="00C54953">
        <w:rPr>
          <w:rFonts w:ascii="NouvelR" w:hAnsi="NouvelR"/>
          <w:szCs w:val="22"/>
          <w:lang w:val="de-AT"/>
        </w:rPr>
        <w:br/>
        <w:t xml:space="preserve">E-Mail: </w:t>
      </w:r>
      <w:hyperlink r:id="rId12" w:history="1">
        <w:r w:rsidR="00615671" w:rsidRPr="00C54953">
          <w:rPr>
            <w:rStyle w:val="Hyperlink"/>
            <w:rFonts w:ascii="NouvelR" w:hAnsi="NouvelR"/>
            <w:szCs w:val="22"/>
            <w:lang w:val="de-AT"/>
          </w:rPr>
          <w:t>valeska.mayr-haaf@renault.at</w:t>
        </w:r>
      </w:hyperlink>
      <w:r w:rsidR="00311ED8" w:rsidRPr="00C54953">
        <w:rPr>
          <w:rFonts w:ascii="NouvelR" w:hAnsi="NouvelR"/>
          <w:szCs w:val="22"/>
          <w:lang w:val="de-AT"/>
        </w:rPr>
        <w:t xml:space="preserve"> </w:t>
      </w:r>
      <w:r w:rsidR="00311ED8" w:rsidRPr="00C54953">
        <w:rPr>
          <w:rFonts w:ascii="NouvelR" w:hAnsi="NouvelR"/>
          <w:szCs w:val="22"/>
          <w:lang w:val="de-AT"/>
        </w:rPr>
        <w:br/>
      </w:r>
    </w:p>
    <w:p w14:paraId="765AB9EF" w14:textId="77777777" w:rsidR="00311ED8" w:rsidRPr="00C54953" w:rsidRDefault="00311ED8" w:rsidP="00E06C38">
      <w:pPr>
        <w:pStyle w:val="AnsprechpartnerText"/>
        <w:spacing w:before="0" w:line="240" w:lineRule="auto"/>
        <w:rPr>
          <w:rFonts w:ascii="NouvelR" w:hAnsi="NouvelR"/>
          <w:szCs w:val="22"/>
          <w:lang w:val="de-AT"/>
        </w:rPr>
      </w:pPr>
      <w:r w:rsidRPr="00C54953">
        <w:rPr>
          <w:rFonts w:ascii="NouvelR" w:hAnsi="NouvelR"/>
          <w:szCs w:val="22"/>
          <w:lang w:val="de-AT"/>
        </w:rPr>
        <w:t xml:space="preserve">Tizian Ballweber, Produkt-PR Spezialist </w:t>
      </w:r>
      <w:r w:rsidRPr="00C54953">
        <w:rPr>
          <w:rFonts w:ascii="NouvelR" w:hAnsi="NouvelR"/>
          <w:szCs w:val="22"/>
          <w:lang w:val="de-AT"/>
        </w:rPr>
        <w:br/>
        <w:t>Tel.: +43 (0)699 1680 11 04</w:t>
      </w:r>
    </w:p>
    <w:p w14:paraId="119C0342" w14:textId="7938EA1D" w:rsidR="00311ED8" w:rsidRPr="00C54953" w:rsidRDefault="00311ED8" w:rsidP="00E06C38">
      <w:pPr>
        <w:pStyle w:val="AnsprechpartnerText"/>
        <w:spacing w:before="0" w:line="240" w:lineRule="auto"/>
        <w:rPr>
          <w:rFonts w:ascii="NouvelR" w:hAnsi="NouvelR"/>
          <w:lang w:val="pt-BR"/>
        </w:rPr>
      </w:pPr>
      <w:r w:rsidRPr="00C54953">
        <w:rPr>
          <w:rFonts w:ascii="NouvelR" w:hAnsi="NouvelR"/>
          <w:szCs w:val="22"/>
          <w:lang w:val="pt-BR"/>
        </w:rPr>
        <w:t xml:space="preserve">E-Mail: </w:t>
      </w:r>
      <w:r w:rsidRPr="00C54953">
        <w:rPr>
          <w:rFonts w:ascii="NouvelR" w:hAnsi="NouvelR"/>
        </w:rPr>
        <w:fldChar w:fldCharType="begin"/>
      </w:r>
      <w:r w:rsidRPr="00C54953">
        <w:rPr>
          <w:rFonts w:ascii="NouvelR" w:hAnsi="NouvelR"/>
          <w:lang w:val="pt-BR"/>
        </w:rPr>
        <w:instrText>HYPERLINK "mailto:tizian.ballweber@renault.at"</w:instrText>
      </w:r>
      <w:r w:rsidRPr="00C54953">
        <w:rPr>
          <w:rFonts w:ascii="NouvelR" w:hAnsi="NouvelR"/>
        </w:rPr>
      </w:r>
      <w:r w:rsidRPr="00C54953">
        <w:rPr>
          <w:rFonts w:ascii="NouvelR" w:hAnsi="NouvelR"/>
        </w:rPr>
        <w:fldChar w:fldCharType="separate"/>
      </w:r>
      <w:r w:rsidRPr="00C54953">
        <w:rPr>
          <w:rStyle w:val="Hyperlink"/>
          <w:rFonts w:ascii="NouvelR" w:hAnsi="NouvelR"/>
          <w:szCs w:val="22"/>
          <w:lang w:val="pt-BR"/>
        </w:rPr>
        <w:t>tizian.ballweber@renault.at</w:t>
      </w:r>
      <w:r w:rsidRPr="00C54953">
        <w:rPr>
          <w:rFonts w:ascii="NouvelR" w:hAnsi="NouvelR"/>
        </w:rPr>
        <w:fldChar w:fldCharType="end"/>
      </w:r>
      <w:r w:rsidRPr="00C54953">
        <w:rPr>
          <w:rFonts w:ascii="NouvelR" w:hAnsi="NouvelR"/>
          <w:szCs w:val="22"/>
          <w:lang w:val="pt-BR"/>
        </w:rPr>
        <w:t xml:space="preserve"> </w:t>
      </w:r>
      <w:r w:rsidRPr="00C54953">
        <w:rPr>
          <w:rFonts w:ascii="NouvelR" w:hAnsi="NouvelR"/>
          <w:sz w:val="20"/>
          <w:lang w:val="pt-BR"/>
        </w:rPr>
        <w:br/>
      </w:r>
    </w:p>
    <w:p w14:paraId="175AFAEA" w14:textId="541222E1" w:rsidR="009D6908" w:rsidRPr="00C54953" w:rsidRDefault="00436ED8" w:rsidP="00DD4193">
      <w:pPr>
        <w:pStyle w:val="Currenttext"/>
        <w:spacing w:line="260" w:lineRule="atLeast"/>
        <w:rPr>
          <w:rFonts w:ascii="NouvelR" w:eastAsia="Calibri" w:hAnsi="NouvelR"/>
          <w:color w:val="000000"/>
          <w:sz w:val="20"/>
          <w:szCs w:val="20"/>
          <w:lang w:val="de-AT"/>
        </w:rPr>
      </w:pPr>
      <w:r w:rsidRPr="00C54953">
        <w:rPr>
          <w:rFonts w:ascii="NouvelR" w:eastAsia="Calibri" w:hAnsi="NouvelR"/>
          <w:color w:val="000000"/>
          <w:sz w:val="20"/>
          <w:szCs w:val="20"/>
          <w:lang w:val="de-AT"/>
        </w:rPr>
        <w:t xml:space="preserve">Die Medienmitteilungen und Bilder befinden sich zur Ansicht und/oder zum Download auf der Renault Medien Seite: </w:t>
      </w:r>
      <w:hyperlink r:id="rId13" w:history="1">
        <w:r w:rsidRPr="00C54953">
          <w:rPr>
            <w:rFonts w:ascii="NouvelR" w:eastAsia="Calibri" w:hAnsi="NouvelR"/>
            <w:color w:val="A6A6A6" w:themeColor="background1" w:themeShade="A6"/>
            <w:sz w:val="20"/>
            <w:szCs w:val="20"/>
            <w:lang w:val="de-AT"/>
          </w:rPr>
          <w:t>www.media.renault.at</w:t>
        </w:r>
      </w:hyperlink>
      <w:r w:rsidRPr="00C54953">
        <w:rPr>
          <w:rFonts w:ascii="NouvelR" w:eastAsia="Calibri" w:hAnsi="NouvelR"/>
          <w:color w:val="000000"/>
          <w:sz w:val="20"/>
          <w:szCs w:val="20"/>
          <w:lang w:val="de-AT"/>
        </w:rPr>
        <w:t xml:space="preserve"> </w:t>
      </w:r>
    </w:p>
    <w:p w14:paraId="76734D31" w14:textId="77777777" w:rsidR="00CE7F61" w:rsidRPr="00C54953" w:rsidRDefault="00CE7F61" w:rsidP="00447441">
      <w:pPr>
        <w:spacing w:before="120" w:after="120"/>
        <w:rPr>
          <w:rFonts w:ascii="NouvelR" w:hAnsi="NouvelR"/>
          <w:b/>
          <w:caps/>
          <w:lang w:val="de-AT"/>
        </w:rPr>
      </w:pPr>
    </w:p>
    <w:p w14:paraId="0774810C" w14:textId="77777777" w:rsidR="00CE7F61" w:rsidRPr="00C54953" w:rsidRDefault="00CE7F61" w:rsidP="00447441">
      <w:pPr>
        <w:spacing w:before="120" w:after="120"/>
        <w:rPr>
          <w:rFonts w:ascii="NouvelR" w:hAnsi="NouvelR"/>
          <w:b/>
          <w:caps/>
          <w:lang w:val="de-AT"/>
        </w:rPr>
      </w:pPr>
    </w:p>
    <w:p w14:paraId="352656B7" w14:textId="77777777" w:rsidR="00CE7F61" w:rsidRPr="00C54953" w:rsidRDefault="00CE7F61" w:rsidP="00447441">
      <w:pPr>
        <w:spacing w:before="120" w:after="120"/>
        <w:rPr>
          <w:rFonts w:ascii="NouvelR" w:hAnsi="NouvelR"/>
          <w:b/>
          <w:caps/>
          <w:lang w:val="de-AT"/>
        </w:rPr>
      </w:pPr>
    </w:p>
    <w:p w14:paraId="0ECE3449" w14:textId="507DABF6" w:rsidR="00447441" w:rsidRPr="00C54953" w:rsidRDefault="00447441" w:rsidP="00447441">
      <w:pPr>
        <w:spacing w:before="120" w:after="120"/>
        <w:rPr>
          <w:rFonts w:ascii="NouvelR" w:hAnsi="NouvelR"/>
          <w:b/>
          <w:caps/>
          <w:lang w:val="de-AT"/>
        </w:rPr>
      </w:pPr>
      <w:r w:rsidRPr="00C54953">
        <w:rPr>
          <w:rFonts w:ascii="NouvelR" w:hAnsi="NouvelR"/>
          <w:b/>
          <w:caps/>
          <w:lang w:val="de-AT"/>
        </w:rPr>
        <w:t xml:space="preserve">ÜBER RENAULT  </w:t>
      </w:r>
    </w:p>
    <w:p w14:paraId="17B896FC" w14:textId="77777777" w:rsidR="00447441" w:rsidRPr="00C54953" w:rsidRDefault="00447441" w:rsidP="00447441">
      <w:pPr>
        <w:pStyle w:val="Sous-titre1"/>
        <w:spacing w:line="260" w:lineRule="atLeast"/>
        <w:rPr>
          <w:rFonts w:ascii="NouvelR" w:hAnsi="NouvelR"/>
          <w:lang w:val="de-AT"/>
        </w:rPr>
      </w:pPr>
    </w:p>
    <w:p w14:paraId="421C1F11" w14:textId="77777777" w:rsidR="0067669E" w:rsidRPr="00C54953" w:rsidRDefault="0067669E" w:rsidP="0067669E">
      <w:pPr>
        <w:jc w:val="both"/>
        <w:rPr>
          <w:rFonts w:ascii="NouvelR" w:eastAsia="Calibri" w:hAnsi="NouvelR" w:cs="Arial"/>
          <w:color w:val="000000"/>
          <w:sz w:val="20"/>
          <w:szCs w:val="20"/>
          <w:lang w:val="de-AT"/>
        </w:rPr>
      </w:pPr>
      <w:r w:rsidRPr="00C54953">
        <w:rPr>
          <w:rFonts w:ascii="NouvelR" w:eastAsia="Calibri" w:hAnsi="NouvelR" w:cs="Arial"/>
          <w:color w:val="000000"/>
          <w:sz w:val="20"/>
          <w:szCs w:val="20"/>
          <w:lang w:val="de-AT"/>
        </w:rPr>
        <w:t>Renault ist die weltweit führende französische Automobilmarke. Aufbauend auf mehr als einem Jahrhundert Innovation entwickelt die Marke „voitures à vivre“ – Fahrzeuge mit attraktivem Design, nützlichen, auf den Menschen ausgerichteten Technologien und elektrifizierten Antrieben, die keine Kompromisse beim Fahrspaß eingehen. Als echte Lebensräume konzipiert, sind Renault Modelle für den Alltag gemacht. Nach der tiefgreifenden Transformation im Rahmen des Renaulution-Plans startet die Marke nun einen neuen strategischen Zyklus mit „</w:t>
      </w:r>
      <w:proofErr w:type="spellStart"/>
      <w:r w:rsidRPr="00C54953">
        <w:rPr>
          <w:rFonts w:ascii="NouvelR" w:eastAsia="Calibri" w:hAnsi="NouvelR" w:cs="Arial"/>
          <w:color w:val="000000"/>
          <w:sz w:val="20"/>
          <w:szCs w:val="20"/>
          <w:lang w:val="de-AT"/>
        </w:rPr>
        <w:t>futuREady</w:t>
      </w:r>
      <w:proofErr w:type="spellEnd"/>
      <w:r w:rsidRPr="00C54953">
        <w:rPr>
          <w:rFonts w:ascii="NouvelR" w:eastAsia="Calibri" w:hAnsi="NouvelR" w:cs="Arial"/>
          <w:color w:val="000000"/>
          <w:sz w:val="20"/>
          <w:szCs w:val="20"/>
          <w:lang w:val="de-AT"/>
        </w:rPr>
        <w:t>“ – einem Programm zur Stärkung der Wettbewerbsfähigkeit und zur Sicherstellung einer nachhaltigen Performance in Europa und international. Diese Ambition basiert auf begehrenswerten Produkten und einer verstärkten internationalen Dynamik sowie auf einem pragmatischen Ansatz der Elektrifizierung mit zwei Säulen – 100</w:t>
      </w:r>
      <w:r w:rsidRPr="00C54953">
        <w:rPr>
          <w:rFonts w:ascii="Times New Roman" w:eastAsia="Calibri" w:hAnsi="Times New Roman" w:cs="Times New Roman"/>
          <w:color w:val="000000"/>
          <w:sz w:val="20"/>
          <w:szCs w:val="20"/>
          <w:lang w:val="de-AT"/>
        </w:rPr>
        <w:t> </w:t>
      </w:r>
      <w:r w:rsidRPr="00C54953">
        <w:rPr>
          <w:rFonts w:ascii="NouvelR" w:eastAsia="Calibri" w:hAnsi="NouvelR" w:cs="Arial"/>
          <w:color w:val="000000"/>
          <w:sz w:val="20"/>
          <w:szCs w:val="20"/>
          <w:lang w:val="de-AT"/>
        </w:rPr>
        <w:t>% hybrid und 100</w:t>
      </w:r>
      <w:r w:rsidRPr="00C54953">
        <w:rPr>
          <w:rFonts w:ascii="Times New Roman" w:eastAsia="Calibri" w:hAnsi="Times New Roman" w:cs="Times New Roman"/>
          <w:color w:val="000000"/>
          <w:sz w:val="20"/>
          <w:szCs w:val="20"/>
          <w:lang w:val="de-AT"/>
        </w:rPr>
        <w:t> </w:t>
      </w:r>
      <w:r w:rsidRPr="00C54953">
        <w:rPr>
          <w:rFonts w:ascii="NouvelR" w:eastAsia="Calibri" w:hAnsi="NouvelR" w:cs="Arial"/>
          <w:color w:val="000000"/>
          <w:sz w:val="20"/>
          <w:szCs w:val="20"/>
          <w:lang w:val="de-AT"/>
        </w:rPr>
        <w:t>% elektrisch –, um die Energiewende in jedem Tempo zu unterstützen.</w:t>
      </w:r>
    </w:p>
    <w:p w14:paraId="4BE0B36E" w14:textId="77777777" w:rsidR="0067669E" w:rsidRPr="00C54953" w:rsidRDefault="0067669E" w:rsidP="0067669E">
      <w:pPr>
        <w:jc w:val="both"/>
        <w:rPr>
          <w:rFonts w:ascii="NouvelR" w:eastAsia="Calibri" w:hAnsi="NouvelR" w:cs="Arial"/>
          <w:color w:val="000000"/>
          <w:sz w:val="20"/>
          <w:szCs w:val="20"/>
          <w:lang w:val="de-AT"/>
        </w:rPr>
      </w:pPr>
    </w:p>
    <w:p w14:paraId="57BD9988" w14:textId="03ACE55C" w:rsidR="00387C28" w:rsidRPr="00C54953" w:rsidRDefault="0067669E" w:rsidP="0067669E">
      <w:pPr>
        <w:jc w:val="both"/>
        <w:rPr>
          <w:rFonts w:ascii="NouvelR" w:hAnsi="NouvelR"/>
          <w:lang w:val="de-AT"/>
        </w:rPr>
      </w:pPr>
      <w:r w:rsidRPr="00C54953">
        <w:rPr>
          <w:rFonts w:ascii="NouvelR" w:eastAsia="Calibri" w:hAnsi="NouvelR" w:cs="Arial"/>
          <w:color w:val="000000"/>
          <w:sz w:val="20"/>
          <w:szCs w:val="20"/>
          <w:lang w:val="de-AT"/>
        </w:rPr>
        <w:t>In Österreich ist Renault seit 1947 vertreten und wird durch die Renault Österreich GmbH importiert und vermarktet. Im Jahr 2025 wurden 12.077 neue Personenwagen und leichte Nutzfahrzeuge der Marke Renault in Österreich zugelassen. Mit den 100 % elektrisch angetriebenen Modellen Renault 5 E-Tech Electric, Renault 4 E-Tech Electric, Twingo E-Tech Electric, Megane E-Tech Electric, Scenic E-Tech Electric, Kangoo E-Tech Electric und Master E-Tech Electric, und die Hybrid-Versionen von Clio, Arkana, Austral, Espace und Rafale ist bereits jeder zweite Neuwagen von Renault elektrifiziert. Das Renault Händlernetz wird kontinuierlich ausgebaut und zählt mittlerweile rund 160 Partnerbetriebe, die Autos und Dienstleistungen mit höchster Servicequalität anbieten.</w:t>
      </w:r>
    </w:p>
    <w:sectPr w:rsidR="00387C28" w:rsidRPr="00C54953" w:rsidSect="00B87EC2">
      <w:headerReference w:type="even" r:id="rId14"/>
      <w:headerReference w:type="default" r:id="rId15"/>
      <w:footerReference w:type="even" r:id="rId16"/>
      <w:footerReference w:type="default" r:id="rId17"/>
      <w:headerReference w:type="first" r:id="rId18"/>
      <w:footerReference w:type="first" r:id="rId19"/>
      <w:pgSz w:w="11901" w:h="16817"/>
      <w:pgMar w:top="2552" w:right="986" w:bottom="1814" w:left="1021" w:header="709" w:footer="45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DCEBE9" w14:textId="77777777" w:rsidR="004E30EC" w:rsidRDefault="004E30EC" w:rsidP="00E66B13">
      <w:r>
        <w:separator/>
      </w:r>
    </w:p>
  </w:endnote>
  <w:endnote w:type="continuationSeparator" w:id="0">
    <w:p w14:paraId="2293A896" w14:textId="77777777" w:rsidR="004E30EC" w:rsidRDefault="004E30EC" w:rsidP="00E66B13">
      <w:r>
        <w:continuationSeparator/>
      </w:r>
    </w:p>
  </w:endnote>
  <w:endnote w:type="continuationNotice" w:id="1">
    <w:p w14:paraId="30AF7BFE" w14:textId="77777777" w:rsidR="004E30EC" w:rsidRDefault="004E30E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CorpoA">
    <w:altName w:val="Calibri"/>
    <w:charset w:val="00"/>
    <w:family w:val="auto"/>
    <w:pitch w:val="variable"/>
    <w:sig w:usb0="800000AF" w:usb1="0000204A" w:usb2="00000000" w:usb3="00000000" w:csb0="00000001" w:csb1="00000000"/>
  </w:font>
  <w:font w:name="BetaSans Normal">
    <w:altName w:val="Arial"/>
    <w:panose1 w:val="00000000000000000000"/>
    <w:charset w:val="00"/>
    <w:family w:val="modern"/>
    <w:notTrueType/>
    <w:pitch w:val="variable"/>
    <w:sig w:usb0="80000027" w:usb1="00000048" w:usb2="00000000" w:usb3="00000000" w:csb0="00000011" w:csb1="00000000"/>
  </w:font>
  <w:font w:name="SimSun">
    <w:altName w:val="宋体"/>
    <w:panose1 w:val="02010600030101010101"/>
    <w:charset w:val="86"/>
    <w:family w:val="auto"/>
    <w:pitch w:val="variable"/>
    <w:sig w:usb0="00000203" w:usb1="288F0000" w:usb2="00000016" w:usb3="00000000" w:csb0="00040001" w:csb1="00000000"/>
  </w:font>
  <w:font w:name="Lucida Sans">
    <w:charset w:val="00"/>
    <w:family w:val="swiss"/>
    <w:pitch w:val="variable"/>
    <w:sig w:usb0="00000003" w:usb1="00000000" w:usb2="00000000" w:usb3="00000000" w:csb0="00000001" w:csb1="00000000"/>
  </w:font>
  <w:font w:name="BetaSemi">
    <w:altName w:val="Calibri"/>
    <w:panose1 w:val="00000000000000000000"/>
    <w:charset w:val="00"/>
    <w:family w:val="modern"/>
    <w:notTrueType/>
    <w:pitch w:val="variable"/>
    <w:sig w:usb0="80000027" w:usb1="00000048" w:usb2="00000000" w:usb3="00000000" w:csb0="00000011"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HelveticaNeue Condensed">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NouvelR">
    <w:panose1 w:val="00000000000000000000"/>
    <w:charset w:val="00"/>
    <w:family w:val="auto"/>
    <w:pitch w:val="variable"/>
    <w:sig w:usb0="E00002A7" w:usb1="5000006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921F65" w14:textId="649D8946" w:rsidR="00C9769A" w:rsidRDefault="00C9769A">
    <w:pPr>
      <w:pStyle w:val="Fuzeile"/>
    </w:pPr>
    <w:r>
      <w:rPr>
        <w:noProof/>
      </w:rPr>
      <mc:AlternateContent>
        <mc:Choice Requires="wps">
          <w:drawing>
            <wp:anchor distT="0" distB="0" distL="0" distR="0" simplePos="0" relativeHeight="251658243" behindDoc="0" locked="0" layoutInCell="1" allowOverlap="1" wp14:anchorId="0AA820D8" wp14:editId="7C3D53AC">
              <wp:simplePos x="635" y="635"/>
              <wp:positionH relativeFrom="rightMargin">
                <wp:align>right</wp:align>
              </wp:positionH>
              <wp:positionV relativeFrom="paragraph">
                <wp:posOffset>635</wp:posOffset>
              </wp:positionV>
              <wp:extent cx="443865" cy="443865"/>
              <wp:effectExtent l="0" t="0" r="0" b="6350"/>
              <wp:wrapSquare wrapText="bothSides"/>
              <wp:docPr id="5" name="Textfeld 5" descr="Confidential 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07F3EB62" w14:textId="3399CD78" w:rsidR="00C9769A" w:rsidRPr="00C9769A" w:rsidRDefault="00C9769A">
                          <w:pPr>
                            <w:rPr>
                              <w:rFonts w:ascii="Arial" w:eastAsia="Arial" w:hAnsi="Arial" w:cs="Arial"/>
                              <w:noProof/>
                              <w:color w:val="000000"/>
                              <w:sz w:val="20"/>
                              <w:szCs w:val="20"/>
                            </w:rPr>
                          </w:pPr>
                          <w:r w:rsidRPr="00C9769A">
                            <w:rPr>
                              <w:rFonts w:ascii="Arial" w:eastAsia="Arial" w:hAnsi="Arial" w:cs="Arial"/>
                              <w:noProof/>
                              <w:color w:val="000000"/>
                              <w:sz w:val="20"/>
                              <w:szCs w:val="20"/>
                            </w:rPr>
                            <w:t>Confidential C</w:t>
                          </w:r>
                        </w:p>
                      </w:txbxContent>
                    </wps:txbx>
                    <wps:bodyPr rot="0" spcFirstLastPara="0" vertOverflow="overflow" horzOverflow="overflow" vert="horz" wrap="none" lIns="0" tIns="0" rIns="190500" bIns="0" numCol="1" spcCol="0" rtlCol="0" fromWordArt="0" anchor="t" anchorCtr="0" forceAA="0" compatLnSpc="1">
                      <a:prstTxWarp prst="textNoShape">
                        <a:avLst/>
                      </a:prstTxWarp>
                      <a:spAutoFit/>
                    </wps:bodyPr>
                  </wps:wsp>
                </a:graphicData>
              </a:graphic>
            </wp:anchor>
          </w:drawing>
        </mc:Choice>
        <mc:Fallback>
          <w:pict>
            <v:shapetype w14:anchorId="0AA820D8" id="_x0000_t202" coordsize="21600,21600" o:spt="202" path="m,l,21600r21600,l21600,xe">
              <v:stroke joinstyle="miter"/>
              <v:path gradientshapeok="t" o:connecttype="rect"/>
            </v:shapetype>
            <v:shape id="Textfeld 5" o:spid="_x0000_s1026" type="#_x0000_t202" alt="Confidential C" style="position:absolute;margin-left:-16.25pt;margin-top:.05pt;width:34.95pt;height:34.95pt;z-index:251658243;visibility:visible;mso-wrap-style:none;mso-wrap-distance-left:0;mso-wrap-distance-top:0;mso-wrap-distance-right:0;mso-wrap-distance-bottom:0;mso-position-horizontal:right;mso-position-horizontal-relative:righ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" filled="f" stroked="f">
              <v:textbox style="mso-fit-shape-to-text:t" inset="0,0,15pt,0">
                <w:txbxContent>
                  <w:p w14:paraId="07F3EB62" w14:textId="3399CD78" w:rsidR="00C9769A" w:rsidRPr="00C9769A" w:rsidRDefault="00C9769A">
                    <w:pPr>
                      <w:rPr>
                        <w:rFonts w:ascii="Arial" w:eastAsia="Arial" w:hAnsi="Arial" w:cs="Arial"/>
                        <w:noProof/>
                        <w:color w:val="000000"/>
                        <w:sz w:val="20"/>
                        <w:szCs w:val="20"/>
                      </w:rPr>
                    </w:pPr>
                    <w:r w:rsidRPr="00C9769A">
                      <w:rPr>
                        <w:rFonts w:ascii="Arial" w:eastAsia="Arial" w:hAnsi="Arial" w:cs="Arial"/>
                        <w:noProof/>
                        <w:color w:val="000000"/>
                        <w:sz w:val="20"/>
                        <w:szCs w:val="20"/>
                      </w:rPr>
                      <w:t>Confidential C</w:t>
                    </w:r>
                  </w:p>
                </w:txbxContent>
              </v:textbox>
              <w10:wrap type="square" anchorx="margin"/>
            </v:shape>
          </w:pict>
        </mc:Fallback>
      </mc:AlternateContent>
    </w:r>
  </w:p>
  <w:p w14:paraId="1F6D9F1A" w14:textId="77777777" w:rsidR="00BF4612" w:rsidRDefault="00BF4612"/>
  <w:p w14:paraId="1C44B798" w14:textId="77777777" w:rsidR="00BF4612" w:rsidRDefault="00BF461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1DC2D7" w14:textId="2B2585E0" w:rsidR="00147B6D" w:rsidRPr="00BC757C" w:rsidRDefault="00000000" w:rsidP="005422EC">
    <w:pPr>
      <w:pStyle w:val="Fuzeile"/>
      <w:framePr w:wrap="none" w:vAnchor="text" w:hAnchor="page" w:x="10574" w:y="46"/>
      <w:rPr>
        <w:rStyle w:val="Seitenzahl"/>
        <w:rFonts w:ascii="NouvelR" w:hAnsi="NouvelR" w:cs="Arial"/>
        <w:sz w:val="16"/>
        <w:szCs w:val="16"/>
      </w:rPr>
    </w:pPr>
    <w:sdt>
      <w:sdtPr>
        <w:rPr>
          <w:rStyle w:val="Seitenzahl"/>
          <w:rFonts w:ascii="NouvelR" w:hAnsi="NouvelR" w:cs="Arial"/>
          <w:sz w:val="16"/>
          <w:szCs w:val="16"/>
        </w:rPr>
        <w:id w:val="-1247407736"/>
        <w:docPartObj>
          <w:docPartGallery w:val="Page Numbers (Bottom of Page)"/>
          <w:docPartUnique/>
        </w:docPartObj>
      </w:sdtPr>
      <w:sdtContent>
        <w:r w:rsidR="00147B6D" w:rsidRPr="00BC757C">
          <w:rPr>
            <w:rStyle w:val="Seitenzahl"/>
            <w:rFonts w:ascii="NouvelR" w:hAnsi="NouvelR" w:cs="Arial"/>
            <w:sz w:val="16"/>
            <w:szCs w:val="16"/>
          </w:rPr>
          <w:fldChar w:fldCharType="begin"/>
        </w:r>
        <w:r w:rsidR="00147B6D" w:rsidRPr="00BC757C">
          <w:rPr>
            <w:rStyle w:val="Seitenzahl"/>
            <w:rFonts w:ascii="NouvelR" w:hAnsi="NouvelR" w:cs="Arial"/>
            <w:sz w:val="16"/>
            <w:szCs w:val="16"/>
          </w:rPr>
          <w:instrText xml:space="preserve"> PAGE </w:instrText>
        </w:r>
        <w:r w:rsidR="00147B6D" w:rsidRPr="00BC757C">
          <w:rPr>
            <w:rStyle w:val="Seitenzahl"/>
            <w:rFonts w:ascii="NouvelR" w:hAnsi="NouvelR" w:cs="Arial"/>
            <w:sz w:val="16"/>
            <w:szCs w:val="16"/>
          </w:rPr>
          <w:fldChar w:fldCharType="separate"/>
        </w:r>
        <w:r w:rsidR="00147B6D" w:rsidRPr="00BC757C">
          <w:rPr>
            <w:rStyle w:val="Seitenzahl"/>
            <w:rFonts w:ascii="NouvelR" w:hAnsi="NouvelR" w:cs="Arial"/>
            <w:sz w:val="16"/>
            <w:szCs w:val="16"/>
          </w:rPr>
          <w:t>1</w:t>
        </w:r>
        <w:r w:rsidR="00147B6D" w:rsidRPr="00BC757C">
          <w:rPr>
            <w:rStyle w:val="Seitenzahl"/>
            <w:rFonts w:ascii="NouvelR" w:hAnsi="NouvelR" w:cs="Arial"/>
            <w:sz w:val="16"/>
            <w:szCs w:val="16"/>
          </w:rPr>
          <w:fldChar w:fldCharType="end"/>
        </w:r>
        <w:r w:rsidR="00147B6D" w:rsidRPr="00BC757C">
          <w:rPr>
            <w:rStyle w:val="Seitenzahl"/>
            <w:rFonts w:ascii="NouvelR" w:hAnsi="NouvelR" w:cs="Arial"/>
            <w:sz w:val="16"/>
            <w:szCs w:val="16"/>
          </w:rPr>
          <w:t xml:space="preserve"> / </w:t>
        </w:r>
        <w:r w:rsidR="00147B6D" w:rsidRPr="00BC757C">
          <w:rPr>
            <w:rStyle w:val="Seitenzahl"/>
            <w:rFonts w:ascii="NouvelR" w:hAnsi="NouvelR" w:cs="Arial"/>
            <w:sz w:val="16"/>
            <w:szCs w:val="16"/>
          </w:rPr>
          <w:fldChar w:fldCharType="begin"/>
        </w:r>
        <w:r w:rsidR="00147B6D" w:rsidRPr="00BC757C">
          <w:rPr>
            <w:rStyle w:val="Seitenzahl"/>
            <w:rFonts w:ascii="NouvelR" w:hAnsi="NouvelR" w:cs="Arial"/>
            <w:sz w:val="16"/>
            <w:szCs w:val="16"/>
          </w:rPr>
          <w:instrText xml:space="preserve"> NUMPAGES </w:instrText>
        </w:r>
        <w:r w:rsidR="00147B6D" w:rsidRPr="00BC757C">
          <w:rPr>
            <w:rStyle w:val="Seitenzahl"/>
            <w:rFonts w:ascii="NouvelR" w:hAnsi="NouvelR" w:cs="Arial"/>
            <w:sz w:val="16"/>
            <w:szCs w:val="16"/>
          </w:rPr>
          <w:fldChar w:fldCharType="separate"/>
        </w:r>
        <w:r w:rsidR="00147B6D" w:rsidRPr="00BC757C">
          <w:rPr>
            <w:rStyle w:val="Seitenzahl"/>
            <w:rFonts w:ascii="NouvelR" w:hAnsi="NouvelR" w:cs="Arial"/>
            <w:sz w:val="16"/>
            <w:szCs w:val="16"/>
          </w:rPr>
          <w:t>2</w:t>
        </w:r>
        <w:r w:rsidR="00147B6D" w:rsidRPr="00BC757C">
          <w:rPr>
            <w:rStyle w:val="Seitenzahl"/>
            <w:rFonts w:ascii="NouvelR" w:hAnsi="NouvelR" w:cs="Arial"/>
            <w:sz w:val="16"/>
            <w:szCs w:val="16"/>
          </w:rPr>
          <w:fldChar w:fldCharType="end"/>
        </w:r>
      </w:sdtContent>
    </w:sdt>
  </w:p>
  <w:p w14:paraId="29C8B29C" w14:textId="2301682B" w:rsidR="00147B6D" w:rsidRPr="00BC757C" w:rsidRDefault="00147B6D">
    <w:pPr>
      <w:pStyle w:val="Fuzeile"/>
      <w:rPr>
        <w:rFonts w:ascii="NouvelR" w:hAnsi="NouvelR"/>
      </w:rPr>
    </w:pPr>
  </w:p>
  <w:p w14:paraId="11C6884D" w14:textId="1A830BFC" w:rsidR="00BF4612" w:rsidRPr="00BC757C" w:rsidRDefault="00BF4612">
    <w:pPr>
      <w:rPr>
        <w:rFonts w:ascii="NouvelR" w:hAnsi="NouvelR"/>
      </w:rPr>
    </w:pPr>
  </w:p>
  <w:p w14:paraId="713E4ACF" w14:textId="77777777" w:rsidR="00BF4612" w:rsidRPr="00BC757C" w:rsidRDefault="00BF4612">
    <w:pPr>
      <w:rPr>
        <w:rFonts w:ascii="NouvelR" w:hAnsi="NouvelR"/>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1B57DF" w14:textId="188D9F86" w:rsidR="00317B55" w:rsidRPr="004D7E6D" w:rsidRDefault="00000000" w:rsidP="00E17EED">
    <w:pPr>
      <w:pStyle w:val="Fuzeile"/>
      <w:framePr w:wrap="none" w:vAnchor="text" w:hAnchor="margin" w:xAlign="right" w:y="1"/>
      <w:rPr>
        <w:rStyle w:val="Seitenzahl"/>
        <w:rFonts w:ascii="Arial" w:hAnsi="Arial" w:cs="Arial"/>
        <w:sz w:val="16"/>
        <w:szCs w:val="16"/>
      </w:rPr>
    </w:pPr>
    <w:sdt>
      <w:sdtPr>
        <w:rPr>
          <w:rStyle w:val="Seitenzahl"/>
          <w:rFonts w:ascii="Arial" w:hAnsi="Arial" w:cs="Arial"/>
          <w:sz w:val="16"/>
          <w:szCs w:val="16"/>
        </w:rPr>
        <w:id w:val="-95332847"/>
        <w:docPartObj>
          <w:docPartGallery w:val="Page Numbers (Bottom of Page)"/>
          <w:docPartUnique/>
        </w:docPartObj>
      </w:sdtPr>
      <w:sdtContent>
        <w:r w:rsidR="004D7E6D" w:rsidRPr="004D7E6D">
          <w:rPr>
            <w:rStyle w:val="Seitenzahl"/>
            <w:rFonts w:ascii="Arial" w:hAnsi="Arial" w:cs="Arial"/>
            <w:sz w:val="16"/>
            <w:szCs w:val="16"/>
          </w:rPr>
          <w:fldChar w:fldCharType="begin"/>
        </w:r>
        <w:r w:rsidR="004D7E6D" w:rsidRPr="004D7E6D">
          <w:rPr>
            <w:rStyle w:val="Seitenzahl"/>
            <w:rFonts w:ascii="Arial" w:hAnsi="Arial" w:cs="Arial"/>
            <w:sz w:val="16"/>
            <w:szCs w:val="16"/>
          </w:rPr>
          <w:instrText xml:space="preserve"> PAGE </w:instrText>
        </w:r>
        <w:r w:rsidR="004D7E6D" w:rsidRPr="004D7E6D">
          <w:rPr>
            <w:rStyle w:val="Seitenzahl"/>
            <w:rFonts w:ascii="Arial" w:hAnsi="Arial" w:cs="Arial"/>
            <w:sz w:val="16"/>
            <w:szCs w:val="16"/>
          </w:rPr>
          <w:fldChar w:fldCharType="separate"/>
        </w:r>
        <w:r w:rsidR="004D7E6D" w:rsidRPr="004D7E6D">
          <w:rPr>
            <w:rStyle w:val="Seitenzahl"/>
            <w:rFonts w:ascii="Arial" w:hAnsi="Arial" w:cs="Arial"/>
            <w:noProof/>
            <w:sz w:val="16"/>
            <w:szCs w:val="16"/>
          </w:rPr>
          <w:t>1</w:t>
        </w:r>
        <w:r w:rsidR="004D7E6D" w:rsidRPr="004D7E6D">
          <w:rPr>
            <w:rStyle w:val="Seitenzahl"/>
            <w:rFonts w:ascii="Arial" w:hAnsi="Arial" w:cs="Arial"/>
            <w:sz w:val="16"/>
            <w:szCs w:val="16"/>
          </w:rPr>
          <w:fldChar w:fldCharType="end"/>
        </w:r>
        <w:r w:rsidR="004D7E6D" w:rsidRPr="004D7E6D">
          <w:rPr>
            <w:rStyle w:val="Seitenzahl"/>
            <w:rFonts w:ascii="Arial" w:hAnsi="Arial" w:cs="Arial"/>
            <w:sz w:val="16"/>
            <w:szCs w:val="16"/>
          </w:rPr>
          <w:t xml:space="preserve"> / </w:t>
        </w:r>
        <w:r w:rsidR="004D7E6D" w:rsidRPr="004D7E6D">
          <w:rPr>
            <w:rStyle w:val="Seitenzahl"/>
            <w:rFonts w:ascii="Arial" w:hAnsi="Arial" w:cs="Arial"/>
            <w:sz w:val="16"/>
            <w:szCs w:val="16"/>
          </w:rPr>
          <w:fldChar w:fldCharType="begin"/>
        </w:r>
        <w:r w:rsidR="004D7E6D" w:rsidRPr="004D7E6D">
          <w:rPr>
            <w:rStyle w:val="Seitenzahl"/>
            <w:rFonts w:ascii="Arial" w:hAnsi="Arial" w:cs="Arial"/>
            <w:sz w:val="16"/>
            <w:szCs w:val="16"/>
          </w:rPr>
          <w:instrText xml:space="preserve"> NUMPAGES </w:instrText>
        </w:r>
        <w:r w:rsidR="004D7E6D" w:rsidRPr="004D7E6D">
          <w:rPr>
            <w:rStyle w:val="Seitenzahl"/>
            <w:rFonts w:ascii="Arial" w:hAnsi="Arial" w:cs="Arial"/>
            <w:sz w:val="16"/>
            <w:szCs w:val="16"/>
          </w:rPr>
          <w:fldChar w:fldCharType="separate"/>
        </w:r>
        <w:r w:rsidR="004D7E6D" w:rsidRPr="004D7E6D">
          <w:rPr>
            <w:rStyle w:val="Seitenzahl"/>
            <w:rFonts w:ascii="Arial" w:hAnsi="Arial" w:cs="Arial"/>
            <w:noProof/>
            <w:sz w:val="16"/>
            <w:szCs w:val="16"/>
          </w:rPr>
          <w:t>1</w:t>
        </w:r>
        <w:r w:rsidR="004D7E6D" w:rsidRPr="004D7E6D">
          <w:rPr>
            <w:rStyle w:val="Seitenzahl"/>
            <w:rFonts w:ascii="Arial" w:hAnsi="Arial" w:cs="Arial"/>
            <w:sz w:val="16"/>
            <w:szCs w:val="16"/>
          </w:rPr>
          <w:fldChar w:fldCharType="end"/>
        </w:r>
      </w:sdtContent>
    </w:sdt>
  </w:p>
  <w:p w14:paraId="5806EF23" w14:textId="3E2C3741" w:rsidR="00FF225C" w:rsidRDefault="00FF225C" w:rsidP="00317B55">
    <w:pPr>
      <w:pStyle w:val="Fuzeile"/>
      <w:ind w:right="360"/>
    </w:pPr>
  </w:p>
  <w:p w14:paraId="753AA04F" w14:textId="5DEDCA16" w:rsidR="00BF4612" w:rsidRDefault="00BF4612"/>
  <w:p w14:paraId="4B81E878" w14:textId="77777777" w:rsidR="00BF4612" w:rsidRDefault="00BF461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BD0C7A" w14:textId="77777777" w:rsidR="004E30EC" w:rsidRDefault="004E30EC" w:rsidP="00E66B13">
      <w:r>
        <w:separator/>
      </w:r>
    </w:p>
  </w:footnote>
  <w:footnote w:type="continuationSeparator" w:id="0">
    <w:p w14:paraId="4D3954DA" w14:textId="77777777" w:rsidR="004E30EC" w:rsidRDefault="004E30EC" w:rsidP="00E66B13">
      <w:r>
        <w:continuationSeparator/>
      </w:r>
    </w:p>
  </w:footnote>
  <w:footnote w:type="continuationNotice" w:id="1">
    <w:p w14:paraId="5D17730B" w14:textId="77777777" w:rsidR="004E30EC" w:rsidRDefault="004E30E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B9B5BA" w14:textId="77777777" w:rsidR="00C54953" w:rsidRDefault="00C54953">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49A5C4" w14:textId="77777777" w:rsidR="00C54953" w:rsidRDefault="00C54953">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1A6756" w14:textId="069AF87D" w:rsidR="00E66B13" w:rsidRDefault="00F36D6B">
    <w:pPr>
      <w:pStyle w:val="Kopfzeile"/>
    </w:pPr>
    <w:r>
      <w:rPr>
        <w:noProof/>
        <w:lang w:val="de-CH" w:eastAsia="de-CH"/>
      </w:rPr>
      <w:drawing>
        <wp:anchor distT="0" distB="0" distL="114300" distR="114300" simplePos="0" relativeHeight="251658241" behindDoc="1" locked="0" layoutInCell="1" allowOverlap="1" wp14:anchorId="3613AA4C" wp14:editId="74C51344">
          <wp:simplePos x="0" y="0"/>
          <wp:positionH relativeFrom="page">
            <wp:align>left</wp:align>
          </wp:positionH>
          <wp:positionV relativeFrom="paragraph">
            <wp:posOffset>-447486</wp:posOffset>
          </wp:positionV>
          <wp:extent cx="7559675" cy="10685145"/>
          <wp:effectExtent l="0" t="0" r="0" b="0"/>
          <wp:wrapNone/>
          <wp:docPr id="1693991553" name="Graphiqu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Graphique 7"/>
                  <pic:cNvPicPr/>
                </pic:nvPicPr>
                <pic:blipFill>
                  <a:blip r:embed="rId1">
                    <a:extLst>
                      <a:ext uri="{28A0092B-C50C-407E-A947-70E740481C1C}">
                        <a14:useLocalDpi xmlns:a14="http://schemas.microsoft.com/office/drawing/2010/main" val="0"/>
                      </a:ext>
                    </a:extLst>
                  </a:blip>
                  <a:stretch>
                    <a:fillRect/>
                  </a:stretch>
                </pic:blipFill>
                <pic:spPr>
                  <a:xfrm>
                    <a:off x="0" y="0"/>
                    <a:ext cx="7559675" cy="10685145"/>
                  </a:xfrm>
                  <a:prstGeom prst="rect">
                    <a:avLst/>
                  </a:prstGeom>
                </pic:spPr>
              </pic:pic>
            </a:graphicData>
          </a:graphic>
          <wp14:sizeRelH relativeFrom="margin">
            <wp14:pctWidth>0</wp14:pctWidth>
          </wp14:sizeRelH>
          <wp14:sizeRelV relativeFrom="margin">
            <wp14:pctHeight>0</wp14:pctHeight>
          </wp14:sizeRelV>
        </wp:anchor>
      </w:drawing>
    </w:r>
    <w:r>
      <w:rPr>
        <w:noProof/>
        <w:lang w:val="de-CH" w:eastAsia="de-CH"/>
      </w:rPr>
      <mc:AlternateContent>
        <mc:Choice Requires="wps">
          <w:drawing>
            <wp:anchor distT="0" distB="0" distL="114300" distR="114300" simplePos="0" relativeHeight="251658240" behindDoc="0" locked="0" layoutInCell="1" allowOverlap="1" wp14:anchorId="2B006ECA" wp14:editId="334CD845">
              <wp:simplePos x="0" y="0"/>
              <wp:positionH relativeFrom="margin">
                <wp:align>left</wp:align>
              </wp:positionH>
              <wp:positionV relativeFrom="paragraph">
                <wp:posOffset>94615</wp:posOffset>
              </wp:positionV>
              <wp:extent cx="4171950" cy="419100"/>
              <wp:effectExtent l="0" t="0" r="0" b="0"/>
              <wp:wrapNone/>
              <wp:docPr id="15" name="Textfeld 15"/>
              <wp:cNvGraphicFramePr/>
              <a:graphic xmlns:a="http://schemas.openxmlformats.org/drawingml/2006/main">
                <a:graphicData uri="http://schemas.microsoft.com/office/word/2010/wordprocessingShape">
                  <wps:wsp>
                    <wps:cNvSpPr txBox="1"/>
                    <wps:spPr>
                      <a:xfrm>
                        <a:off x="0" y="0"/>
                        <a:ext cx="4171950" cy="4191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A0C4BD7" w14:textId="2545FF4F" w:rsidR="00F36D6B" w:rsidRPr="00A50FDD" w:rsidRDefault="00AD1801" w:rsidP="00F36D6B">
                          <w:pPr>
                            <w:rPr>
                              <w:rFonts w:ascii="NouvelR" w:hAnsi="NouvelR" w:cs="Arial"/>
                              <w:b/>
                              <w:sz w:val="40"/>
                              <w:szCs w:val="40"/>
                              <w:lang w:val="de-CH"/>
                            </w:rPr>
                          </w:pPr>
                          <w:r w:rsidRPr="00A50FDD">
                            <w:rPr>
                              <w:rFonts w:ascii="NouvelR" w:hAnsi="NouvelR" w:cs="Arial"/>
                              <w:b/>
                              <w:sz w:val="40"/>
                              <w:szCs w:val="40"/>
                              <w:lang w:val="de-CH"/>
                            </w:rPr>
                            <w:t>PRESSEINFORMATION</w:t>
                          </w:r>
                        </w:p>
                      </w:txbxContent>
                    </wps:txbx>
                    <wps:bodyPr rot="0" spcFirstLastPara="0" vertOverflow="overflow" horzOverflow="overflow" vert="horz" wrap="square" lIns="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B006ECA" id="_x0000_t202" coordsize="21600,21600" o:spt="202" path="m,l,21600r21600,l21600,xe">
              <v:stroke joinstyle="miter"/>
              <v:path gradientshapeok="t" o:connecttype="rect"/>
            </v:shapetype>
            <v:shape id="Textfeld 15" o:spid="_x0000_s1027" type="#_x0000_t202" style="position:absolute;margin-left:0;margin-top:7.45pt;width:328.5pt;height:33pt;z-index:25165824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" filled="f" stroked="f" strokeweight=".5pt">
              <v:textbox inset="0">
                <w:txbxContent>
                  <w:p w14:paraId="4A0C4BD7" w14:textId="2545FF4F" w:rsidR="00F36D6B" w:rsidRPr="00A50FDD" w:rsidRDefault="00AD1801" w:rsidP="00F36D6B">
                    <w:pPr>
                      <w:rPr>
                        <w:rFonts w:ascii="NouvelR" w:hAnsi="NouvelR" w:cs="Arial"/>
                        <w:b/>
                        <w:sz w:val="40"/>
                        <w:szCs w:val="40"/>
                        <w:lang w:val="de-CH"/>
                      </w:rPr>
                    </w:pPr>
                    <w:r w:rsidRPr="00A50FDD">
                      <w:rPr>
                        <w:rFonts w:ascii="NouvelR" w:hAnsi="NouvelR" w:cs="Arial"/>
                        <w:b/>
                        <w:sz w:val="40"/>
                        <w:szCs w:val="40"/>
                        <w:lang w:val="de-CH"/>
                      </w:rPr>
                      <w:t>PRESSEINFORMATION</w:t>
                    </w:r>
                  </w:p>
                </w:txbxContent>
              </v:textbox>
              <w10:wrap anchorx="margin"/>
            </v:shape>
          </w:pict>
        </mc:Fallback>
      </mc:AlternateContent>
    </w:r>
  </w:p>
  <w:p w14:paraId="0C123222" w14:textId="77777777" w:rsidR="00BF4612" w:rsidRDefault="00BF4612"/>
  <w:p w14:paraId="3C7A0EEF" w14:textId="7A9DBE74" w:rsidR="00BF4612" w:rsidRDefault="002E166D">
    <w:r w:rsidRPr="00B459FA">
      <w:rPr>
        <w:b/>
        <w:noProof/>
        <w:lang w:val="de-CH" w:eastAsia="de-CH"/>
      </w:rPr>
      <mc:AlternateContent>
        <mc:Choice Requires="wps">
          <w:drawing>
            <wp:anchor distT="0" distB="0" distL="114300" distR="114300" simplePos="0" relativeHeight="251658242" behindDoc="1" locked="0" layoutInCell="1" allowOverlap="1" wp14:anchorId="44834477" wp14:editId="7624F3D5">
              <wp:simplePos x="0" y="0"/>
              <wp:positionH relativeFrom="margin">
                <wp:align>left</wp:align>
              </wp:positionH>
              <wp:positionV relativeFrom="page">
                <wp:posOffset>1028700</wp:posOffset>
              </wp:positionV>
              <wp:extent cx="2019300" cy="323850"/>
              <wp:effectExtent l="0" t="0" r="0" b="0"/>
              <wp:wrapNone/>
              <wp:docPr id="3" name="Zone de texte 3"/>
              <wp:cNvGraphicFramePr/>
              <a:graphic xmlns:a="http://schemas.openxmlformats.org/drawingml/2006/main">
                <a:graphicData uri="http://schemas.microsoft.com/office/word/2010/wordprocessingShape">
                  <wps:wsp>
                    <wps:cNvSpPr txBox="1"/>
                    <wps:spPr>
                      <a:xfrm>
                        <a:off x="0" y="0"/>
                        <a:ext cx="2019300" cy="323850"/>
                      </a:xfrm>
                      <a:prstGeom prst="rect">
                        <a:avLst/>
                      </a:prstGeom>
                      <a:noFill/>
                      <a:ln w="6350">
                        <a:noFill/>
                      </a:ln>
                    </wps:spPr>
                    <wps:txbx>
                      <w:txbxContent>
                        <w:p w14:paraId="0FD88057" w14:textId="1BFAFBA8" w:rsidR="00CD5012" w:rsidRPr="001A36C0" w:rsidRDefault="00D23599" w:rsidP="00F36D6B">
                          <w:pPr>
                            <w:rPr>
                              <w:rFonts w:ascii="NouvelR" w:hAnsi="NouvelR" w:cs="Arial"/>
                              <w:sz w:val="22"/>
                              <w:szCs w:val="22"/>
                              <w:lang w:val="de-CH"/>
                            </w:rPr>
                          </w:pPr>
                          <w:r>
                            <w:rPr>
                              <w:rFonts w:ascii="NouvelR" w:hAnsi="NouvelR" w:cs="Arial"/>
                              <w:sz w:val="22"/>
                              <w:szCs w:val="22"/>
                              <w:lang w:val="de-CH"/>
                            </w:rPr>
                            <w:t>06</w:t>
                          </w:r>
                          <w:r w:rsidR="00667138">
                            <w:rPr>
                              <w:rFonts w:ascii="NouvelR" w:hAnsi="NouvelR" w:cs="Arial"/>
                              <w:sz w:val="22"/>
                              <w:szCs w:val="22"/>
                              <w:lang w:val="de-CH"/>
                            </w:rPr>
                            <w:t>.</w:t>
                          </w:r>
                          <w:r>
                            <w:rPr>
                              <w:rFonts w:ascii="NouvelR" w:hAnsi="NouvelR" w:cs="Arial"/>
                              <w:sz w:val="22"/>
                              <w:szCs w:val="22"/>
                              <w:lang w:val="de-CH"/>
                            </w:rPr>
                            <w:t>10</w:t>
                          </w:r>
                          <w:r w:rsidR="00093C71" w:rsidRPr="00040F09">
                            <w:rPr>
                              <w:rFonts w:ascii="NouvelR" w:hAnsi="NouvelR" w:cs="Arial"/>
                              <w:sz w:val="22"/>
                              <w:szCs w:val="22"/>
                              <w:lang w:val="de-CH"/>
                            </w:rPr>
                            <w:t>.</w:t>
                          </w:r>
                          <w:r w:rsidR="00CB0E5B" w:rsidRPr="00040F09">
                            <w:rPr>
                              <w:rFonts w:ascii="NouvelR" w:hAnsi="NouvelR" w:cs="Arial"/>
                              <w:sz w:val="22"/>
                              <w:szCs w:val="22"/>
                              <w:lang w:val="de-CH"/>
                            </w:rPr>
                            <w:t>202</w:t>
                          </w:r>
                          <w:r w:rsidR="00947C09" w:rsidRPr="00040F09">
                            <w:rPr>
                              <w:rFonts w:ascii="NouvelR" w:hAnsi="NouvelR" w:cs="Arial"/>
                              <w:sz w:val="22"/>
                              <w:szCs w:val="22"/>
                              <w:lang w:val="de-CH"/>
                            </w:rPr>
                            <w:t>6</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834477" id="Zone de texte 3" o:spid="_x0000_s1028" type="#_x0000_t202" style="position:absolute;margin-left:0;margin-top:81pt;width:159pt;height:25.5pt;z-index:-251658238;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" filled="f" stroked="f" strokeweight=".5pt">
              <v:textbox inset="0,0,0,0">
                <w:txbxContent>
                  <w:p w14:paraId="0FD88057" w14:textId="1BFAFBA8" w:rsidR="00CD5012" w:rsidRPr="001A36C0" w:rsidRDefault="00D23599" w:rsidP="00F36D6B">
                    <w:pPr>
                      <w:rPr>
                        <w:rFonts w:ascii="NouvelR" w:hAnsi="NouvelR" w:cs="Arial"/>
                        <w:sz w:val="22"/>
                        <w:szCs w:val="22"/>
                        <w:lang w:val="de-CH"/>
                      </w:rPr>
                    </w:pPr>
                    <w:r>
                      <w:rPr>
                        <w:rFonts w:ascii="NouvelR" w:hAnsi="NouvelR" w:cs="Arial"/>
                        <w:sz w:val="22"/>
                        <w:szCs w:val="22"/>
                        <w:lang w:val="de-CH"/>
                      </w:rPr>
                      <w:t>06</w:t>
                    </w:r>
                    <w:r w:rsidR="00667138">
                      <w:rPr>
                        <w:rFonts w:ascii="NouvelR" w:hAnsi="NouvelR" w:cs="Arial"/>
                        <w:sz w:val="22"/>
                        <w:szCs w:val="22"/>
                        <w:lang w:val="de-CH"/>
                      </w:rPr>
                      <w:t>.</w:t>
                    </w:r>
                    <w:r>
                      <w:rPr>
                        <w:rFonts w:ascii="NouvelR" w:hAnsi="NouvelR" w:cs="Arial"/>
                        <w:sz w:val="22"/>
                        <w:szCs w:val="22"/>
                        <w:lang w:val="de-CH"/>
                      </w:rPr>
                      <w:t>10</w:t>
                    </w:r>
                    <w:r w:rsidR="00093C71" w:rsidRPr="00040F09">
                      <w:rPr>
                        <w:rFonts w:ascii="NouvelR" w:hAnsi="NouvelR" w:cs="Arial"/>
                        <w:sz w:val="22"/>
                        <w:szCs w:val="22"/>
                        <w:lang w:val="de-CH"/>
                      </w:rPr>
                      <w:t>.</w:t>
                    </w:r>
                    <w:r w:rsidR="00CB0E5B" w:rsidRPr="00040F09">
                      <w:rPr>
                        <w:rFonts w:ascii="NouvelR" w:hAnsi="NouvelR" w:cs="Arial"/>
                        <w:sz w:val="22"/>
                        <w:szCs w:val="22"/>
                        <w:lang w:val="de-CH"/>
                      </w:rPr>
                      <w:t>202</w:t>
                    </w:r>
                    <w:r w:rsidR="00947C09" w:rsidRPr="00040F09">
                      <w:rPr>
                        <w:rFonts w:ascii="NouvelR" w:hAnsi="NouvelR" w:cs="Arial"/>
                        <w:sz w:val="22"/>
                        <w:szCs w:val="22"/>
                        <w:lang w:val="de-CH"/>
                      </w:rPr>
                      <w:t>6</w:t>
                    </w:r>
                  </w:p>
                </w:txbxContent>
              </v:textbox>
              <w10:wrap anchorx="margin"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75pt;height:22.5pt;visibility:visible;mso-wrap-style:square" o:bullet="t">
        <v:imagedata r:id="rId1" o:title=""/>
      </v:shape>
    </w:pict>
  </w:numPicBullet>
  <w:abstractNum w:abstractNumId="0" w15:restartNumberingAfterBreak="0">
    <w:nsid w:val="01176E3C"/>
    <w:multiLevelType w:val="multilevel"/>
    <w:tmpl w:val="A6F452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8C7DE1"/>
    <w:multiLevelType w:val="multilevel"/>
    <w:tmpl w:val="D4F69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1435BB"/>
    <w:multiLevelType w:val="hybridMultilevel"/>
    <w:tmpl w:val="040EC59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0E603AE0"/>
    <w:multiLevelType w:val="hybridMultilevel"/>
    <w:tmpl w:val="E53A6CB4"/>
    <w:lvl w:ilvl="0" w:tplc="311A1F6C">
      <w:numFmt w:val="bullet"/>
      <w:lvlText w:val="-"/>
      <w:lvlJc w:val="left"/>
      <w:pPr>
        <w:ind w:left="720" w:hanging="360"/>
      </w:pPr>
      <w:rPr>
        <w:rFonts w:ascii="Aptos" w:eastAsia="Aptos" w:hAnsi="Aptos" w:cs="Times New Roman" w:hint="default"/>
      </w:rPr>
    </w:lvl>
    <w:lvl w:ilvl="1" w:tplc="0C070003">
      <w:start w:val="1"/>
      <w:numFmt w:val="bullet"/>
      <w:lvlText w:val="o"/>
      <w:lvlJc w:val="left"/>
      <w:pPr>
        <w:ind w:left="1440" w:hanging="360"/>
      </w:pPr>
      <w:rPr>
        <w:rFonts w:ascii="Courier New" w:hAnsi="Courier New" w:cs="Courier New" w:hint="default"/>
      </w:rPr>
    </w:lvl>
    <w:lvl w:ilvl="2" w:tplc="0C070005">
      <w:start w:val="1"/>
      <w:numFmt w:val="bullet"/>
      <w:lvlText w:val=""/>
      <w:lvlJc w:val="left"/>
      <w:pPr>
        <w:ind w:left="2160" w:hanging="360"/>
      </w:pPr>
      <w:rPr>
        <w:rFonts w:ascii="Wingdings" w:hAnsi="Wingdings" w:hint="default"/>
      </w:rPr>
    </w:lvl>
    <w:lvl w:ilvl="3" w:tplc="0C070001">
      <w:start w:val="1"/>
      <w:numFmt w:val="bullet"/>
      <w:lvlText w:val=""/>
      <w:lvlJc w:val="left"/>
      <w:pPr>
        <w:ind w:left="2880" w:hanging="360"/>
      </w:pPr>
      <w:rPr>
        <w:rFonts w:ascii="Symbol" w:hAnsi="Symbol" w:hint="default"/>
      </w:rPr>
    </w:lvl>
    <w:lvl w:ilvl="4" w:tplc="0C070003">
      <w:start w:val="1"/>
      <w:numFmt w:val="bullet"/>
      <w:lvlText w:val="o"/>
      <w:lvlJc w:val="left"/>
      <w:pPr>
        <w:ind w:left="3600" w:hanging="360"/>
      </w:pPr>
      <w:rPr>
        <w:rFonts w:ascii="Courier New" w:hAnsi="Courier New" w:cs="Courier New" w:hint="default"/>
      </w:rPr>
    </w:lvl>
    <w:lvl w:ilvl="5" w:tplc="0C070005">
      <w:start w:val="1"/>
      <w:numFmt w:val="bullet"/>
      <w:lvlText w:val=""/>
      <w:lvlJc w:val="left"/>
      <w:pPr>
        <w:ind w:left="4320" w:hanging="360"/>
      </w:pPr>
      <w:rPr>
        <w:rFonts w:ascii="Wingdings" w:hAnsi="Wingdings" w:hint="default"/>
      </w:rPr>
    </w:lvl>
    <w:lvl w:ilvl="6" w:tplc="0C070001">
      <w:start w:val="1"/>
      <w:numFmt w:val="bullet"/>
      <w:lvlText w:val=""/>
      <w:lvlJc w:val="left"/>
      <w:pPr>
        <w:ind w:left="5040" w:hanging="360"/>
      </w:pPr>
      <w:rPr>
        <w:rFonts w:ascii="Symbol" w:hAnsi="Symbol" w:hint="default"/>
      </w:rPr>
    </w:lvl>
    <w:lvl w:ilvl="7" w:tplc="0C070003">
      <w:start w:val="1"/>
      <w:numFmt w:val="bullet"/>
      <w:lvlText w:val="o"/>
      <w:lvlJc w:val="left"/>
      <w:pPr>
        <w:ind w:left="5760" w:hanging="360"/>
      </w:pPr>
      <w:rPr>
        <w:rFonts w:ascii="Courier New" w:hAnsi="Courier New" w:cs="Courier New" w:hint="default"/>
      </w:rPr>
    </w:lvl>
    <w:lvl w:ilvl="8" w:tplc="0C070005">
      <w:start w:val="1"/>
      <w:numFmt w:val="bullet"/>
      <w:lvlText w:val=""/>
      <w:lvlJc w:val="left"/>
      <w:pPr>
        <w:ind w:left="6480" w:hanging="360"/>
      </w:pPr>
      <w:rPr>
        <w:rFonts w:ascii="Wingdings" w:hAnsi="Wingdings" w:hint="default"/>
      </w:rPr>
    </w:lvl>
  </w:abstractNum>
  <w:abstractNum w:abstractNumId="4" w15:restartNumberingAfterBreak="0">
    <w:nsid w:val="15C670F8"/>
    <w:multiLevelType w:val="hybridMultilevel"/>
    <w:tmpl w:val="1DE2EA5E"/>
    <w:lvl w:ilvl="0" w:tplc="0407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17BE0556"/>
    <w:multiLevelType w:val="hybridMultilevel"/>
    <w:tmpl w:val="CD8AC58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1A614315"/>
    <w:multiLevelType w:val="multilevel"/>
    <w:tmpl w:val="58146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C62E05"/>
    <w:multiLevelType w:val="hybridMultilevel"/>
    <w:tmpl w:val="6B4CD37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20645D8A"/>
    <w:multiLevelType w:val="hybridMultilevel"/>
    <w:tmpl w:val="93FEE54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269D03EF"/>
    <w:multiLevelType w:val="hybridMultilevel"/>
    <w:tmpl w:val="14AA19D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15:restartNumberingAfterBreak="0">
    <w:nsid w:val="2A217B8D"/>
    <w:multiLevelType w:val="multilevel"/>
    <w:tmpl w:val="2670F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AA12325"/>
    <w:multiLevelType w:val="hybridMultilevel"/>
    <w:tmpl w:val="E25EC1E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30904308"/>
    <w:multiLevelType w:val="multilevel"/>
    <w:tmpl w:val="89F4C4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68724AD"/>
    <w:multiLevelType w:val="multilevel"/>
    <w:tmpl w:val="98624C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6BA4D92"/>
    <w:multiLevelType w:val="multilevel"/>
    <w:tmpl w:val="59EC0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C66577C"/>
    <w:multiLevelType w:val="hybridMultilevel"/>
    <w:tmpl w:val="F16076C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6" w15:restartNumberingAfterBreak="0">
    <w:nsid w:val="3F0031DC"/>
    <w:multiLevelType w:val="hybridMultilevel"/>
    <w:tmpl w:val="EEF61D7A"/>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7" w15:restartNumberingAfterBreak="0">
    <w:nsid w:val="41F45F0E"/>
    <w:multiLevelType w:val="multilevel"/>
    <w:tmpl w:val="B93E0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27B32A5"/>
    <w:multiLevelType w:val="multilevel"/>
    <w:tmpl w:val="61DE05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5516FF1"/>
    <w:multiLevelType w:val="hybridMultilevel"/>
    <w:tmpl w:val="F5127EF8"/>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0" w15:restartNumberingAfterBreak="0">
    <w:nsid w:val="464511C9"/>
    <w:multiLevelType w:val="hybridMultilevel"/>
    <w:tmpl w:val="2530EBA6"/>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1" w15:restartNumberingAfterBreak="0">
    <w:nsid w:val="47277106"/>
    <w:multiLevelType w:val="hybridMultilevel"/>
    <w:tmpl w:val="EB92C5B8"/>
    <w:lvl w:ilvl="0" w:tplc="0407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47DB588F"/>
    <w:multiLevelType w:val="hybridMultilevel"/>
    <w:tmpl w:val="76E6B44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3" w15:restartNumberingAfterBreak="0">
    <w:nsid w:val="4BB0655E"/>
    <w:multiLevelType w:val="multilevel"/>
    <w:tmpl w:val="271CCA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C257A62"/>
    <w:multiLevelType w:val="multilevel"/>
    <w:tmpl w:val="C4C670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D935787"/>
    <w:multiLevelType w:val="hybridMultilevel"/>
    <w:tmpl w:val="1DF6D11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6" w15:restartNumberingAfterBreak="0">
    <w:nsid w:val="4D993D2A"/>
    <w:multiLevelType w:val="hybridMultilevel"/>
    <w:tmpl w:val="6F6025B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7" w15:restartNumberingAfterBreak="0">
    <w:nsid w:val="5226433A"/>
    <w:multiLevelType w:val="hybridMultilevel"/>
    <w:tmpl w:val="A986003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8" w15:restartNumberingAfterBreak="0">
    <w:nsid w:val="5CD17F62"/>
    <w:multiLevelType w:val="hybridMultilevel"/>
    <w:tmpl w:val="33D49FB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9" w15:restartNumberingAfterBreak="0">
    <w:nsid w:val="5D142264"/>
    <w:multiLevelType w:val="hybridMultilevel"/>
    <w:tmpl w:val="D8ACDA5C"/>
    <w:lvl w:ilvl="0" w:tplc="931C38E6">
      <w:start w:val="1"/>
      <w:numFmt w:val="bullet"/>
      <w:pStyle w:val="act4-Aufzhlung"/>
      <w:lvlText w:val=""/>
      <w:lvlPicBulletId w:val="0"/>
      <w:lvlJc w:val="left"/>
      <w:pPr>
        <w:ind w:left="1429" w:hanging="360"/>
      </w:pPr>
      <w:rPr>
        <w:rFonts w:ascii="Symbol" w:hAnsi="Symbol" w:hint="default"/>
        <w:color w:val="auto"/>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0" w15:restartNumberingAfterBreak="0">
    <w:nsid w:val="5D3E6972"/>
    <w:multiLevelType w:val="hybridMultilevel"/>
    <w:tmpl w:val="2EEC86A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1" w15:restartNumberingAfterBreak="0">
    <w:nsid w:val="60916735"/>
    <w:multiLevelType w:val="hybridMultilevel"/>
    <w:tmpl w:val="618CD04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2" w15:restartNumberingAfterBreak="0">
    <w:nsid w:val="619966C2"/>
    <w:multiLevelType w:val="hybridMultilevel"/>
    <w:tmpl w:val="CB483C9E"/>
    <w:lvl w:ilvl="0" w:tplc="0407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3" w15:restartNumberingAfterBreak="0">
    <w:nsid w:val="65287576"/>
    <w:multiLevelType w:val="hybridMultilevel"/>
    <w:tmpl w:val="257A462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4" w15:restartNumberingAfterBreak="0">
    <w:nsid w:val="667436BC"/>
    <w:multiLevelType w:val="hybridMultilevel"/>
    <w:tmpl w:val="1F30D424"/>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5" w15:restartNumberingAfterBreak="0">
    <w:nsid w:val="69B336BD"/>
    <w:multiLevelType w:val="hybridMultilevel"/>
    <w:tmpl w:val="6C42A9F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6" w15:restartNumberingAfterBreak="0">
    <w:nsid w:val="6C6418E2"/>
    <w:multiLevelType w:val="hybridMultilevel"/>
    <w:tmpl w:val="81201AF6"/>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37" w15:restartNumberingAfterBreak="0">
    <w:nsid w:val="6CEB3F94"/>
    <w:multiLevelType w:val="hybridMultilevel"/>
    <w:tmpl w:val="CAEC47C8"/>
    <w:lvl w:ilvl="0" w:tplc="0407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8" w15:restartNumberingAfterBreak="0">
    <w:nsid w:val="7148198A"/>
    <w:multiLevelType w:val="hybridMultilevel"/>
    <w:tmpl w:val="E408B3D0"/>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9" w15:restartNumberingAfterBreak="0">
    <w:nsid w:val="729C25EF"/>
    <w:multiLevelType w:val="multilevel"/>
    <w:tmpl w:val="D37AA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2C41D37"/>
    <w:multiLevelType w:val="hybridMultilevel"/>
    <w:tmpl w:val="E3D059F0"/>
    <w:lvl w:ilvl="0" w:tplc="0C070001">
      <w:start w:val="1"/>
      <w:numFmt w:val="bullet"/>
      <w:lvlText w:val=""/>
      <w:lvlJc w:val="left"/>
      <w:pPr>
        <w:ind w:left="1080" w:hanging="360"/>
      </w:pPr>
      <w:rPr>
        <w:rFonts w:ascii="Symbol" w:hAnsi="Symbol" w:hint="default"/>
      </w:rPr>
    </w:lvl>
    <w:lvl w:ilvl="1" w:tplc="0C070003" w:tentative="1">
      <w:start w:val="1"/>
      <w:numFmt w:val="bullet"/>
      <w:lvlText w:val="o"/>
      <w:lvlJc w:val="left"/>
      <w:pPr>
        <w:ind w:left="1800" w:hanging="360"/>
      </w:pPr>
      <w:rPr>
        <w:rFonts w:ascii="Courier New" w:hAnsi="Courier New" w:cs="Courier New" w:hint="default"/>
      </w:rPr>
    </w:lvl>
    <w:lvl w:ilvl="2" w:tplc="0C070005" w:tentative="1">
      <w:start w:val="1"/>
      <w:numFmt w:val="bullet"/>
      <w:lvlText w:val=""/>
      <w:lvlJc w:val="left"/>
      <w:pPr>
        <w:ind w:left="2520" w:hanging="360"/>
      </w:pPr>
      <w:rPr>
        <w:rFonts w:ascii="Wingdings" w:hAnsi="Wingdings" w:hint="default"/>
      </w:rPr>
    </w:lvl>
    <w:lvl w:ilvl="3" w:tplc="0C070001" w:tentative="1">
      <w:start w:val="1"/>
      <w:numFmt w:val="bullet"/>
      <w:lvlText w:val=""/>
      <w:lvlJc w:val="left"/>
      <w:pPr>
        <w:ind w:left="3240" w:hanging="360"/>
      </w:pPr>
      <w:rPr>
        <w:rFonts w:ascii="Symbol" w:hAnsi="Symbol" w:hint="default"/>
      </w:rPr>
    </w:lvl>
    <w:lvl w:ilvl="4" w:tplc="0C070003" w:tentative="1">
      <w:start w:val="1"/>
      <w:numFmt w:val="bullet"/>
      <w:lvlText w:val="o"/>
      <w:lvlJc w:val="left"/>
      <w:pPr>
        <w:ind w:left="3960" w:hanging="360"/>
      </w:pPr>
      <w:rPr>
        <w:rFonts w:ascii="Courier New" w:hAnsi="Courier New" w:cs="Courier New" w:hint="default"/>
      </w:rPr>
    </w:lvl>
    <w:lvl w:ilvl="5" w:tplc="0C070005" w:tentative="1">
      <w:start w:val="1"/>
      <w:numFmt w:val="bullet"/>
      <w:lvlText w:val=""/>
      <w:lvlJc w:val="left"/>
      <w:pPr>
        <w:ind w:left="4680" w:hanging="360"/>
      </w:pPr>
      <w:rPr>
        <w:rFonts w:ascii="Wingdings" w:hAnsi="Wingdings" w:hint="default"/>
      </w:rPr>
    </w:lvl>
    <w:lvl w:ilvl="6" w:tplc="0C070001" w:tentative="1">
      <w:start w:val="1"/>
      <w:numFmt w:val="bullet"/>
      <w:lvlText w:val=""/>
      <w:lvlJc w:val="left"/>
      <w:pPr>
        <w:ind w:left="5400" w:hanging="360"/>
      </w:pPr>
      <w:rPr>
        <w:rFonts w:ascii="Symbol" w:hAnsi="Symbol" w:hint="default"/>
      </w:rPr>
    </w:lvl>
    <w:lvl w:ilvl="7" w:tplc="0C070003" w:tentative="1">
      <w:start w:val="1"/>
      <w:numFmt w:val="bullet"/>
      <w:lvlText w:val="o"/>
      <w:lvlJc w:val="left"/>
      <w:pPr>
        <w:ind w:left="6120" w:hanging="360"/>
      </w:pPr>
      <w:rPr>
        <w:rFonts w:ascii="Courier New" w:hAnsi="Courier New" w:cs="Courier New" w:hint="default"/>
      </w:rPr>
    </w:lvl>
    <w:lvl w:ilvl="8" w:tplc="0C070005" w:tentative="1">
      <w:start w:val="1"/>
      <w:numFmt w:val="bullet"/>
      <w:lvlText w:val=""/>
      <w:lvlJc w:val="left"/>
      <w:pPr>
        <w:ind w:left="6840" w:hanging="360"/>
      </w:pPr>
      <w:rPr>
        <w:rFonts w:ascii="Wingdings" w:hAnsi="Wingdings" w:hint="default"/>
      </w:rPr>
    </w:lvl>
  </w:abstractNum>
  <w:abstractNum w:abstractNumId="41" w15:restartNumberingAfterBreak="0">
    <w:nsid w:val="732F1C9C"/>
    <w:multiLevelType w:val="hybridMultilevel"/>
    <w:tmpl w:val="8AD0B9A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2" w15:restartNumberingAfterBreak="0">
    <w:nsid w:val="758F458D"/>
    <w:multiLevelType w:val="hybridMultilevel"/>
    <w:tmpl w:val="2BA0254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3" w15:restartNumberingAfterBreak="0">
    <w:nsid w:val="79614362"/>
    <w:multiLevelType w:val="hybridMultilevel"/>
    <w:tmpl w:val="9B8497B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4" w15:restartNumberingAfterBreak="0">
    <w:nsid w:val="799C292A"/>
    <w:multiLevelType w:val="multilevel"/>
    <w:tmpl w:val="CAA6BE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A182C76"/>
    <w:multiLevelType w:val="hybridMultilevel"/>
    <w:tmpl w:val="DDD84020"/>
    <w:lvl w:ilvl="0" w:tplc="77EC249C">
      <w:start w:val="1"/>
      <w:numFmt w:val="bullet"/>
      <w:pStyle w:val="4aBulletpoints"/>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A821589"/>
    <w:multiLevelType w:val="hybridMultilevel"/>
    <w:tmpl w:val="BD3C51F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669064148">
    <w:abstractNumId w:val="45"/>
  </w:num>
  <w:num w:numId="2" w16cid:durableId="460147072">
    <w:abstractNumId w:val="29"/>
  </w:num>
  <w:num w:numId="3" w16cid:durableId="45954946">
    <w:abstractNumId w:val="19"/>
  </w:num>
  <w:num w:numId="4" w16cid:durableId="202137919">
    <w:abstractNumId w:val="16"/>
  </w:num>
  <w:num w:numId="5" w16cid:durableId="1508247086">
    <w:abstractNumId w:val="25"/>
  </w:num>
  <w:num w:numId="6" w16cid:durableId="132066817">
    <w:abstractNumId w:val="8"/>
  </w:num>
  <w:num w:numId="7" w16cid:durableId="1401171469">
    <w:abstractNumId w:val="28"/>
  </w:num>
  <w:num w:numId="8" w16cid:durableId="708409545">
    <w:abstractNumId w:val="46"/>
  </w:num>
  <w:num w:numId="9" w16cid:durableId="1563982972">
    <w:abstractNumId w:val="33"/>
  </w:num>
  <w:num w:numId="10" w16cid:durableId="1176384451">
    <w:abstractNumId w:val="36"/>
  </w:num>
  <w:num w:numId="11" w16cid:durableId="154075595">
    <w:abstractNumId w:val="13"/>
  </w:num>
  <w:num w:numId="12" w16cid:durableId="1973093649">
    <w:abstractNumId w:val="17"/>
  </w:num>
  <w:num w:numId="13" w16cid:durableId="27148381">
    <w:abstractNumId w:val="38"/>
  </w:num>
  <w:num w:numId="14" w16cid:durableId="1518541415">
    <w:abstractNumId w:val="10"/>
  </w:num>
  <w:num w:numId="15" w16cid:durableId="665531">
    <w:abstractNumId w:val="32"/>
  </w:num>
  <w:num w:numId="16" w16cid:durableId="1868981936">
    <w:abstractNumId w:val="26"/>
  </w:num>
  <w:num w:numId="17" w16cid:durableId="746414979">
    <w:abstractNumId w:val="42"/>
  </w:num>
  <w:num w:numId="18" w16cid:durableId="757478861">
    <w:abstractNumId w:val="11"/>
  </w:num>
  <w:num w:numId="19" w16cid:durableId="10035240">
    <w:abstractNumId w:val="31"/>
  </w:num>
  <w:num w:numId="20" w16cid:durableId="427389273">
    <w:abstractNumId w:val="9"/>
  </w:num>
  <w:num w:numId="21" w16cid:durableId="769812816">
    <w:abstractNumId w:val="24"/>
  </w:num>
  <w:num w:numId="22" w16cid:durableId="534081626">
    <w:abstractNumId w:val="40"/>
  </w:num>
  <w:num w:numId="23" w16cid:durableId="1235777306">
    <w:abstractNumId w:val="37"/>
  </w:num>
  <w:num w:numId="24" w16cid:durableId="1172836293">
    <w:abstractNumId w:val="12"/>
  </w:num>
  <w:num w:numId="25" w16cid:durableId="836268258">
    <w:abstractNumId w:val="18"/>
  </w:num>
  <w:num w:numId="26" w16cid:durableId="1281837888">
    <w:abstractNumId w:val="39"/>
  </w:num>
  <w:num w:numId="27" w16cid:durableId="2058043046">
    <w:abstractNumId w:val="6"/>
  </w:num>
  <w:num w:numId="28" w16cid:durableId="546920251">
    <w:abstractNumId w:val="14"/>
  </w:num>
  <w:num w:numId="29" w16cid:durableId="982851305">
    <w:abstractNumId w:val="23"/>
  </w:num>
  <w:num w:numId="30" w16cid:durableId="1694457808">
    <w:abstractNumId w:val="0"/>
  </w:num>
  <w:num w:numId="31" w16cid:durableId="1187525443">
    <w:abstractNumId w:val="1"/>
  </w:num>
  <w:num w:numId="32" w16cid:durableId="1040937931">
    <w:abstractNumId w:val="21"/>
  </w:num>
  <w:num w:numId="33" w16cid:durableId="1058356988">
    <w:abstractNumId w:val="22"/>
  </w:num>
  <w:num w:numId="34" w16cid:durableId="656033432">
    <w:abstractNumId w:val="34"/>
  </w:num>
  <w:num w:numId="35" w16cid:durableId="636766429">
    <w:abstractNumId w:val="4"/>
  </w:num>
  <w:num w:numId="36" w16cid:durableId="1673875549">
    <w:abstractNumId w:val="3"/>
  </w:num>
  <w:num w:numId="37" w16cid:durableId="2000385742">
    <w:abstractNumId w:val="7"/>
  </w:num>
  <w:num w:numId="38" w16cid:durableId="1807352970">
    <w:abstractNumId w:val="30"/>
  </w:num>
  <w:num w:numId="39" w16cid:durableId="1296254723">
    <w:abstractNumId w:val="2"/>
  </w:num>
  <w:num w:numId="40" w16cid:durableId="972372466">
    <w:abstractNumId w:val="15"/>
  </w:num>
  <w:num w:numId="41" w16cid:durableId="89353168">
    <w:abstractNumId w:val="27"/>
  </w:num>
  <w:num w:numId="42" w16cid:durableId="1604726577">
    <w:abstractNumId w:val="44"/>
  </w:num>
  <w:num w:numId="43" w16cid:durableId="2054226206">
    <w:abstractNumId w:val="43"/>
  </w:num>
  <w:num w:numId="44" w16cid:durableId="41754511">
    <w:abstractNumId w:val="35"/>
  </w:num>
  <w:num w:numId="45" w16cid:durableId="1914586766">
    <w:abstractNumId w:val="41"/>
  </w:num>
  <w:num w:numId="46" w16cid:durableId="434450192">
    <w:abstractNumId w:val="20"/>
  </w:num>
  <w:num w:numId="47" w16cid:durableId="1003825077">
    <w:abstractNumId w:val="5"/>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1F02" w:allStyles="0" w:customStyles="1" w:latentStyles="0" w:stylesInUse="0" w:headingStyles="0" w:numberingStyles="0" w:tableStyles="0" w:directFormattingOnRuns="1" w:directFormattingOnParagraphs="1" w:directFormattingOnNumbering="1" w:directFormattingOnTables="1" w:clearFormatting="1" w:top3HeadingStyles="0"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D6B"/>
    <w:rsid w:val="00001694"/>
    <w:rsid w:val="00001ED8"/>
    <w:rsid w:val="00001F69"/>
    <w:rsid w:val="00002123"/>
    <w:rsid w:val="00003F66"/>
    <w:rsid w:val="0000424A"/>
    <w:rsid w:val="00004ED0"/>
    <w:rsid w:val="0001152E"/>
    <w:rsid w:val="00013200"/>
    <w:rsid w:val="00015FE1"/>
    <w:rsid w:val="00016021"/>
    <w:rsid w:val="00016DCF"/>
    <w:rsid w:val="00017639"/>
    <w:rsid w:val="00020957"/>
    <w:rsid w:val="00020A4B"/>
    <w:rsid w:val="00020DA1"/>
    <w:rsid w:val="00025C06"/>
    <w:rsid w:val="00026E6E"/>
    <w:rsid w:val="00027A69"/>
    <w:rsid w:val="00030242"/>
    <w:rsid w:val="00030F26"/>
    <w:rsid w:val="00030F6B"/>
    <w:rsid w:val="00033B4A"/>
    <w:rsid w:val="00033D3E"/>
    <w:rsid w:val="00033EEB"/>
    <w:rsid w:val="000345BF"/>
    <w:rsid w:val="00036618"/>
    <w:rsid w:val="0004052D"/>
    <w:rsid w:val="00040F09"/>
    <w:rsid w:val="00042E14"/>
    <w:rsid w:val="000466A5"/>
    <w:rsid w:val="000466EF"/>
    <w:rsid w:val="00052063"/>
    <w:rsid w:val="00052FB7"/>
    <w:rsid w:val="00053BF4"/>
    <w:rsid w:val="000545CB"/>
    <w:rsid w:val="00055082"/>
    <w:rsid w:val="000559A5"/>
    <w:rsid w:val="000560CB"/>
    <w:rsid w:val="00056CC9"/>
    <w:rsid w:val="00056D98"/>
    <w:rsid w:val="00057A50"/>
    <w:rsid w:val="00060F1C"/>
    <w:rsid w:val="0006112B"/>
    <w:rsid w:val="00061363"/>
    <w:rsid w:val="00063086"/>
    <w:rsid w:val="00067EA2"/>
    <w:rsid w:val="00070381"/>
    <w:rsid w:val="00070879"/>
    <w:rsid w:val="00070DC7"/>
    <w:rsid w:val="000710E8"/>
    <w:rsid w:val="00072F5A"/>
    <w:rsid w:val="00073CC7"/>
    <w:rsid w:val="00075861"/>
    <w:rsid w:val="000763B3"/>
    <w:rsid w:val="00081406"/>
    <w:rsid w:val="000830D6"/>
    <w:rsid w:val="00085159"/>
    <w:rsid w:val="00085298"/>
    <w:rsid w:val="00085581"/>
    <w:rsid w:val="00085592"/>
    <w:rsid w:val="000856AB"/>
    <w:rsid w:val="00087D64"/>
    <w:rsid w:val="00090CEE"/>
    <w:rsid w:val="00093BA7"/>
    <w:rsid w:val="00093C71"/>
    <w:rsid w:val="00095B76"/>
    <w:rsid w:val="0009649D"/>
    <w:rsid w:val="000A1471"/>
    <w:rsid w:val="000A16D9"/>
    <w:rsid w:val="000A349A"/>
    <w:rsid w:val="000A359B"/>
    <w:rsid w:val="000A7256"/>
    <w:rsid w:val="000B131B"/>
    <w:rsid w:val="000B1661"/>
    <w:rsid w:val="000B2B5A"/>
    <w:rsid w:val="000B2E3F"/>
    <w:rsid w:val="000B2EB4"/>
    <w:rsid w:val="000B3BAA"/>
    <w:rsid w:val="000B3F7D"/>
    <w:rsid w:val="000B4512"/>
    <w:rsid w:val="000B504E"/>
    <w:rsid w:val="000B6CE6"/>
    <w:rsid w:val="000B7A73"/>
    <w:rsid w:val="000C0340"/>
    <w:rsid w:val="000C0728"/>
    <w:rsid w:val="000C0B49"/>
    <w:rsid w:val="000C14C7"/>
    <w:rsid w:val="000C2FAF"/>
    <w:rsid w:val="000C387F"/>
    <w:rsid w:val="000C52BF"/>
    <w:rsid w:val="000D5003"/>
    <w:rsid w:val="000D6200"/>
    <w:rsid w:val="000D65BE"/>
    <w:rsid w:val="000D6C87"/>
    <w:rsid w:val="000E0C68"/>
    <w:rsid w:val="000E1778"/>
    <w:rsid w:val="000E2953"/>
    <w:rsid w:val="000E498D"/>
    <w:rsid w:val="000E6DC8"/>
    <w:rsid w:val="000E6E4B"/>
    <w:rsid w:val="000E7376"/>
    <w:rsid w:val="000F04C7"/>
    <w:rsid w:val="000F1E24"/>
    <w:rsid w:val="000F20BD"/>
    <w:rsid w:val="000F275A"/>
    <w:rsid w:val="000F2D0D"/>
    <w:rsid w:val="000F33D0"/>
    <w:rsid w:val="000F3941"/>
    <w:rsid w:val="000F438F"/>
    <w:rsid w:val="000F4BE6"/>
    <w:rsid w:val="000F4E1A"/>
    <w:rsid w:val="000F55F7"/>
    <w:rsid w:val="000F6BB5"/>
    <w:rsid w:val="000F74E5"/>
    <w:rsid w:val="0010046A"/>
    <w:rsid w:val="0010303E"/>
    <w:rsid w:val="0010335C"/>
    <w:rsid w:val="00103485"/>
    <w:rsid w:val="0010415B"/>
    <w:rsid w:val="00106BE8"/>
    <w:rsid w:val="00111543"/>
    <w:rsid w:val="00112397"/>
    <w:rsid w:val="00113881"/>
    <w:rsid w:val="00116216"/>
    <w:rsid w:val="001172E0"/>
    <w:rsid w:val="00120108"/>
    <w:rsid w:val="00120900"/>
    <w:rsid w:val="00125648"/>
    <w:rsid w:val="00125CD0"/>
    <w:rsid w:val="00126925"/>
    <w:rsid w:val="00130531"/>
    <w:rsid w:val="0013160C"/>
    <w:rsid w:val="00132BDD"/>
    <w:rsid w:val="00134433"/>
    <w:rsid w:val="001358BC"/>
    <w:rsid w:val="00136546"/>
    <w:rsid w:val="001378B7"/>
    <w:rsid w:val="00137D34"/>
    <w:rsid w:val="00140441"/>
    <w:rsid w:val="0014063E"/>
    <w:rsid w:val="0014071D"/>
    <w:rsid w:val="001423D5"/>
    <w:rsid w:val="001433DC"/>
    <w:rsid w:val="001443EE"/>
    <w:rsid w:val="001452C9"/>
    <w:rsid w:val="0014604C"/>
    <w:rsid w:val="0014625E"/>
    <w:rsid w:val="001473E6"/>
    <w:rsid w:val="00147B6D"/>
    <w:rsid w:val="00150763"/>
    <w:rsid w:val="001512C0"/>
    <w:rsid w:val="00153009"/>
    <w:rsid w:val="001537DE"/>
    <w:rsid w:val="0015415A"/>
    <w:rsid w:val="00155295"/>
    <w:rsid w:val="00157085"/>
    <w:rsid w:val="00160103"/>
    <w:rsid w:val="00160F54"/>
    <w:rsid w:val="001615C1"/>
    <w:rsid w:val="00162879"/>
    <w:rsid w:val="00164A71"/>
    <w:rsid w:val="001662F4"/>
    <w:rsid w:val="00170A4B"/>
    <w:rsid w:val="00172CC7"/>
    <w:rsid w:val="0017326B"/>
    <w:rsid w:val="00175536"/>
    <w:rsid w:val="00175795"/>
    <w:rsid w:val="00181855"/>
    <w:rsid w:val="00181A57"/>
    <w:rsid w:val="00182AF2"/>
    <w:rsid w:val="00186C5F"/>
    <w:rsid w:val="00192612"/>
    <w:rsid w:val="001947D0"/>
    <w:rsid w:val="00194DB9"/>
    <w:rsid w:val="00196B3F"/>
    <w:rsid w:val="001A1058"/>
    <w:rsid w:val="001A36C0"/>
    <w:rsid w:val="001A37E3"/>
    <w:rsid w:val="001A7EED"/>
    <w:rsid w:val="001B0694"/>
    <w:rsid w:val="001B1BD3"/>
    <w:rsid w:val="001B44DB"/>
    <w:rsid w:val="001B5BCA"/>
    <w:rsid w:val="001B6D4D"/>
    <w:rsid w:val="001B794D"/>
    <w:rsid w:val="001C02F3"/>
    <w:rsid w:val="001C21C0"/>
    <w:rsid w:val="001C3820"/>
    <w:rsid w:val="001C434B"/>
    <w:rsid w:val="001C53DD"/>
    <w:rsid w:val="001D059A"/>
    <w:rsid w:val="001D0E57"/>
    <w:rsid w:val="001D2085"/>
    <w:rsid w:val="001D21B1"/>
    <w:rsid w:val="001D4685"/>
    <w:rsid w:val="001D4F06"/>
    <w:rsid w:val="001D7E1B"/>
    <w:rsid w:val="001E1394"/>
    <w:rsid w:val="001E1CB0"/>
    <w:rsid w:val="001E31A7"/>
    <w:rsid w:val="001E416D"/>
    <w:rsid w:val="001E496E"/>
    <w:rsid w:val="001E6D60"/>
    <w:rsid w:val="001E6FB3"/>
    <w:rsid w:val="001E70A9"/>
    <w:rsid w:val="001E7411"/>
    <w:rsid w:val="001E77D4"/>
    <w:rsid w:val="001F4DF7"/>
    <w:rsid w:val="001F5E5A"/>
    <w:rsid w:val="001F6FA2"/>
    <w:rsid w:val="001F7DD9"/>
    <w:rsid w:val="00201385"/>
    <w:rsid w:val="00202C4B"/>
    <w:rsid w:val="002031C4"/>
    <w:rsid w:val="002032AF"/>
    <w:rsid w:val="0020415B"/>
    <w:rsid w:val="002048D1"/>
    <w:rsid w:val="00204D2D"/>
    <w:rsid w:val="002051FA"/>
    <w:rsid w:val="002054A2"/>
    <w:rsid w:val="0020639E"/>
    <w:rsid w:val="00206639"/>
    <w:rsid w:val="002068F3"/>
    <w:rsid w:val="00210398"/>
    <w:rsid w:val="00212442"/>
    <w:rsid w:val="002159AE"/>
    <w:rsid w:val="002170C9"/>
    <w:rsid w:val="0021732C"/>
    <w:rsid w:val="0021762F"/>
    <w:rsid w:val="002178BC"/>
    <w:rsid w:val="00220AEB"/>
    <w:rsid w:val="00222D71"/>
    <w:rsid w:val="0022432F"/>
    <w:rsid w:val="00225D19"/>
    <w:rsid w:val="002266C6"/>
    <w:rsid w:val="00230BEC"/>
    <w:rsid w:val="00231EB4"/>
    <w:rsid w:val="00237805"/>
    <w:rsid w:val="00237CBE"/>
    <w:rsid w:val="00237EE1"/>
    <w:rsid w:val="00241144"/>
    <w:rsid w:val="00241258"/>
    <w:rsid w:val="00241753"/>
    <w:rsid w:val="00242683"/>
    <w:rsid w:val="00242DEE"/>
    <w:rsid w:val="00244ABF"/>
    <w:rsid w:val="00246248"/>
    <w:rsid w:val="00252DD1"/>
    <w:rsid w:val="00255EA8"/>
    <w:rsid w:val="00256A74"/>
    <w:rsid w:val="00263344"/>
    <w:rsid w:val="002652B0"/>
    <w:rsid w:val="002668F8"/>
    <w:rsid w:val="00266EF2"/>
    <w:rsid w:val="00267F8E"/>
    <w:rsid w:val="0027057F"/>
    <w:rsid w:val="00270B66"/>
    <w:rsid w:val="00270F70"/>
    <w:rsid w:val="00271D93"/>
    <w:rsid w:val="002765EF"/>
    <w:rsid w:val="00276E74"/>
    <w:rsid w:val="0028155B"/>
    <w:rsid w:val="00282A08"/>
    <w:rsid w:val="00282B31"/>
    <w:rsid w:val="00283D8E"/>
    <w:rsid w:val="00286EC0"/>
    <w:rsid w:val="00291C56"/>
    <w:rsid w:val="00296DAD"/>
    <w:rsid w:val="00297860"/>
    <w:rsid w:val="002A0DC9"/>
    <w:rsid w:val="002A23D3"/>
    <w:rsid w:val="002A3085"/>
    <w:rsid w:val="002A3BE8"/>
    <w:rsid w:val="002A3D61"/>
    <w:rsid w:val="002A5EA1"/>
    <w:rsid w:val="002A79B3"/>
    <w:rsid w:val="002A7FC2"/>
    <w:rsid w:val="002B1CF0"/>
    <w:rsid w:val="002B23AC"/>
    <w:rsid w:val="002B27AA"/>
    <w:rsid w:val="002B4834"/>
    <w:rsid w:val="002B59E0"/>
    <w:rsid w:val="002B5A6A"/>
    <w:rsid w:val="002B6105"/>
    <w:rsid w:val="002B666D"/>
    <w:rsid w:val="002C07A5"/>
    <w:rsid w:val="002C19F1"/>
    <w:rsid w:val="002C3DCE"/>
    <w:rsid w:val="002C51B2"/>
    <w:rsid w:val="002D1FB7"/>
    <w:rsid w:val="002D2E6C"/>
    <w:rsid w:val="002D3743"/>
    <w:rsid w:val="002D45EC"/>
    <w:rsid w:val="002E166D"/>
    <w:rsid w:val="002E32C8"/>
    <w:rsid w:val="002E590E"/>
    <w:rsid w:val="002E6047"/>
    <w:rsid w:val="002F0417"/>
    <w:rsid w:val="002F08A0"/>
    <w:rsid w:val="002F1485"/>
    <w:rsid w:val="002F25A4"/>
    <w:rsid w:val="002F34A3"/>
    <w:rsid w:val="002F6CF9"/>
    <w:rsid w:val="002F6F78"/>
    <w:rsid w:val="003019F5"/>
    <w:rsid w:val="00302464"/>
    <w:rsid w:val="00302B83"/>
    <w:rsid w:val="00306DFF"/>
    <w:rsid w:val="00307571"/>
    <w:rsid w:val="00311561"/>
    <w:rsid w:val="003117A0"/>
    <w:rsid w:val="00311ED8"/>
    <w:rsid w:val="003130D7"/>
    <w:rsid w:val="003140CC"/>
    <w:rsid w:val="003161C4"/>
    <w:rsid w:val="003177D2"/>
    <w:rsid w:val="00317B55"/>
    <w:rsid w:val="0032168D"/>
    <w:rsid w:val="00321AA7"/>
    <w:rsid w:val="003228BC"/>
    <w:rsid w:val="00324682"/>
    <w:rsid w:val="00327E04"/>
    <w:rsid w:val="0033441A"/>
    <w:rsid w:val="00335204"/>
    <w:rsid w:val="00335F8D"/>
    <w:rsid w:val="0034163B"/>
    <w:rsid w:val="00341F77"/>
    <w:rsid w:val="0034255E"/>
    <w:rsid w:val="00344E77"/>
    <w:rsid w:val="00344F7A"/>
    <w:rsid w:val="003452E3"/>
    <w:rsid w:val="00346F18"/>
    <w:rsid w:val="00351459"/>
    <w:rsid w:val="00351543"/>
    <w:rsid w:val="00351F02"/>
    <w:rsid w:val="00352C82"/>
    <w:rsid w:val="00354928"/>
    <w:rsid w:val="00355D40"/>
    <w:rsid w:val="00357C3D"/>
    <w:rsid w:val="00357CDF"/>
    <w:rsid w:val="00360757"/>
    <w:rsid w:val="0036222E"/>
    <w:rsid w:val="00363E2A"/>
    <w:rsid w:val="0036644C"/>
    <w:rsid w:val="00371F3D"/>
    <w:rsid w:val="00372816"/>
    <w:rsid w:val="0037470B"/>
    <w:rsid w:val="00383BB6"/>
    <w:rsid w:val="00383E40"/>
    <w:rsid w:val="00384240"/>
    <w:rsid w:val="00384701"/>
    <w:rsid w:val="00387C28"/>
    <w:rsid w:val="00390A92"/>
    <w:rsid w:val="00392827"/>
    <w:rsid w:val="003935A4"/>
    <w:rsid w:val="003941D1"/>
    <w:rsid w:val="003957C2"/>
    <w:rsid w:val="00397153"/>
    <w:rsid w:val="003A15DC"/>
    <w:rsid w:val="003A16C7"/>
    <w:rsid w:val="003A19F4"/>
    <w:rsid w:val="003A27A0"/>
    <w:rsid w:val="003A3CA6"/>
    <w:rsid w:val="003A468D"/>
    <w:rsid w:val="003B1344"/>
    <w:rsid w:val="003B2393"/>
    <w:rsid w:val="003B4621"/>
    <w:rsid w:val="003B5EE0"/>
    <w:rsid w:val="003C1766"/>
    <w:rsid w:val="003C252D"/>
    <w:rsid w:val="003C37E5"/>
    <w:rsid w:val="003C41FE"/>
    <w:rsid w:val="003C42DC"/>
    <w:rsid w:val="003C42E6"/>
    <w:rsid w:val="003C4D0F"/>
    <w:rsid w:val="003C78AF"/>
    <w:rsid w:val="003D1692"/>
    <w:rsid w:val="003E0A0B"/>
    <w:rsid w:val="003E13AD"/>
    <w:rsid w:val="003E51EB"/>
    <w:rsid w:val="003E5B1E"/>
    <w:rsid w:val="003E713C"/>
    <w:rsid w:val="003E74EC"/>
    <w:rsid w:val="003F2E7B"/>
    <w:rsid w:val="003F4214"/>
    <w:rsid w:val="003F5AC4"/>
    <w:rsid w:val="003F7B2C"/>
    <w:rsid w:val="004021A3"/>
    <w:rsid w:val="00402645"/>
    <w:rsid w:val="0040283F"/>
    <w:rsid w:val="00402C87"/>
    <w:rsid w:val="00404BEC"/>
    <w:rsid w:val="00405BAA"/>
    <w:rsid w:val="004068BB"/>
    <w:rsid w:val="00406905"/>
    <w:rsid w:val="0040699C"/>
    <w:rsid w:val="004107B6"/>
    <w:rsid w:val="00410DE1"/>
    <w:rsid w:val="00413436"/>
    <w:rsid w:val="00414C6D"/>
    <w:rsid w:val="0042044E"/>
    <w:rsid w:val="0042290A"/>
    <w:rsid w:val="0042307A"/>
    <w:rsid w:val="0042307B"/>
    <w:rsid w:val="0042380C"/>
    <w:rsid w:val="00425996"/>
    <w:rsid w:val="00425C1F"/>
    <w:rsid w:val="00430A08"/>
    <w:rsid w:val="004317A9"/>
    <w:rsid w:val="004324EB"/>
    <w:rsid w:val="004354F2"/>
    <w:rsid w:val="00436ED8"/>
    <w:rsid w:val="00441F3C"/>
    <w:rsid w:val="00443ED3"/>
    <w:rsid w:val="004444BD"/>
    <w:rsid w:val="004459C6"/>
    <w:rsid w:val="00447441"/>
    <w:rsid w:val="00450AF1"/>
    <w:rsid w:val="00453BF3"/>
    <w:rsid w:val="00456951"/>
    <w:rsid w:val="004569E6"/>
    <w:rsid w:val="00461132"/>
    <w:rsid w:val="00461FF5"/>
    <w:rsid w:val="00465900"/>
    <w:rsid w:val="00467C14"/>
    <w:rsid w:val="00467DCE"/>
    <w:rsid w:val="004724D2"/>
    <w:rsid w:val="004750D1"/>
    <w:rsid w:val="004759B3"/>
    <w:rsid w:val="00475A5A"/>
    <w:rsid w:val="00476B22"/>
    <w:rsid w:val="00480B77"/>
    <w:rsid w:val="00483601"/>
    <w:rsid w:val="00485233"/>
    <w:rsid w:val="00485B3F"/>
    <w:rsid w:val="00486700"/>
    <w:rsid w:val="004877C2"/>
    <w:rsid w:val="00490623"/>
    <w:rsid w:val="0049113E"/>
    <w:rsid w:val="00492877"/>
    <w:rsid w:val="00494AFD"/>
    <w:rsid w:val="0049509F"/>
    <w:rsid w:val="00495E15"/>
    <w:rsid w:val="004A2AEC"/>
    <w:rsid w:val="004A4A89"/>
    <w:rsid w:val="004A4CA2"/>
    <w:rsid w:val="004A53B8"/>
    <w:rsid w:val="004A55B3"/>
    <w:rsid w:val="004A767F"/>
    <w:rsid w:val="004B2F30"/>
    <w:rsid w:val="004B394D"/>
    <w:rsid w:val="004B545E"/>
    <w:rsid w:val="004B5B3F"/>
    <w:rsid w:val="004B6C98"/>
    <w:rsid w:val="004C1034"/>
    <w:rsid w:val="004C344D"/>
    <w:rsid w:val="004C55F8"/>
    <w:rsid w:val="004C6F93"/>
    <w:rsid w:val="004C71A7"/>
    <w:rsid w:val="004D2355"/>
    <w:rsid w:val="004D2831"/>
    <w:rsid w:val="004D5625"/>
    <w:rsid w:val="004D7124"/>
    <w:rsid w:val="004D7E6D"/>
    <w:rsid w:val="004D7FC6"/>
    <w:rsid w:val="004E0CFE"/>
    <w:rsid w:val="004E0D1B"/>
    <w:rsid w:val="004E1101"/>
    <w:rsid w:val="004E1BB5"/>
    <w:rsid w:val="004E30EC"/>
    <w:rsid w:val="004E71E0"/>
    <w:rsid w:val="004E7481"/>
    <w:rsid w:val="004F4713"/>
    <w:rsid w:val="004F6353"/>
    <w:rsid w:val="004F7B4F"/>
    <w:rsid w:val="00500021"/>
    <w:rsid w:val="005003A1"/>
    <w:rsid w:val="0050330B"/>
    <w:rsid w:val="00503586"/>
    <w:rsid w:val="005064FE"/>
    <w:rsid w:val="00510642"/>
    <w:rsid w:val="005110CA"/>
    <w:rsid w:val="00513315"/>
    <w:rsid w:val="00515EF9"/>
    <w:rsid w:val="00517D5D"/>
    <w:rsid w:val="005228B7"/>
    <w:rsid w:val="00522D21"/>
    <w:rsid w:val="00522FC1"/>
    <w:rsid w:val="005265FE"/>
    <w:rsid w:val="00526E9A"/>
    <w:rsid w:val="005278E4"/>
    <w:rsid w:val="00527FD7"/>
    <w:rsid w:val="005311F0"/>
    <w:rsid w:val="00532C5C"/>
    <w:rsid w:val="00537DEA"/>
    <w:rsid w:val="005412C8"/>
    <w:rsid w:val="005417CF"/>
    <w:rsid w:val="005422EC"/>
    <w:rsid w:val="00542F9B"/>
    <w:rsid w:val="005452F0"/>
    <w:rsid w:val="005465DD"/>
    <w:rsid w:val="0055129B"/>
    <w:rsid w:val="00554F4F"/>
    <w:rsid w:val="005578C5"/>
    <w:rsid w:val="00557A44"/>
    <w:rsid w:val="00561846"/>
    <w:rsid w:val="005651CF"/>
    <w:rsid w:val="005656FD"/>
    <w:rsid w:val="0056570B"/>
    <w:rsid w:val="00571919"/>
    <w:rsid w:val="005737C7"/>
    <w:rsid w:val="00573F77"/>
    <w:rsid w:val="00575683"/>
    <w:rsid w:val="00575BCE"/>
    <w:rsid w:val="00575BF7"/>
    <w:rsid w:val="0057655F"/>
    <w:rsid w:val="00576D8B"/>
    <w:rsid w:val="00580C63"/>
    <w:rsid w:val="00581B02"/>
    <w:rsid w:val="00582C8B"/>
    <w:rsid w:val="005841C7"/>
    <w:rsid w:val="005852D9"/>
    <w:rsid w:val="00585B5B"/>
    <w:rsid w:val="005879C1"/>
    <w:rsid w:val="0059031C"/>
    <w:rsid w:val="005920CD"/>
    <w:rsid w:val="0059257F"/>
    <w:rsid w:val="00592832"/>
    <w:rsid w:val="00592D61"/>
    <w:rsid w:val="00594A0D"/>
    <w:rsid w:val="00594EAB"/>
    <w:rsid w:val="005A14C8"/>
    <w:rsid w:val="005A4F30"/>
    <w:rsid w:val="005A63F6"/>
    <w:rsid w:val="005A7706"/>
    <w:rsid w:val="005A785C"/>
    <w:rsid w:val="005B063F"/>
    <w:rsid w:val="005B07FF"/>
    <w:rsid w:val="005B151A"/>
    <w:rsid w:val="005B1FD7"/>
    <w:rsid w:val="005B2D09"/>
    <w:rsid w:val="005B346E"/>
    <w:rsid w:val="005B79A4"/>
    <w:rsid w:val="005C2F83"/>
    <w:rsid w:val="005C59E6"/>
    <w:rsid w:val="005C7FC5"/>
    <w:rsid w:val="005D2CF5"/>
    <w:rsid w:val="005D2F2E"/>
    <w:rsid w:val="005D3535"/>
    <w:rsid w:val="005D3A6B"/>
    <w:rsid w:val="005D42DB"/>
    <w:rsid w:val="005D6DC2"/>
    <w:rsid w:val="005D701B"/>
    <w:rsid w:val="005D765C"/>
    <w:rsid w:val="005E0D4E"/>
    <w:rsid w:val="005E1BBE"/>
    <w:rsid w:val="005E4744"/>
    <w:rsid w:val="005E5828"/>
    <w:rsid w:val="005E65D7"/>
    <w:rsid w:val="005E77A4"/>
    <w:rsid w:val="005F1B2E"/>
    <w:rsid w:val="005F5976"/>
    <w:rsid w:val="005F6507"/>
    <w:rsid w:val="00600ABA"/>
    <w:rsid w:val="00600C14"/>
    <w:rsid w:val="00602052"/>
    <w:rsid w:val="0060235D"/>
    <w:rsid w:val="006049FB"/>
    <w:rsid w:val="00605E68"/>
    <w:rsid w:val="00606C06"/>
    <w:rsid w:val="00606F5F"/>
    <w:rsid w:val="00610807"/>
    <w:rsid w:val="00611368"/>
    <w:rsid w:val="006114C5"/>
    <w:rsid w:val="00615671"/>
    <w:rsid w:val="00616D61"/>
    <w:rsid w:val="00620D34"/>
    <w:rsid w:val="00621A22"/>
    <w:rsid w:val="00624AC2"/>
    <w:rsid w:val="00625EE3"/>
    <w:rsid w:val="006408A7"/>
    <w:rsid w:val="00640C69"/>
    <w:rsid w:val="00642847"/>
    <w:rsid w:val="006440FC"/>
    <w:rsid w:val="0064441C"/>
    <w:rsid w:val="00644888"/>
    <w:rsid w:val="00644D51"/>
    <w:rsid w:val="00645551"/>
    <w:rsid w:val="00646817"/>
    <w:rsid w:val="00651866"/>
    <w:rsid w:val="006524DA"/>
    <w:rsid w:val="00653BCD"/>
    <w:rsid w:val="00653D0F"/>
    <w:rsid w:val="00653EFD"/>
    <w:rsid w:val="00654272"/>
    <w:rsid w:val="006542C8"/>
    <w:rsid w:val="00656222"/>
    <w:rsid w:val="0066564E"/>
    <w:rsid w:val="006659CA"/>
    <w:rsid w:val="00665F23"/>
    <w:rsid w:val="00665FE7"/>
    <w:rsid w:val="00667138"/>
    <w:rsid w:val="00667477"/>
    <w:rsid w:val="00667F71"/>
    <w:rsid w:val="006701DE"/>
    <w:rsid w:val="0067669E"/>
    <w:rsid w:val="00677EC2"/>
    <w:rsid w:val="006815EB"/>
    <w:rsid w:val="006828DD"/>
    <w:rsid w:val="00682F06"/>
    <w:rsid w:val="00683828"/>
    <w:rsid w:val="006839EC"/>
    <w:rsid w:val="0068486B"/>
    <w:rsid w:val="0068591E"/>
    <w:rsid w:val="00685EC4"/>
    <w:rsid w:val="0068735E"/>
    <w:rsid w:val="0068756C"/>
    <w:rsid w:val="00687BDB"/>
    <w:rsid w:val="006900DD"/>
    <w:rsid w:val="00693D50"/>
    <w:rsid w:val="00694FA2"/>
    <w:rsid w:val="00695BF1"/>
    <w:rsid w:val="006A14B0"/>
    <w:rsid w:val="006A1CF6"/>
    <w:rsid w:val="006A2088"/>
    <w:rsid w:val="006A5FF8"/>
    <w:rsid w:val="006B0962"/>
    <w:rsid w:val="006B1156"/>
    <w:rsid w:val="006B1855"/>
    <w:rsid w:val="006B2685"/>
    <w:rsid w:val="006B6875"/>
    <w:rsid w:val="006B68F3"/>
    <w:rsid w:val="006B759B"/>
    <w:rsid w:val="006B76B3"/>
    <w:rsid w:val="006B7CDD"/>
    <w:rsid w:val="006C002D"/>
    <w:rsid w:val="006C038D"/>
    <w:rsid w:val="006C2077"/>
    <w:rsid w:val="006C2496"/>
    <w:rsid w:val="006C25C0"/>
    <w:rsid w:val="006C27AA"/>
    <w:rsid w:val="006C3482"/>
    <w:rsid w:val="006C3553"/>
    <w:rsid w:val="006C374B"/>
    <w:rsid w:val="006C490A"/>
    <w:rsid w:val="006C58F1"/>
    <w:rsid w:val="006D0FF2"/>
    <w:rsid w:val="006D177F"/>
    <w:rsid w:val="006D33AB"/>
    <w:rsid w:val="006D3CCE"/>
    <w:rsid w:val="006D430E"/>
    <w:rsid w:val="006D4DCA"/>
    <w:rsid w:val="006D62F8"/>
    <w:rsid w:val="006D78AB"/>
    <w:rsid w:val="006D7D00"/>
    <w:rsid w:val="006D7E32"/>
    <w:rsid w:val="006E051B"/>
    <w:rsid w:val="006E0E33"/>
    <w:rsid w:val="006E0FD7"/>
    <w:rsid w:val="006E3016"/>
    <w:rsid w:val="006E465E"/>
    <w:rsid w:val="006E7B45"/>
    <w:rsid w:val="006F1CC5"/>
    <w:rsid w:val="006F3D8B"/>
    <w:rsid w:val="006F57A0"/>
    <w:rsid w:val="006F7EB6"/>
    <w:rsid w:val="00700691"/>
    <w:rsid w:val="007007D6"/>
    <w:rsid w:val="00700B90"/>
    <w:rsid w:val="007014F9"/>
    <w:rsid w:val="00711CC8"/>
    <w:rsid w:val="0071318E"/>
    <w:rsid w:val="0071592F"/>
    <w:rsid w:val="0071615D"/>
    <w:rsid w:val="00717B19"/>
    <w:rsid w:val="007218BC"/>
    <w:rsid w:val="007218E8"/>
    <w:rsid w:val="00722784"/>
    <w:rsid w:val="0072523C"/>
    <w:rsid w:val="0072575C"/>
    <w:rsid w:val="00725D70"/>
    <w:rsid w:val="00727AD7"/>
    <w:rsid w:val="00727F9C"/>
    <w:rsid w:val="00730CB8"/>
    <w:rsid w:val="00731E0F"/>
    <w:rsid w:val="00734BFC"/>
    <w:rsid w:val="00736556"/>
    <w:rsid w:val="007368DD"/>
    <w:rsid w:val="007430F4"/>
    <w:rsid w:val="00743E12"/>
    <w:rsid w:val="00746E43"/>
    <w:rsid w:val="00747485"/>
    <w:rsid w:val="007502C5"/>
    <w:rsid w:val="007517B3"/>
    <w:rsid w:val="00751900"/>
    <w:rsid w:val="007527D3"/>
    <w:rsid w:val="0075292C"/>
    <w:rsid w:val="00753C47"/>
    <w:rsid w:val="00753F72"/>
    <w:rsid w:val="00756A72"/>
    <w:rsid w:val="007570F2"/>
    <w:rsid w:val="00761668"/>
    <w:rsid w:val="00763743"/>
    <w:rsid w:val="007647DE"/>
    <w:rsid w:val="00765C00"/>
    <w:rsid w:val="007678B4"/>
    <w:rsid w:val="00770332"/>
    <w:rsid w:val="007706A0"/>
    <w:rsid w:val="007709AB"/>
    <w:rsid w:val="007713CE"/>
    <w:rsid w:val="00774A37"/>
    <w:rsid w:val="007750F2"/>
    <w:rsid w:val="00781FCC"/>
    <w:rsid w:val="007823D9"/>
    <w:rsid w:val="007837BB"/>
    <w:rsid w:val="007840A5"/>
    <w:rsid w:val="00784B1E"/>
    <w:rsid w:val="00787355"/>
    <w:rsid w:val="00787BE7"/>
    <w:rsid w:val="00787C38"/>
    <w:rsid w:val="00787F37"/>
    <w:rsid w:val="0079052D"/>
    <w:rsid w:val="00792BA6"/>
    <w:rsid w:val="00793C53"/>
    <w:rsid w:val="0079496C"/>
    <w:rsid w:val="00796744"/>
    <w:rsid w:val="007972B0"/>
    <w:rsid w:val="007974C0"/>
    <w:rsid w:val="00797D57"/>
    <w:rsid w:val="007A0295"/>
    <w:rsid w:val="007A1B7E"/>
    <w:rsid w:val="007A2A4C"/>
    <w:rsid w:val="007A40E8"/>
    <w:rsid w:val="007A6C83"/>
    <w:rsid w:val="007A6ECD"/>
    <w:rsid w:val="007A76BD"/>
    <w:rsid w:val="007A7757"/>
    <w:rsid w:val="007A7DB5"/>
    <w:rsid w:val="007B0477"/>
    <w:rsid w:val="007B0E9D"/>
    <w:rsid w:val="007B10BD"/>
    <w:rsid w:val="007B1AC1"/>
    <w:rsid w:val="007B22DE"/>
    <w:rsid w:val="007B2B1C"/>
    <w:rsid w:val="007B4C54"/>
    <w:rsid w:val="007B64B2"/>
    <w:rsid w:val="007B7E6D"/>
    <w:rsid w:val="007C0AC8"/>
    <w:rsid w:val="007C1005"/>
    <w:rsid w:val="007C2FBF"/>
    <w:rsid w:val="007C342D"/>
    <w:rsid w:val="007C4D13"/>
    <w:rsid w:val="007C58A6"/>
    <w:rsid w:val="007C63AF"/>
    <w:rsid w:val="007C73DD"/>
    <w:rsid w:val="007D4EEA"/>
    <w:rsid w:val="007D7204"/>
    <w:rsid w:val="007E221B"/>
    <w:rsid w:val="007E646A"/>
    <w:rsid w:val="007E7209"/>
    <w:rsid w:val="007E7307"/>
    <w:rsid w:val="007F1711"/>
    <w:rsid w:val="007F27F1"/>
    <w:rsid w:val="007F2D33"/>
    <w:rsid w:val="007F3F48"/>
    <w:rsid w:val="007F40A0"/>
    <w:rsid w:val="007F4480"/>
    <w:rsid w:val="007F4D2C"/>
    <w:rsid w:val="007F6532"/>
    <w:rsid w:val="007F65EC"/>
    <w:rsid w:val="007F6B58"/>
    <w:rsid w:val="007F7744"/>
    <w:rsid w:val="008016AE"/>
    <w:rsid w:val="00801EA4"/>
    <w:rsid w:val="008039A9"/>
    <w:rsid w:val="0080504A"/>
    <w:rsid w:val="00805907"/>
    <w:rsid w:val="008059BB"/>
    <w:rsid w:val="00805ECE"/>
    <w:rsid w:val="008073AB"/>
    <w:rsid w:val="00807480"/>
    <w:rsid w:val="00807866"/>
    <w:rsid w:val="008078A3"/>
    <w:rsid w:val="00814455"/>
    <w:rsid w:val="00817322"/>
    <w:rsid w:val="00820562"/>
    <w:rsid w:val="008238FB"/>
    <w:rsid w:val="008248A5"/>
    <w:rsid w:val="00824B36"/>
    <w:rsid w:val="0082763D"/>
    <w:rsid w:val="008315F8"/>
    <w:rsid w:val="008338D5"/>
    <w:rsid w:val="008348A9"/>
    <w:rsid w:val="00834C52"/>
    <w:rsid w:val="00834D11"/>
    <w:rsid w:val="00835EE9"/>
    <w:rsid w:val="0083751D"/>
    <w:rsid w:val="0084296E"/>
    <w:rsid w:val="00842DB2"/>
    <w:rsid w:val="00843171"/>
    <w:rsid w:val="0084570F"/>
    <w:rsid w:val="00851626"/>
    <w:rsid w:val="00851AC7"/>
    <w:rsid w:val="00851D8C"/>
    <w:rsid w:val="008539FE"/>
    <w:rsid w:val="0085661A"/>
    <w:rsid w:val="0085709D"/>
    <w:rsid w:val="008579DE"/>
    <w:rsid w:val="0086032C"/>
    <w:rsid w:val="00860894"/>
    <w:rsid w:val="00860A02"/>
    <w:rsid w:val="0086692E"/>
    <w:rsid w:val="00870CBD"/>
    <w:rsid w:val="00871045"/>
    <w:rsid w:val="008742AE"/>
    <w:rsid w:val="00875420"/>
    <w:rsid w:val="00877DEF"/>
    <w:rsid w:val="00880BCE"/>
    <w:rsid w:val="008812D7"/>
    <w:rsid w:val="00881396"/>
    <w:rsid w:val="00884297"/>
    <w:rsid w:val="00884671"/>
    <w:rsid w:val="00884F62"/>
    <w:rsid w:val="0088652D"/>
    <w:rsid w:val="00886B88"/>
    <w:rsid w:val="00887FCF"/>
    <w:rsid w:val="008935D8"/>
    <w:rsid w:val="00897745"/>
    <w:rsid w:val="00897748"/>
    <w:rsid w:val="008979B4"/>
    <w:rsid w:val="00897EBA"/>
    <w:rsid w:val="008A0BA0"/>
    <w:rsid w:val="008A103C"/>
    <w:rsid w:val="008A1222"/>
    <w:rsid w:val="008A1537"/>
    <w:rsid w:val="008A29C8"/>
    <w:rsid w:val="008A2EBE"/>
    <w:rsid w:val="008A339F"/>
    <w:rsid w:val="008A3411"/>
    <w:rsid w:val="008A743D"/>
    <w:rsid w:val="008B3A0F"/>
    <w:rsid w:val="008B5859"/>
    <w:rsid w:val="008B6194"/>
    <w:rsid w:val="008C0E2B"/>
    <w:rsid w:val="008C37A2"/>
    <w:rsid w:val="008C3883"/>
    <w:rsid w:val="008D0C74"/>
    <w:rsid w:val="008D1F29"/>
    <w:rsid w:val="008D4009"/>
    <w:rsid w:val="008D4852"/>
    <w:rsid w:val="008D5217"/>
    <w:rsid w:val="008D7D10"/>
    <w:rsid w:val="008E12AB"/>
    <w:rsid w:val="008E5263"/>
    <w:rsid w:val="008E6F3F"/>
    <w:rsid w:val="008F192E"/>
    <w:rsid w:val="008F22AC"/>
    <w:rsid w:val="00900D7A"/>
    <w:rsid w:val="00902299"/>
    <w:rsid w:val="00902DAC"/>
    <w:rsid w:val="009047F3"/>
    <w:rsid w:val="00904B97"/>
    <w:rsid w:val="009052EA"/>
    <w:rsid w:val="00906859"/>
    <w:rsid w:val="009103DE"/>
    <w:rsid w:val="00910914"/>
    <w:rsid w:val="00910D19"/>
    <w:rsid w:val="0091148E"/>
    <w:rsid w:val="0091220C"/>
    <w:rsid w:val="00916BA2"/>
    <w:rsid w:val="009219F8"/>
    <w:rsid w:val="0092235B"/>
    <w:rsid w:val="00927658"/>
    <w:rsid w:val="00927DBD"/>
    <w:rsid w:val="009307D0"/>
    <w:rsid w:val="00930EB0"/>
    <w:rsid w:val="00931F78"/>
    <w:rsid w:val="00935FCE"/>
    <w:rsid w:val="009369B9"/>
    <w:rsid w:val="00940F69"/>
    <w:rsid w:val="00942068"/>
    <w:rsid w:val="00942E75"/>
    <w:rsid w:val="00943174"/>
    <w:rsid w:val="00943D0F"/>
    <w:rsid w:val="00943DCD"/>
    <w:rsid w:val="00944935"/>
    <w:rsid w:val="009459AC"/>
    <w:rsid w:val="00947C09"/>
    <w:rsid w:val="0095437F"/>
    <w:rsid w:val="0095705D"/>
    <w:rsid w:val="009602C5"/>
    <w:rsid w:val="00961B9C"/>
    <w:rsid w:val="0096462E"/>
    <w:rsid w:val="0096559D"/>
    <w:rsid w:val="0096621E"/>
    <w:rsid w:val="0096732B"/>
    <w:rsid w:val="00970A4B"/>
    <w:rsid w:val="00973184"/>
    <w:rsid w:val="00973B80"/>
    <w:rsid w:val="00974528"/>
    <w:rsid w:val="00975CE7"/>
    <w:rsid w:val="00980AAC"/>
    <w:rsid w:val="00980E3F"/>
    <w:rsid w:val="00981209"/>
    <w:rsid w:val="0098330F"/>
    <w:rsid w:val="00984D7F"/>
    <w:rsid w:val="00985C3B"/>
    <w:rsid w:val="00991F0F"/>
    <w:rsid w:val="00992803"/>
    <w:rsid w:val="00992CB0"/>
    <w:rsid w:val="00994964"/>
    <w:rsid w:val="00995B9B"/>
    <w:rsid w:val="009967A2"/>
    <w:rsid w:val="00996C97"/>
    <w:rsid w:val="009976F3"/>
    <w:rsid w:val="00997753"/>
    <w:rsid w:val="009A0126"/>
    <w:rsid w:val="009A02D3"/>
    <w:rsid w:val="009A0369"/>
    <w:rsid w:val="009A03C9"/>
    <w:rsid w:val="009A0E1E"/>
    <w:rsid w:val="009A3117"/>
    <w:rsid w:val="009A3BFD"/>
    <w:rsid w:val="009A4156"/>
    <w:rsid w:val="009A4E24"/>
    <w:rsid w:val="009A5517"/>
    <w:rsid w:val="009A725D"/>
    <w:rsid w:val="009A76BF"/>
    <w:rsid w:val="009B0B6C"/>
    <w:rsid w:val="009B1CEA"/>
    <w:rsid w:val="009B35E1"/>
    <w:rsid w:val="009B4345"/>
    <w:rsid w:val="009B52A2"/>
    <w:rsid w:val="009B59EE"/>
    <w:rsid w:val="009B66E5"/>
    <w:rsid w:val="009C10F5"/>
    <w:rsid w:val="009C1209"/>
    <w:rsid w:val="009C1BC4"/>
    <w:rsid w:val="009C1D66"/>
    <w:rsid w:val="009C3E45"/>
    <w:rsid w:val="009C53FE"/>
    <w:rsid w:val="009C5ACB"/>
    <w:rsid w:val="009C620C"/>
    <w:rsid w:val="009C64F0"/>
    <w:rsid w:val="009C7261"/>
    <w:rsid w:val="009D11E4"/>
    <w:rsid w:val="009D334D"/>
    <w:rsid w:val="009D4235"/>
    <w:rsid w:val="009D4804"/>
    <w:rsid w:val="009D5C4D"/>
    <w:rsid w:val="009D6908"/>
    <w:rsid w:val="009D6FCF"/>
    <w:rsid w:val="009D7825"/>
    <w:rsid w:val="009E0318"/>
    <w:rsid w:val="009E1D15"/>
    <w:rsid w:val="009E4F5E"/>
    <w:rsid w:val="009E50D9"/>
    <w:rsid w:val="009F0F00"/>
    <w:rsid w:val="009F1277"/>
    <w:rsid w:val="009F229D"/>
    <w:rsid w:val="009F2321"/>
    <w:rsid w:val="009F2683"/>
    <w:rsid w:val="009F270A"/>
    <w:rsid w:val="009F31C9"/>
    <w:rsid w:val="009F3F5A"/>
    <w:rsid w:val="009F6EAE"/>
    <w:rsid w:val="009F6FB8"/>
    <w:rsid w:val="00A00A22"/>
    <w:rsid w:val="00A02C96"/>
    <w:rsid w:val="00A0436A"/>
    <w:rsid w:val="00A04631"/>
    <w:rsid w:val="00A0495C"/>
    <w:rsid w:val="00A0522D"/>
    <w:rsid w:val="00A125DC"/>
    <w:rsid w:val="00A13212"/>
    <w:rsid w:val="00A14229"/>
    <w:rsid w:val="00A15A16"/>
    <w:rsid w:val="00A16DE1"/>
    <w:rsid w:val="00A17DF4"/>
    <w:rsid w:val="00A217FE"/>
    <w:rsid w:val="00A2532B"/>
    <w:rsid w:val="00A25E6C"/>
    <w:rsid w:val="00A27F33"/>
    <w:rsid w:val="00A308EE"/>
    <w:rsid w:val="00A31623"/>
    <w:rsid w:val="00A3273D"/>
    <w:rsid w:val="00A33838"/>
    <w:rsid w:val="00A346DF"/>
    <w:rsid w:val="00A34F77"/>
    <w:rsid w:val="00A3577E"/>
    <w:rsid w:val="00A358C7"/>
    <w:rsid w:val="00A363A5"/>
    <w:rsid w:val="00A36C33"/>
    <w:rsid w:val="00A37323"/>
    <w:rsid w:val="00A41EE6"/>
    <w:rsid w:val="00A4286E"/>
    <w:rsid w:val="00A4395C"/>
    <w:rsid w:val="00A4403D"/>
    <w:rsid w:val="00A4695C"/>
    <w:rsid w:val="00A46EFC"/>
    <w:rsid w:val="00A47C1D"/>
    <w:rsid w:val="00A50FDD"/>
    <w:rsid w:val="00A51CD2"/>
    <w:rsid w:val="00A527F9"/>
    <w:rsid w:val="00A549D5"/>
    <w:rsid w:val="00A55241"/>
    <w:rsid w:val="00A55CCA"/>
    <w:rsid w:val="00A56621"/>
    <w:rsid w:val="00A60EDC"/>
    <w:rsid w:val="00A611F8"/>
    <w:rsid w:val="00A626A2"/>
    <w:rsid w:val="00A631E7"/>
    <w:rsid w:val="00A6602D"/>
    <w:rsid w:val="00A6647E"/>
    <w:rsid w:val="00A700FA"/>
    <w:rsid w:val="00A7091B"/>
    <w:rsid w:val="00A70B7A"/>
    <w:rsid w:val="00A71607"/>
    <w:rsid w:val="00A722EE"/>
    <w:rsid w:val="00A74173"/>
    <w:rsid w:val="00A749A9"/>
    <w:rsid w:val="00A75270"/>
    <w:rsid w:val="00A76242"/>
    <w:rsid w:val="00A80FAF"/>
    <w:rsid w:val="00A8101D"/>
    <w:rsid w:val="00A818FE"/>
    <w:rsid w:val="00A83278"/>
    <w:rsid w:val="00A86C27"/>
    <w:rsid w:val="00A93586"/>
    <w:rsid w:val="00A943A8"/>
    <w:rsid w:val="00A94C9F"/>
    <w:rsid w:val="00A95C53"/>
    <w:rsid w:val="00AA50FA"/>
    <w:rsid w:val="00AB0305"/>
    <w:rsid w:val="00AB12CB"/>
    <w:rsid w:val="00AB1D0E"/>
    <w:rsid w:val="00AB1F59"/>
    <w:rsid w:val="00AB2755"/>
    <w:rsid w:val="00AB3C41"/>
    <w:rsid w:val="00AB6A1C"/>
    <w:rsid w:val="00AC040F"/>
    <w:rsid w:val="00AC1EB6"/>
    <w:rsid w:val="00AC2A72"/>
    <w:rsid w:val="00AC41F6"/>
    <w:rsid w:val="00AC453A"/>
    <w:rsid w:val="00AC4EF3"/>
    <w:rsid w:val="00AC6E48"/>
    <w:rsid w:val="00AC7388"/>
    <w:rsid w:val="00AD00FD"/>
    <w:rsid w:val="00AD107D"/>
    <w:rsid w:val="00AD12B4"/>
    <w:rsid w:val="00AD134B"/>
    <w:rsid w:val="00AD1460"/>
    <w:rsid w:val="00AD1801"/>
    <w:rsid w:val="00AD292E"/>
    <w:rsid w:val="00AD3B00"/>
    <w:rsid w:val="00AD4E40"/>
    <w:rsid w:val="00AD5B9B"/>
    <w:rsid w:val="00AD761A"/>
    <w:rsid w:val="00AD79CC"/>
    <w:rsid w:val="00AE0237"/>
    <w:rsid w:val="00AE1746"/>
    <w:rsid w:val="00AE1B39"/>
    <w:rsid w:val="00AE1FC3"/>
    <w:rsid w:val="00AE3F19"/>
    <w:rsid w:val="00AE4961"/>
    <w:rsid w:val="00AE5CC8"/>
    <w:rsid w:val="00AE62DB"/>
    <w:rsid w:val="00AE64E3"/>
    <w:rsid w:val="00AE6C40"/>
    <w:rsid w:val="00AF0AF4"/>
    <w:rsid w:val="00AF1499"/>
    <w:rsid w:val="00AF19CA"/>
    <w:rsid w:val="00AF2908"/>
    <w:rsid w:val="00AF4A39"/>
    <w:rsid w:val="00AF5A7F"/>
    <w:rsid w:val="00AF68F4"/>
    <w:rsid w:val="00B06527"/>
    <w:rsid w:val="00B07370"/>
    <w:rsid w:val="00B11F16"/>
    <w:rsid w:val="00B133F3"/>
    <w:rsid w:val="00B13544"/>
    <w:rsid w:val="00B13C90"/>
    <w:rsid w:val="00B14401"/>
    <w:rsid w:val="00B14C24"/>
    <w:rsid w:val="00B14CE4"/>
    <w:rsid w:val="00B2031A"/>
    <w:rsid w:val="00B20A53"/>
    <w:rsid w:val="00B21443"/>
    <w:rsid w:val="00B21840"/>
    <w:rsid w:val="00B220C6"/>
    <w:rsid w:val="00B22AEC"/>
    <w:rsid w:val="00B231C0"/>
    <w:rsid w:val="00B253C4"/>
    <w:rsid w:val="00B25CB2"/>
    <w:rsid w:val="00B265E6"/>
    <w:rsid w:val="00B2674E"/>
    <w:rsid w:val="00B26F94"/>
    <w:rsid w:val="00B273BF"/>
    <w:rsid w:val="00B30BAA"/>
    <w:rsid w:val="00B317EB"/>
    <w:rsid w:val="00B321C4"/>
    <w:rsid w:val="00B3223C"/>
    <w:rsid w:val="00B32A5C"/>
    <w:rsid w:val="00B33AE6"/>
    <w:rsid w:val="00B35554"/>
    <w:rsid w:val="00B35E33"/>
    <w:rsid w:val="00B40D13"/>
    <w:rsid w:val="00B4129F"/>
    <w:rsid w:val="00B41C68"/>
    <w:rsid w:val="00B43608"/>
    <w:rsid w:val="00B43652"/>
    <w:rsid w:val="00B436FA"/>
    <w:rsid w:val="00B447FB"/>
    <w:rsid w:val="00B452D4"/>
    <w:rsid w:val="00B50C22"/>
    <w:rsid w:val="00B50E3B"/>
    <w:rsid w:val="00B513C6"/>
    <w:rsid w:val="00B52663"/>
    <w:rsid w:val="00B53877"/>
    <w:rsid w:val="00B53DCB"/>
    <w:rsid w:val="00B559BC"/>
    <w:rsid w:val="00B614E5"/>
    <w:rsid w:val="00B61612"/>
    <w:rsid w:val="00B61BD4"/>
    <w:rsid w:val="00B6319D"/>
    <w:rsid w:val="00B65322"/>
    <w:rsid w:val="00B65434"/>
    <w:rsid w:val="00B65525"/>
    <w:rsid w:val="00B65CCD"/>
    <w:rsid w:val="00B66155"/>
    <w:rsid w:val="00B66D26"/>
    <w:rsid w:val="00B72481"/>
    <w:rsid w:val="00B743EF"/>
    <w:rsid w:val="00B760E5"/>
    <w:rsid w:val="00B77D80"/>
    <w:rsid w:val="00B77E66"/>
    <w:rsid w:val="00B85DE1"/>
    <w:rsid w:val="00B8746F"/>
    <w:rsid w:val="00B87EC2"/>
    <w:rsid w:val="00B90136"/>
    <w:rsid w:val="00B913FB"/>
    <w:rsid w:val="00B97048"/>
    <w:rsid w:val="00BA0EDB"/>
    <w:rsid w:val="00BA20B0"/>
    <w:rsid w:val="00BA479E"/>
    <w:rsid w:val="00BA5C43"/>
    <w:rsid w:val="00BA6E0C"/>
    <w:rsid w:val="00BA76B3"/>
    <w:rsid w:val="00BB1E99"/>
    <w:rsid w:val="00BC069A"/>
    <w:rsid w:val="00BC09A1"/>
    <w:rsid w:val="00BC608A"/>
    <w:rsid w:val="00BC757C"/>
    <w:rsid w:val="00BD0A4E"/>
    <w:rsid w:val="00BD0B45"/>
    <w:rsid w:val="00BD13D1"/>
    <w:rsid w:val="00BD1780"/>
    <w:rsid w:val="00BD2316"/>
    <w:rsid w:val="00BD2B76"/>
    <w:rsid w:val="00BD3389"/>
    <w:rsid w:val="00BD399D"/>
    <w:rsid w:val="00BD3D01"/>
    <w:rsid w:val="00BD3F16"/>
    <w:rsid w:val="00BD472D"/>
    <w:rsid w:val="00BD63F0"/>
    <w:rsid w:val="00BE05D4"/>
    <w:rsid w:val="00BE09BA"/>
    <w:rsid w:val="00BE0AE6"/>
    <w:rsid w:val="00BE31E6"/>
    <w:rsid w:val="00BE6D55"/>
    <w:rsid w:val="00BE72F8"/>
    <w:rsid w:val="00BF34FB"/>
    <w:rsid w:val="00BF4612"/>
    <w:rsid w:val="00BF4941"/>
    <w:rsid w:val="00BF57EB"/>
    <w:rsid w:val="00BF6DCA"/>
    <w:rsid w:val="00C0083B"/>
    <w:rsid w:val="00C01FCA"/>
    <w:rsid w:val="00C027C9"/>
    <w:rsid w:val="00C04435"/>
    <w:rsid w:val="00C04918"/>
    <w:rsid w:val="00C0491E"/>
    <w:rsid w:val="00C04AB1"/>
    <w:rsid w:val="00C05DF2"/>
    <w:rsid w:val="00C05EC7"/>
    <w:rsid w:val="00C06D2D"/>
    <w:rsid w:val="00C1109A"/>
    <w:rsid w:val="00C11898"/>
    <w:rsid w:val="00C12393"/>
    <w:rsid w:val="00C12D58"/>
    <w:rsid w:val="00C14404"/>
    <w:rsid w:val="00C14970"/>
    <w:rsid w:val="00C14B27"/>
    <w:rsid w:val="00C1606C"/>
    <w:rsid w:val="00C2173C"/>
    <w:rsid w:val="00C22B81"/>
    <w:rsid w:val="00C22BCE"/>
    <w:rsid w:val="00C25439"/>
    <w:rsid w:val="00C30CEC"/>
    <w:rsid w:val="00C31810"/>
    <w:rsid w:val="00C341C2"/>
    <w:rsid w:val="00C34BF6"/>
    <w:rsid w:val="00C35312"/>
    <w:rsid w:val="00C3695E"/>
    <w:rsid w:val="00C369F4"/>
    <w:rsid w:val="00C37A08"/>
    <w:rsid w:val="00C37ACF"/>
    <w:rsid w:val="00C40EBB"/>
    <w:rsid w:val="00C4182E"/>
    <w:rsid w:val="00C41A4D"/>
    <w:rsid w:val="00C440AD"/>
    <w:rsid w:val="00C4452E"/>
    <w:rsid w:val="00C44CF6"/>
    <w:rsid w:val="00C44F6C"/>
    <w:rsid w:val="00C46A2A"/>
    <w:rsid w:val="00C47326"/>
    <w:rsid w:val="00C478A6"/>
    <w:rsid w:val="00C50BED"/>
    <w:rsid w:val="00C526EB"/>
    <w:rsid w:val="00C54953"/>
    <w:rsid w:val="00C57B52"/>
    <w:rsid w:val="00C622BA"/>
    <w:rsid w:val="00C63FF8"/>
    <w:rsid w:val="00C640EC"/>
    <w:rsid w:val="00C647A0"/>
    <w:rsid w:val="00C65FA1"/>
    <w:rsid w:val="00C66500"/>
    <w:rsid w:val="00C669DC"/>
    <w:rsid w:val="00C66A8E"/>
    <w:rsid w:val="00C67C15"/>
    <w:rsid w:val="00C72F95"/>
    <w:rsid w:val="00C74721"/>
    <w:rsid w:val="00C77C01"/>
    <w:rsid w:val="00C809BD"/>
    <w:rsid w:val="00C83594"/>
    <w:rsid w:val="00C83771"/>
    <w:rsid w:val="00C84553"/>
    <w:rsid w:val="00C8506D"/>
    <w:rsid w:val="00C85450"/>
    <w:rsid w:val="00C85590"/>
    <w:rsid w:val="00C86281"/>
    <w:rsid w:val="00C87328"/>
    <w:rsid w:val="00C87FD0"/>
    <w:rsid w:val="00C91EF1"/>
    <w:rsid w:val="00C95034"/>
    <w:rsid w:val="00C9769A"/>
    <w:rsid w:val="00C97943"/>
    <w:rsid w:val="00C97E36"/>
    <w:rsid w:val="00CA2197"/>
    <w:rsid w:val="00CA3115"/>
    <w:rsid w:val="00CA7F3D"/>
    <w:rsid w:val="00CB0E5B"/>
    <w:rsid w:val="00CB0FEF"/>
    <w:rsid w:val="00CB1CD3"/>
    <w:rsid w:val="00CB3458"/>
    <w:rsid w:val="00CB3D60"/>
    <w:rsid w:val="00CB4EE9"/>
    <w:rsid w:val="00CB7290"/>
    <w:rsid w:val="00CC0E07"/>
    <w:rsid w:val="00CC0F5D"/>
    <w:rsid w:val="00CC2260"/>
    <w:rsid w:val="00CC39AC"/>
    <w:rsid w:val="00CC407C"/>
    <w:rsid w:val="00CC50E1"/>
    <w:rsid w:val="00CC701C"/>
    <w:rsid w:val="00CC77FF"/>
    <w:rsid w:val="00CC7E16"/>
    <w:rsid w:val="00CD1BE7"/>
    <w:rsid w:val="00CD2B13"/>
    <w:rsid w:val="00CD2CFB"/>
    <w:rsid w:val="00CD2DCF"/>
    <w:rsid w:val="00CD3C6F"/>
    <w:rsid w:val="00CD5012"/>
    <w:rsid w:val="00CD51BE"/>
    <w:rsid w:val="00CD6062"/>
    <w:rsid w:val="00CD7B9D"/>
    <w:rsid w:val="00CD7BBB"/>
    <w:rsid w:val="00CE0C19"/>
    <w:rsid w:val="00CE0D79"/>
    <w:rsid w:val="00CE126B"/>
    <w:rsid w:val="00CE2861"/>
    <w:rsid w:val="00CE28EE"/>
    <w:rsid w:val="00CE377D"/>
    <w:rsid w:val="00CE52A6"/>
    <w:rsid w:val="00CE7F61"/>
    <w:rsid w:val="00CF0CB4"/>
    <w:rsid w:val="00CF19FE"/>
    <w:rsid w:val="00CF7960"/>
    <w:rsid w:val="00D037B4"/>
    <w:rsid w:val="00D0405B"/>
    <w:rsid w:val="00D13347"/>
    <w:rsid w:val="00D1635B"/>
    <w:rsid w:val="00D16F09"/>
    <w:rsid w:val="00D2083D"/>
    <w:rsid w:val="00D22664"/>
    <w:rsid w:val="00D2269F"/>
    <w:rsid w:val="00D2355B"/>
    <w:rsid w:val="00D23599"/>
    <w:rsid w:val="00D24551"/>
    <w:rsid w:val="00D2573B"/>
    <w:rsid w:val="00D26D4B"/>
    <w:rsid w:val="00D3000F"/>
    <w:rsid w:val="00D31C17"/>
    <w:rsid w:val="00D32532"/>
    <w:rsid w:val="00D3372D"/>
    <w:rsid w:val="00D33783"/>
    <w:rsid w:val="00D35714"/>
    <w:rsid w:val="00D35743"/>
    <w:rsid w:val="00D36FEC"/>
    <w:rsid w:val="00D37202"/>
    <w:rsid w:val="00D409C1"/>
    <w:rsid w:val="00D43349"/>
    <w:rsid w:val="00D51BA9"/>
    <w:rsid w:val="00D52994"/>
    <w:rsid w:val="00D537E7"/>
    <w:rsid w:val="00D608C0"/>
    <w:rsid w:val="00D62354"/>
    <w:rsid w:val="00D64694"/>
    <w:rsid w:val="00D64AAC"/>
    <w:rsid w:val="00D674B1"/>
    <w:rsid w:val="00D67ADA"/>
    <w:rsid w:val="00D7020C"/>
    <w:rsid w:val="00D70BE3"/>
    <w:rsid w:val="00D712EF"/>
    <w:rsid w:val="00D722E6"/>
    <w:rsid w:val="00D72BE9"/>
    <w:rsid w:val="00D72C5B"/>
    <w:rsid w:val="00D740EB"/>
    <w:rsid w:val="00D75B97"/>
    <w:rsid w:val="00D76D73"/>
    <w:rsid w:val="00D80757"/>
    <w:rsid w:val="00D8222D"/>
    <w:rsid w:val="00D82A03"/>
    <w:rsid w:val="00D82D6B"/>
    <w:rsid w:val="00D82D8A"/>
    <w:rsid w:val="00D83589"/>
    <w:rsid w:val="00D90160"/>
    <w:rsid w:val="00D91505"/>
    <w:rsid w:val="00D921FE"/>
    <w:rsid w:val="00D924EE"/>
    <w:rsid w:val="00D92C91"/>
    <w:rsid w:val="00D9330E"/>
    <w:rsid w:val="00D93500"/>
    <w:rsid w:val="00D93E45"/>
    <w:rsid w:val="00D956B7"/>
    <w:rsid w:val="00DA111C"/>
    <w:rsid w:val="00DA2DA7"/>
    <w:rsid w:val="00DA37DF"/>
    <w:rsid w:val="00DA3D64"/>
    <w:rsid w:val="00DA6153"/>
    <w:rsid w:val="00DB08F2"/>
    <w:rsid w:val="00DB0CC5"/>
    <w:rsid w:val="00DB135F"/>
    <w:rsid w:val="00DB3209"/>
    <w:rsid w:val="00DB3BC9"/>
    <w:rsid w:val="00DB7E78"/>
    <w:rsid w:val="00DC18E4"/>
    <w:rsid w:val="00DC4DD7"/>
    <w:rsid w:val="00DC73C9"/>
    <w:rsid w:val="00DD0322"/>
    <w:rsid w:val="00DD1519"/>
    <w:rsid w:val="00DD1D87"/>
    <w:rsid w:val="00DD3F3C"/>
    <w:rsid w:val="00DD4193"/>
    <w:rsid w:val="00DD49AE"/>
    <w:rsid w:val="00DD4BF0"/>
    <w:rsid w:val="00DD7A9F"/>
    <w:rsid w:val="00DE1210"/>
    <w:rsid w:val="00DE153F"/>
    <w:rsid w:val="00DE1991"/>
    <w:rsid w:val="00DE2EE4"/>
    <w:rsid w:val="00DE3FFC"/>
    <w:rsid w:val="00DE4563"/>
    <w:rsid w:val="00DE55D4"/>
    <w:rsid w:val="00DE5FE8"/>
    <w:rsid w:val="00DE6082"/>
    <w:rsid w:val="00DE6A94"/>
    <w:rsid w:val="00DE7BDE"/>
    <w:rsid w:val="00DF114F"/>
    <w:rsid w:val="00DF11E1"/>
    <w:rsid w:val="00DF3102"/>
    <w:rsid w:val="00DF3515"/>
    <w:rsid w:val="00DF65F6"/>
    <w:rsid w:val="00E0092E"/>
    <w:rsid w:val="00E0273E"/>
    <w:rsid w:val="00E0516D"/>
    <w:rsid w:val="00E052FF"/>
    <w:rsid w:val="00E05C2F"/>
    <w:rsid w:val="00E06C38"/>
    <w:rsid w:val="00E06FB8"/>
    <w:rsid w:val="00E119FB"/>
    <w:rsid w:val="00E11C92"/>
    <w:rsid w:val="00E11D82"/>
    <w:rsid w:val="00E13642"/>
    <w:rsid w:val="00E1479D"/>
    <w:rsid w:val="00E14E5E"/>
    <w:rsid w:val="00E15398"/>
    <w:rsid w:val="00E1544B"/>
    <w:rsid w:val="00E1572B"/>
    <w:rsid w:val="00E1650E"/>
    <w:rsid w:val="00E17CF8"/>
    <w:rsid w:val="00E23283"/>
    <w:rsid w:val="00E236EE"/>
    <w:rsid w:val="00E27CCE"/>
    <w:rsid w:val="00E32B29"/>
    <w:rsid w:val="00E32BEA"/>
    <w:rsid w:val="00E34E30"/>
    <w:rsid w:val="00E35EBF"/>
    <w:rsid w:val="00E3600E"/>
    <w:rsid w:val="00E37050"/>
    <w:rsid w:val="00E375CA"/>
    <w:rsid w:val="00E37B69"/>
    <w:rsid w:val="00E45861"/>
    <w:rsid w:val="00E462C2"/>
    <w:rsid w:val="00E500BA"/>
    <w:rsid w:val="00E5347A"/>
    <w:rsid w:val="00E57CF0"/>
    <w:rsid w:val="00E60134"/>
    <w:rsid w:val="00E602DB"/>
    <w:rsid w:val="00E60C4F"/>
    <w:rsid w:val="00E6274A"/>
    <w:rsid w:val="00E62A49"/>
    <w:rsid w:val="00E63F9D"/>
    <w:rsid w:val="00E653EA"/>
    <w:rsid w:val="00E66B13"/>
    <w:rsid w:val="00E66B59"/>
    <w:rsid w:val="00E71562"/>
    <w:rsid w:val="00E71B94"/>
    <w:rsid w:val="00E72499"/>
    <w:rsid w:val="00E733BC"/>
    <w:rsid w:val="00E74C6E"/>
    <w:rsid w:val="00E75AEF"/>
    <w:rsid w:val="00E762A8"/>
    <w:rsid w:val="00E76EF2"/>
    <w:rsid w:val="00E83B7E"/>
    <w:rsid w:val="00E8675E"/>
    <w:rsid w:val="00E86F94"/>
    <w:rsid w:val="00E90407"/>
    <w:rsid w:val="00E90C35"/>
    <w:rsid w:val="00E92DBD"/>
    <w:rsid w:val="00E93CDD"/>
    <w:rsid w:val="00E944C1"/>
    <w:rsid w:val="00EA0867"/>
    <w:rsid w:val="00EA1FA9"/>
    <w:rsid w:val="00EA47AB"/>
    <w:rsid w:val="00EA6D3F"/>
    <w:rsid w:val="00EB08FD"/>
    <w:rsid w:val="00EB2256"/>
    <w:rsid w:val="00EB3CB8"/>
    <w:rsid w:val="00EB60CD"/>
    <w:rsid w:val="00EC0E74"/>
    <w:rsid w:val="00EC158A"/>
    <w:rsid w:val="00EC5E33"/>
    <w:rsid w:val="00EC7568"/>
    <w:rsid w:val="00EC77E6"/>
    <w:rsid w:val="00ED0732"/>
    <w:rsid w:val="00ED07E8"/>
    <w:rsid w:val="00ED299A"/>
    <w:rsid w:val="00ED4D9D"/>
    <w:rsid w:val="00ED4E3D"/>
    <w:rsid w:val="00ED71D3"/>
    <w:rsid w:val="00EE026C"/>
    <w:rsid w:val="00EE08FE"/>
    <w:rsid w:val="00EE1023"/>
    <w:rsid w:val="00EE2106"/>
    <w:rsid w:val="00EE28A1"/>
    <w:rsid w:val="00EE524C"/>
    <w:rsid w:val="00EE5976"/>
    <w:rsid w:val="00EF161F"/>
    <w:rsid w:val="00EF7D57"/>
    <w:rsid w:val="00EF7EE5"/>
    <w:rsid w:val="00F02B17"/>
    <w:rsid w:val="00F05082"/>
    <w:rsid w:val="00F0539C"/>
    <w:rsid w:val="00F07376"/>
    <w:rsid w:val="00F07B31"/>
    <w:rsid w:val="00F07D4E"/>
    <w:rsid w:val="00F13D77"/>
    <w:rsid w:val="00F14462"/>
    <w:rsid w:val="00F162D6"/>
    <w:rsid w:val="00F17137"/>
    <w:rsid w:val="00F1769C"/>
    <w:rsid w:val="00F207BC"/>
    <w:rsid w:val="00F2393F"/>
    <w:rsid w:val="00F25E1B"/>
    <w:rsid w:val="00F25F03"/>
    <w:rsid w:val="00F30CC7"/>
    <w:rsid w:val="00F32034"/>
    <w:rsid w:val="00F337C3"/>
    <w:rsid w:val="00F35C3E"/>
    <w:rsid w:val="00F35C68"/>
    <w:rsid w:val="00F36D6B"/>
    <w:rsid w:val="00F37B75"/>
    <w:rsid w:val="00F403C9"/>
    <w:rsid w:val="00F41512"/>
    <w:rsid w:val="00F41BB9"/>
    <w:rsid w:val="00F41D13"/>
    <w:rsid w:val="00F41DB0"/>
    <w:rsid w:val="00F42A71"/>
    <w:rsid w:val="00F42B20"/>
    <w:rsid w:val="00F44FAF"/>
    <w:rsid w:val="00F45A0F"/>
    <w:rsid w:val="00F46AFC"/>
    <w:rsid w:val="00F4712F"/>
    <w:rsid w:val="00F478C0"/>
    <w:rsid w:val="00F47C1D"/>
    <w:rsid w:val="00F50663"/>
    <w:rsid w:val="00F506AE"/>
    <w:rsid w:val="00F5148E"/>
    <w:rsid w:val="00F53938"/>
    <w:rsid w:val="00F53DEC"/>
    <w:rsid w:val="00F549B9"/>
    <w:rsid w:val="00F60754"/>
    <w:rsid w:val="00F6114D"/>
    <w:rsid w:val="00F62C87"/>
    <w:rsid w:val="00F65827"/>
    <w:rsid w:val="00F67202"/>
    <w:rsid w:val="00F7497F"/>
    <w:rsid w:val="00F7501C"/>
    <w:rsid w:val="00F77E5D"/>
    <w:rsid w:val="00F81274"/>
    <w:rsid w:val="00F82492"/>
    <w:rsid w:val="00F8313A"/>
    <w:rsid w:val="00F83272"/>
    <w:rsid w:val="00F84D23"/>
    <w:rsid w:val="00F8569F"/>
    <w:rsid w:val="00F85EA3"/>
    <w:rsid w:val="00F866E4"/>
    <w:rsid w:val="00F87674"/>
    <w:rsid w:val="00F878DE"/>
    <w:rsid w:val="00F90CC8"/>
    <w:rsid w:val="00F914C3"/>
    <w:rsid w:val="00F92DA2"/>
    <w:rsid w:val="00F94594"/>
    <w:rsid w:val="00F950B9"/>
    <w:rsid w:val="00F9582D"/>
    <w:rsid w:val="00F95C49"/>
    <w:rsid w:val="00F96F1A"/>
    <w:rsid w:val="00FA289F"/>
    <w:rsid w:val="00FA3222"/>
    <w:rsid w:val="00FA73D9"/>
    <w:rsid w:val="00FB223E"/>
    <w:rsid w:val="00FB3859"/>
    <w:rsid w:val="00FB4E08"/>
    <w:rsid w:val="00FB60A0"/>
    <w:rsid w:val="00FB64DC"/>
    <w:rsid w:val="00FC15CF"/>
    <w:rsid w:val="00FC238C"/>
    <w:rsid w:val="00FC3802"/>
    <w:rsid w:val="00FC47CB"/>
    <w:rsid w:val="00FC4963"/>
    <w:rsid w:val="00FC5114"/>
    <w:rsid w:val="00FC5FEF"/>
    <w:rsid w:val="00FC60BB"/>
    <w:rsid w:val="00FC655F"/>
    <w:rsid w:val="00FC7DCC"/>
    <w:rsid w:val="00FD0B91"/>
    <w:rsid w:val="00FD1CAC"/>
    <w:rsid w:val="00FD3F47"/>
    <w:rsid w:val="00FD60F4"/>
    <w:rsid w:val="00FD76DA"/>
    <w:rsid w:val="00FD79BF"/>
    <w:rsid w:val="00FE1F54"/>
    <w:rsid w:val="00FE2279"/>
    <w:rsid w:val="00FE24EF"/>
    <w:rsid w:val="00FE350E"/>
    <w:rsid w:val="00FE406A"/>
    <w:rsid w:val="00FE5C8E"/>
    <w:rsid w:val="00FF0DAB"/>
    <w:rsid w:val="00FF17A2"/>
    <w:rsid w:val="00FF225C"/>
    <w:rsid w:val="00FF2414"/>
    <w:rsid w:val="00FF4956"/>
    <w:rsid w:val="00FF5FC8"/>
    <w:rsid w:val="00FF779C"/>
    <w:rsid w:val="00FF7A41"/>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4D822E"/>
  <w14:defaultImageDpi w14:val="32767"/>
  <w15:chartTrackingRefBased/>
  <w15:docId w15:val="{FFDF9B8D-9DE6-4F01-B73D-FBA12F9C55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fr-F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C87FD0"/>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berschrift2">
    <w:name w:val="heading 2"/>
    <w:aliases w:val="Kapitelnummer"/>
    <w:basedOn w:val="Standard"/>
    <w:next w:val="Standard"/>
    <w:link w:val="berschrift2Zchn"/>
    <w:unhideWhenUsed/>
    <w:qFormat/>
    <w:rsid w:val="00774A37"/>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berschrift3">
    <w:name w:val="heading 3"/>
    <w:basedOn w:val="Standard"/>
    <w:next w:val="Standard"/>
    <w:link w:val="berschrift3Zchn"/>
    <w:unhideWhenUsed/>
    <w:qFormat/>
    <w:rsid w:val="00C63FF8"/>
    <w:pPr>
      <w:keepNext/>
      <w:keepLines/>
      <w:spacing w:before="200"/>
      <w:ind w:left="720" w:hanging="720"/>
      <w:outlineLvl w:val="2"/>
    </w:pPr>
    <w:rPr>
      <w:rFonts w:asciiTheme="majorHAnsi" w:eastAsiaTheme="majorEastAsia" w:hAnsiTheme="majorHAnsi" w:cstheme="majorBidi"/>
      <w:b/>
      <w:bCs/>
      <w:color w:val="4472C4" w:themeColor="accent1"/>
      <w:lang w:val="de-DE" w:eastAsia="zh-CN" w:bidi="hi-IN"/>
    </w:rPr>
  </w:style>
  <w:style w:type="paragraph" w:styleId="berschrift4">
    <w:name w:val="heading 4"/>
    <w:basedOn w:val="Standard"/>
    <w:next w:val="Standard"/>
    <w:link w:val="berschrift4Zchn"/>
    <w:uiPriority w:val="9"/>
    <w:semiHidden/>
    <w:unhideWhenUsed/>
    <w:qFormat/>
    <w:rsid w:val="00C63FF8"/>
    <w:pPr>
      <w:keepNext/>
      <w:keepLines/>
      <w:spacing w:before="200"/>
      <w:ind w:left="864" w:hanging="864"/>
      <w:outlineLvl w:val="3"/>
    </w:pPr>
    <w:rPr>
      <w:rFonts w:asciiTheme="majorHAnsi" w:eastAsiaTheme="majorEastAsia" w:hAnsiTheme="majorHAnsi" w:cstheme="majorBidi"/>
      <w:b/>
      <w:bCs/>
      <w:i/>
      <w:iCs/>
      <w:color w:val="4472C4" w:themeColor="accent1"/>
      <w:lang w:val="de-DE" w:eastAsia="zh-CN" w:bidi="hi-IN"/>
    </w:rPr>
  </w:style>
  <w:style w:type="paragraph" w:styleId="berschrift5">
    <w:name w:val="heading 5"/>
    <w:basedOn w:val="Standard"/>
    <w:next w:val="Standard"/>
    <w:link w:val="berschrift5Zchn"/>
    <w:uiPriority w:val="9"/>
    <w:semiHidden/>
    <w:unhideWhenUsed/>
    <w:qFormat/>
    <w:rsid w:val="00C63FF8"/>
    <w:pPr>
      <w:keepNext/>
      <w:keepLines/>
      <w:spacing w:before="200"/>
      <w:ind w:left="1008" w:hanging="1008"/>
      <w:outlineLvl w:val="4"/>
    </w:pPr>
    <w:rPr>
      <w:rFonts w:asciiTheme="majorHAnsi" w:eastAsiaTheme="majorEastAsia" w:hAnsiTheme="majorHAnsi" w:cstheme="majorBidi"/>
      <w:color w:val="1F3763" w:themeColor="accent1" w:themeShade="7F"/>
      <w:lang w:val="de-DE" w:eastAsia="zh-CN" w:bidi="hi-IN"/>
    </w:rPr>
  </w:style>
  <w:style w:type="paragraph" w:styleId="berschrift6">
    <w:name w:val="heading 6"/>
    <w:basedOn w:val="Standard"/>
    <w:next w:val="Standard"/>
    <w:link w:val="berschrift6Zchn"/>
    <w:uiPriority w:val="9"/>
    <w:semiHidden/>
    <w:unhideWhenUsed/>
    <w:qFormat/>
    <w:rsid w:val="00C63FF8"/>
    <w:pPr>
      <w:keepNext/>
      <w:keepLines/>
      <w:spacing w:before="200"/>
      <w:ind w:left="1152" w:hanging="1152"/>
      <w:outlineLvl w:val="5"/>
    </w:pPr>
    <w:rPr>
      <w:rFonts w:asciiTheme="majorHAnsi" w:eastAsiaTheme="majorEastAsia" w:hAnsiTheme="majorHAnsi" w:cstheme="majorBidi"/>
      <w:i/>
      <w:iCs/>
      <w:color w:val="1F3763" w:themeColor="accent1" w:themeShade="7F"/>
      <w:lang w:val="de-DE" w:eastAsia="zh-CN" w:bidi="hi-IN"/>
    </w:rPr>
  </w:style>
  <w:style w:type="paragraph" w:styleId="berschrift7">
    <w:name w:val="heading 7"/>
    <w:basedOn w:val="Standard"/>
    <w:next w:val="Standard"/>
    <w:link w:val="berschrift7Zchn"/>
    <w:uiPriority w:val="9"/>
    <w:semiHidden/>
    <w:unhideWhenUsed/>
    <w:qFormat/>
    <w:rsid w:val="00606C06"/>
    <w:pPr>
      <w:keepNext/>
      <w:keepLines/>
      <w:spacing w:before="40"/>
      <w:outlineLvl w:val="6"/>
    </w:pPr>
    <w:rPr>
      <w:rFonts w:asciiTheme="majorHAnsi" w:eastAsiaTheme="majorEastAsia" w:hAnsiTheme="majorHAnsi" w:cstheme="majorBidi"/>
      <w:i/>
      <w:iCs/>
      <w:color w:val="1F3763" w:themeColor="accent1" w:themeShade="7F"/>
    </w:rPr>
  </w:style>
  <w:style w:type="paragraph" w:styleId="berschrift8">
    <w:name w:val="heading 8"/>
    <w:basedOn w:val="Standard"/>
    <w:next w:val="Standard"/>
    <w:link w:val="berschrift8Zchn"/>
    <w:uiPriority w:val="9"/>
    <w:semiHidden/>
    <w:unhideWhenUsed/>
    <w:qFormat/>
    <w:rsid w:val="00C63FF8"/>
    <w:pPr>
      <w:keepNext/>
      <w:keepLines/>
      <w:spacing w:before="200"/>
      <w:ind w:left="1440" w:hanging="1440"/>
      <w:outlineLvl w:val="7"/>
    </w:pPr>
    <w:rPr>
      <w:rFonts w:asciiTheme="majorHAnsi" w:eastAsiaTheme="majorEastAsia" w:hAnsiTheme="majorHAnsi" w:cstheme="majorBidi"/>
      <w:color w:val="404040" w:themeColor="text1" w:themeTint="BF"/>
      <w:sz w:val="20"/>
      <w:szCs w:val="20"/>
      <w:lang w:val="de-DE" w:eastAsia="zh-CN" w:bidi="hi-IN"/>
    </w:rPr>
  </w:style>
  <w:style w:type="paragraph" w:styleId="berschrift9">
    <w:name w:val="heading 9"/>
    <w:basedOn w:val="Standard"/>
    <w:next w:val="Standard"/>
    <w:link w:val="berschrift9Zchn"/>
    <w:uiPriority w:val="9"/>
    <w:semiHidden/>
    <w:unhideWhenUsed/>
    <w:qFormat/>
    <w:rsid w:val="00C63FF8"/>
    <w:pPr>
      <w:keepNext/>
      <w:keepLines/>
      <w:spacing w:before="200"/>
      <w:ind w:left="1584" w:hanging="1584"/>
      <w:outlineLvl w:val="8"/>
    </w:pPr>
    <w:rPr>
      <w:rFonts w:asciiTheme="majorHAnsi" w:eastAsiaTheme="majorEastAsia" w:hAnsiTheme="majorHAnsi" w:cstheme="majorBidi"/>
      <w:i/>
      <w:iCs/>
      <w:color w:val="404040" w:themeColor="text1" w:themeTint="BF"/>
      <w:sz w:val="20"/>
      <w:szCs w:val="20"/>
      <w:lang w:val="de-DE" w:eastAsia="zh-CN" w:bidi="hi-IN"/>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aliases w:val="Renault Kopfzeile Datum"/>
    <w:basedOn w:val="Standard"/>
    <w:link w:val="KopfzeileZchn"/>
    <w:uiPriority w:val="99"/>
    <w:unhideWhenUsed/>
    <w:rsid w:val="00E66B13"/>
    <w:pPr>
      <w:tabs>
        <w:tab w:val="center" w:pos="4536"/>
        <w:tab w:val="right" w:pos="9072"/>
      </w:tabs>
    </w:pPr>
  </w:style>
  <w:style w:type="character" w:customStyle="1" w:styleId="KopfzeileZchn">
    <w:name w:val="Kopfzeile Zchn"/>
    <w:aliases w:val="Renault Kopfzeile Datum Zchn"/>
    <w:basedOn w:val="Absatz-Standardschriftart"/>
    <w:link w:val="Kopfzeile"/>
    <w:uiPriority w:val="99"/>
    <w:rsid w:val="00E66B13"/>
  </w:style>
  <w:style w:type="paragraph" w:styleId="Fuzeile">
    <w:name w:val="footer"/>
    <w:aliases w:val="Fußzeile mit Fußnotenfunktion"/>
    <w:basedOn w:val="Standard"/>
    <w:link w:val="FuzeileZchn"/>
    <w:uiPriority w:val="99"/>
    <w:unhideWhenUsed/>
    <w:rsid w:val="00E66B13"/>
    <w:pPr>
      <w:tabs>
        <w:tab w:val="center" w:pos="4536"/>
        <w:tab w:val="right" w:pos="9072"/>
      </w:tabs>
    </w:pPr>
  </w:style>
  <w:style w:type="character" w:customStyle="1" w:styleId="FuzeileZchn">
    <w:name w:val="Fußzeile Zchn"/>
    <w:aliases w:val="Fußzeile mit Fußnotenfunktion Zchn"/>
    <w:basedOn w:val="Absatz-Standardschriftart"/>
    <w:link w:val="Fuzeile"/>
    <w:uiPriority w:val="99"/>
    <w:rsid w:val="00E66B13"/>
  </w:style>
  <w:style w:type="character" w:styleId="Hyperlink">
    <w:name w:val="Hyperlink"/>
    <w:aliases w:val="Renault-Hyperlink"/>
    <w:basedOn w:val="Absatz-Standardschriftart"/>
    <w:unhideWhenUsed/>
    <w:rsid w:val="00FF225C"/>
    <w:rPr>
      <w:color w:val="0563C1" w:themeColor="hyperlink"/>
      <w:u w:val="single"/>
    </w:rPr>
  </w:style>
  <w:style w:type="character" w:styleId="NichtaufgelsteErwhnung">
    <w:name w:val="Unresolved Mention"/>
    <w:basedOn w:val="Absatz-Standardschriftart"/>
    <w:uiPriority w:val="99"/>
    <w:rsid w:val="00FF225C"/>
    <w:rPr>
      <w:color w:val="605E5C"/>
      <w:shd w:val="clear" w:color="auto" w:fill="E1DFDD"/>
    </w:rPr>
  </w:style>
  <w:style w:type="character" w:styleId="BesuchterLink">
    <w:name w:val="FollowedHyperlink"/>
    <w:basedOn w:val="Absatz-Standardschriftart"/>
    <w:uiPriority w:val="99"/>
    <w:semiHidden/>
    <w:unhideWhenUsed/>
    <w:rsid w:val="00FF225C"/>
    <w:rPr>
      <w:color w:val="954F72" w:themeColor="followedHyperlink"/>
      <w:u w:val="single"/>
    </w:rPr>
  </w:style>
  <w:style w:type="character" w:styleId="Seitenzahl">
    <w:name w:val="page number"/>
    <w:aliases w:val="Renault"/>
    <w:basedOn w:val="Absatz-Standardschriftart"/>
    <w:uiPriority w:val="99"/>
    <w:unhideWhenUsed/>
    <w:rsid w:val="00317B55"/>
  </w:style>
  <w:style w:type="paragraph" w:customStyle="1" w:styleId="Maintitle">
    <w:name w:val="Main title"/>
    <w:qFormat/>
    <w:rsid w:val="009F1277"/>
    <w:rPr>
      <w:rFonts w:ascii="Arial" w:hAnsi="Arial" w:cs="Arial"/>
      <w:b/>
      <w:bCs/>
      <w:caps/>
      <w:sz w:val="30"/>
      <w:szCs w:val="30"/>
    </w:rPr>
  </w:style>
  <w:style w:type="paragraph" w:customStyle="1" w:styleId="Sous-titre1">
    <w:name w:val="Sous-titre1"/>
    <w:qFormat/>
    <w:rsid w:val="009F1277"/>
    <w:rPr>
      <w:rFonts w:ascii="Arial" w:hAnsi="Arial" w:cs="Arial"/>
      <w:caps/>
      <w:sz w:val="22"/>
      <w:szCs w:val="22"/>
    </w:rPr>
  </w:style>
  <w:style w:type="paragraph" w:customStyle="1" w:styleId="Intro">
    <w:name w:val="Intro"/>
    <w:basedOn w:val="Standard"/>
    <w:qFormat/>
    <w:rsid w:val="005422EC"/>
    <w:pPr>
      <w:spacing w:line="240" w:lineRule="exact"/>
    </w:pPr>
    <w:rPr>
      <w:rFonts w:ascii="Arial" w:hAnsi="Arial" w:cs="Arial"/>
      <w:b/>
      <w:bCs/>
      <w:sz w:val="20"/>
      <w:szCs w:val="20"/>
    </w:rPr>
  </w:style>
  <w:style w:type="paragraph" w:customStyle="1" w:styleId="Currenttext">
    <w:name w:val="Current text"/>
    <w:basedOn w:val="Standard"/>
    <w:qFormat/>
    <w:rsid w:val="005422EC"/>
    <w:pPr>
      <w:spacing w:line="256" w:lineRule="exact"/>
    </w:pPr>
    <w:rPr>
      <w:rFonts w:ascii="Arial" w:hAnsi="Arial" w:cs="Arial"/>
      <w:sz w:val="18"/>
      <w:szCs w:val="18"/>
    </w:rPr>
  </w:style>
  <w:style w:type="paragraph" w:customStyle="1" w:styleId="Citation1">
    <w:name w:val="Citation1"/>
    <w:qFormat/>
    <w:rsid w:val="003F5AC4"/>
    <w:pPr>
      <w:spacing w:line="360" w:lineRule="exact"/>
    </w:pPr>
    <w:rPr>
      <w:rFonts w:ascii="Arial" w:hAnsi="Arial" w:cs="Arial"/>
      <w:sz w:val="36"/>
      <w:szCs w:val="36"/>
      <w:lang w:val="en-US"/>
    </w:rPr>
  </w:style>
  <w:style w:type="paragraph" w:customStyle="1" w:styleId="4Lauftext">
    <w:name w:val="4_Lauftext"/>
    <w:basedOn w:val="Standard"/>
    <w:link w:val="4LauftextZchn"/>
    <w:qFormat/>
    <w:rsid w:val="00B13544"/>
    <w:pPr>
      <w:autoSpaceDE w:val="0"/>
      <w:autoSpaceDN w:val="0"/>
      <w:adjustRightInd w:val="0"/>
      <w:spacing w:before="120" w:after="240" w:line="280" w:lineRule="atLeast"/>
      <w:jc w:val="both"/>
    </w:pPr>
    <w:rPr>
      <w:rFonts w:ascii="Arial" w:eastAsia="Calibri" w:hAnsi="Arial" w:cs="Arial"/>
      <w:color w:val="000000"/>
      <w:sz w:val="20"/>
      <w:szCs w:val="20"/>
    </w:rPr>
  </w:style>
  <w:style w:type="character" w:customStyle="1" w:styleId="4LauftextZchn">
    <w:name w:val="4_Lauftext Zchn"/>
    <w:link w:val="4Lauftext"/>
    <w:rsid w:val="00B13544"/>
    <w:rPr>
      <w:rFonts w:ascii="Arial" w:eastAsia="Calibri" w:hAnsi="Arial" w:cs="Arial"/>
      <w:color w:val="000000"/>
      <w:sz w:val="20"/>
      <w:szCs w:val="20"/>
    </w:rPr>
  </w:style>
  <w:style w:type="paragraph" w:customStyle="1" w:styleId="Default">
    <w:name w:val="Default"/>
    <w:rsid w:val="00EE08FE"/>
    <w:pPr>
      <w:autoSpaceDE w:val="0"/>
      <w:autoSpaceDN w:val="0"/>
      <w:adjustRightInd w:val="0"/>
    </w:pPr>
    <w:rPr>
      <w:rFonts w:ascii="Calibri" w:hAnsi="Calibri" w:cs="Calibri"/>
      <w:color w:val="000000"/>
    </w:rPr>
  </w:style>
  <w:style w:type="character" w:customStyle="1" w:styleId="berschrift1Zchn">
    <w:name w:val="Überschrift 1 Zchn"/>
    <w:basedOn w:val="Absatz-Standardschriftart"/>
    <w:link w:val="berschrift1"/>
    <w:uiPriority w:val="9"/>
    <w:rsid w:val="00C87FD0"/>
    <w:rPr>
      <w:rFonts w:asciiTheme="majorHAnsi" w:eastAsiaTheme="majorEastAsia" w:hAnsiTheme="majorHAnsi" w:cstheme="majorBidi"/>
      <w:color w:val="2F5496" w:themeColor="accent1" w:themeShade="BF"/>
      <w:sz w:val="32"/>
      <w:szCs w:val="32"/>
    </w:rPr>
  </w:style>
  <w:style w:type="paragraph" w:customStyle="1" w:styleId="Ansprechpartner">
    <w:name w:val="Ansprechpartner"/>
    <w:basedOn w:val="Standard"/>
    <w:link w:val="AnsprechpartnerZchnZchn"/>
    <w:rsid w:val="00311ED8"/>
    <w:pPr>
      <w:numPr>
        <w:ilvl w:val="12"/>
      </w:numPr>
      <w:suppressAutoHyphens/>
      <w:spacing w:before="360" w:line="260" w:lineRule="atLeast"/>
      <w:ind w:right="27"/>
    </w:pPr>
    <w:rPr>
      <w:rFonts w:ascii="Arial" w:eastAsia="Times New Roman" w:hAnsi="Arial" w:cs="Times New Roman"/>
      <w:b/>
      <w:bCs/>
      <w:caps/>
      <w:sz w:val="22"/>
      <w:szCs w:val="20"/>
      <w:lang w:val="de-DE" w:eastAsia="de-DE"/>
    </w:rPr>
  </w:style>
  <w:style w:type="paragraph" w:customStyle="1" w:styleId="AnsprechpartnerText">
    <w:name w:val="Ansprechpartner_Text"/>
    <w:basedOn w:val="Standard"/>
    <w:link w:val="AnsprechpartnerTextChar"/>
    <w:rsid w:val="00311ED8"/>
    <w:pPr>
      <w:numPr>
        <w:ilvl w:val="12"/>
      </w:numPr>
      <w:suppressAutoHyphens/>
      <w:spacing w:before="120" w:line="260" w:lineRule="atLeast"/>
      <w:ind w:right="28"/>
    </w:pPr>
    <w:rPr>
      <w:rFonts w:ascii="Arial" w:eastAsia="Times New Roman" w:hAnsi="Arial" w:cs="Times New Roman"/>
      <w:sz w:val="22"/>
      <w:szCs w:val="20"/>
      <w:lang w:val="de-DE" w:eastAsia="de-DE"/>
    </w:rPr>
  </w:style>
  <w:style w:type="character" w:customStyle="1" w:styleId="AnsprechpartnerTextChar">
    <w:name w:val="Ansprechpartner_Text Char"/>
    <w:link w:val="AnsprechpartnerText"/>
    <w:locked/>
    <w:rsid w:val="00311ED8"/>
    <w:rPr>
      <w:rFonts w:ascii="Arial" w:eastAsia="Times New Roman" w:hAnsi="Arial" w:cs="Times New Roman"/>
      <w:sz w:val="22"/>
      <w:szCs w:val="20"/>
      <w:lang w:val="de-DE" w:eastAsia="de-DE"/>
    </w:rPr>
  </w:style>
  <w:style w:type="character" w:customStyle="1" w:styleId="AnsprechpartnerZchnZchn">
    <w:name w:val="Ansprechpartner Zchn Zchn"/>
    <w:basedOn w:val="Absatz-Standardschriftart"/>
    <w:link w:val="Ansprechpartner"/>
    <w:rsid w:val="00311ED8"/>
    <w:rPr>
      <w:rFonts w:ascii="Arial" w:eastAsia="Times New Roman" w:hAnsi="Arial" w:cs="Times New Roman"/>
      <w:b/>
      <w:bCs/>
      <w:caps/>
      <w:sz w:val="22"/>
      <w:szCs w:val="20"/>
      <w:lang w:val="de-DE" w:eastAsia="de-DE"/>
    </w:rPr>
  </w:style>
  <w:style w:type="paragraph" w:customStyle="1" w:styleId="3Einleitung">
    <w:name w:val="3_Einleitung"/>
    <w:basedOn w:val="Standard"/>
    <w:next w:val="4Lauftext"/>
    <w:link w:val="3EinleitungZchn"/>
    <w:qFormat/>
    <w:rsid w:val="005D6DC2"/>
    <w:pPr>
      <w:spacing w:after="120"/>
      <w:jc w:val="both"/>
    </w:pPr>
    <w:rPr>
      <w:rFonts w:ascii="Arial" w:eastAsia="Calibri" w:hAnsi="Arial" w:cs="Arial"/>
      <w:b/>
      <w:color w:val="000000"/>
      <w:sz w:val="22"/>
      <w:szCs w:val="22"/>
      <w:lang w:val="pt-BR" w:eastAsia="fr-FR"/>
    </w:rPr>
  </w:style>
  <w:style w:type="character" w:customStyle="1" w:styleId="3EinleitungZchn">
    <w:name w:val="3_Einleitung Zchn"/>
    <w:link w:val="3Einleitung"/>
    <w:rsid w:val="005D6DC2"/>
    <w:rPr>
      <w:rFonts w:ascii="Arial" w:eastAsia="Calibri" w:hAnsi="Arial" w:cs="Arial"/>
      <w:b/>
      <w:color w:val="000000"/>
      <w:sz w:val="22"/>
      <w:szCs w:val="22"/>
      <w:lang w:val="pt-BR" w:eastAsia="fr-FR"/>
    </w:rPr>
  </w:style>
  <w:style w:type="paragraph" w:customStyle="1" w:styleId="2Headline">
    <w:name w:val="2_Headline"/>
    <w:basedOn w:val="Standard"/>
    <w:next w:val="3Einleitung"/>
    <w:rsid w:val="00940F69"/>
    <w:pPr>
      <w:widowControl w:val="0"/>
      <w:spacing w:after="360" w:line="400" w:lineRule="atLeast"/>
      <w:ind w:right="27"/>
    </w:pPr>
    <w:rPr>
      <w:rFonts w:ascii="Arial" w:eastAsia="Arial Unicode MS" w:hAnsi="Arial" w:cs="Times New Roman"/>
      <w:b/>
      <w:bCs/>
      <w:caps/>
      <w:sz w:val="32"/>
      <w:szCs w:val="20"/>
      <w:lang w:val="de-DE" w:eastAsia="de-DE"/>
    </w:rPr>
  </w:style>
  <w:style w:type="paragraph" w:customStyle="1" w:styleId="5Zwischentitel">
    <w:name w:val="5_Zwischentitel"/>
    <w:basedOn w:val="Standard"/>
    <w:next w:val="4Lauftext"/>
    <w:link w:val="5ZwischentitelZchn"/>
    <w:rsid w:val="00884297"/>
    <w:pPr>
      <w:widowControl w:val="0"/>
      <w:spacing w:line="340" w:lineRule="atLeast"/>
      <w:ind w:right="28"/>
    </w:pPr>
    <w:rPr>
      <w:rFonts w:ascii="Arial" w:eastAsia="Times New Roman" w:hAnsi="Arial" w:cs="Times New Roman"/>
      <w:b/>
      <w:bCs/>
      <w:caps/>
      <w:sz w:val="22"/>
      <w:szCs w:val="20"/>
      <w:lang w:val="de-DE" w:eastAsia="de-DE"/>
    </w:rPr>
  </w:style>
  <w:style w:type="character" w:customStyle="1" w:styleId="5ZwischentitelZchn">
    <w:name w:val="5_Zwischentitel Zchn"/>
    <w:link w:val="5Zwischentitel"/>
    <w:rsid w:val="00884297"/>
    <w:rPr>
      <w:rFonts w:ascii="Arial" w:eastAsia="Times New Roman" w:hAnsi="Arial" w:cs="Times New Roman"/>
      <w:b/>
      <w:bCs/>
      <w:caps/>
      <w:sz w:val="22"/>
      <w:szCs w:val="20"/>
      <w:lang w:val="de-DE" w:eastAsia="de-DE"/>
    </w:rPr>
  </w:style>
  <w:style w:type="paragraph" w:customStyle="1" w:styleId="1Dachzeile">
    <w:name w:val="1_Dachzeile"/>
    <w:basedOn w:val="Standard"/>
    <w:next w:val="2Headline"/>
    <w:rsid w:val="002A3D61"/>
    <w:pPr>
      <w:widowControl w:val="0"/>
      <w:spacing w:before="1320" w:after="120"/>
      <w:ind w:right="27"/>
    </w:pPr>
    <w:rPr>
      <w:rFonts w:ascii="Arial" w:eastAsia="Times New Roman" w:hAnsi="Arial" w:cs="Times New Roman"/>
      <w:b/>
      <w:bCs/>
      <w:caps/>
      <w:sz w:val="20"/>
      <w:szCs w:val="20"/>
      <w:lang w:val="de-DE" w:eastAsia="de-DE"/>
    </w:rPr>
  </w:style>
  <w:style w:type="paragraph" w:styleId="Funotentext">
    <w:name w:val="footnote text"/>
    <w:basedOn w:val="Standard"/>
    <w:link w:val="FunotentextZchn"/>
    <w:unhideWhenUsed/>
    <w:rsid w:val="00C669DC"/>
    <w:rPr>
      <w:rFonts w:ascii="Times New Roman" w:eastAsia="Times New Roman" w:hAnsi="Times New Roman" w:cs="Times New Roman"/>
      <w:sz w:val="20"/>
      <w:szCs w:val="20"/>
      <w:lang w:val="de-DE" w:eastAsia="de-DE"/>
    </w:rPr>
  </w:style>
  <w:style w:type="character" w:customStyle="1" w:styleId="FunotentextZchn">
    <w:name w:val="Fußnotentext Zchn"/>
    <w:basedOn w:val="Absatz-Standardschriftart"/>
    <w:link w:val="Funotentext"/>
    <w:rsid w:val="00C669DC"/>
    <w:rPr>
      <w:rFonts w:ascii="Times New Roman" w:eastAsia="Times New Roman" w:hAnsi="Times New Roman" w:cs="Times New Roman"/>
      <w:sz w:val="20"/>
      <w:szCs w:val="20"/>
      <w:lang w:val="de-DE" w:eastAsia="de-DE"/>
    </w:rPr>
  </w:style>
  <w:style w:type="character" w:styleId="Funotenzeichen">
    <w:name w:val="footnote reference"/>
    <w:basedOn w:val="Absatz-Standardschriftart"/>
    <w:unhideWhenUsed/>
    <w:rsid w:val="00C669DC"/>
    <w:rPr>
      <w:vertAlign w:val="superscript"/>
    </w:rPr>
  </w:style>
  <w:style w:type="paragraph" w:customStyle="1" w:styleId="4aBulletpoints">
    <w:name w:val="4a_Bulletpoints"/>
    <w:basedOn w:val="4Lauftext"/>
    <w:rsid w:val="00C669DC"/>
    <w:pPr>
      <w:numPr>
        <w:numId w:val="1"/>
      </w:numPr>
      <w:spacing w:after="120"/>
      <w:ind w:right="28"/>
    </w:pPr>
  </w:style>
  <w:style w:type="paragraph" w:styleId="StandardWeb">
    <w:name w:val="Normal (Web)"/>
    <w:basedOn w:val="Standard"/>
    <w:uiPriority w:val="99"/>
    <w:unhideWhenUsed/>
    <w:rsid w:val="00CD2CFB"/>
    <w:pPr>
      <w:spacing w:before="100" w:beforeAutospacing="1" w:after="100" w:afterAutospacing="1"/>
    </w:pPr>
    <w:rPr>
      <w:rFonts w:ascii="Times New Roman" w:eastAsia="Times New Roman" w:hAnsi="Times New Roman" w:cs="Times New Roman"/>
      <w:lang w:eastAsia="fr-FR"/>
    </w:rPr>
  </w:style>
  <w:style w:type="table" w:styleId="Tabellenraster">
    <w:name w:val="Table Grid"/>
    <w:basedOn w:val="NormaleTabelle"/>
    <w:uiPriority w:val="39"/>
    <w:rsid w:val="00270B66"/>
    <w:rPr>
      <w:rFonts w:ascii="Times New Roman" w:eastAsia="Times New Roman" w:hAnsi="Times New Roman" w:cs="Times New Roman"/>
      <w:sz w:val="20"/>
      <w:szCs w:val="20"/>
      <w:lang w:val="de-DE" w:eastAsia="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bTabellentext">
    <w:name w:val="4b_Tabellentext"/>
    <w:basedOn w:val="Standard"/>
    <w:rsid w:val="00270B66"/>
    <w:pPr>
      <w:spacing w:after="80"/>
    </w:pPr>
    <w:rPr>
      <w:rFonts w:ascii="Arial" w:eastAsia="MS Mincho" w:hAnsi="Arial" w:cs="Times New Roman"/>
      <w:sz w:val="20"/>
      <w:lang w:val="de-DE" w:eastAsia="ja-JP"/>
    </w:rPr>
  </w:style>
  <w:style w:type="paragraph" w:customStyle="1" w:styleId="Teaser1">
    <w:name w:val="Teaser1"/>
    <w:basedOn w:val="Standard"/>
    <w:link w:val="Teaser1Zchn"/>
    <w:qFormat/>
    <w:rsid w:val="00073CC7"/>
    <w:pPr>
      <w:widowControl w:val="0"/>
      <w:spacing w:line="280" w:lineRule="exact"/>
      <w:ind w:right="-1"/>
      <w:jc w:val="both"/>
    </w:pPr>
    <w:rPr>
      <w:rFonts w:ascii="Arial" w:eastAsia="Arial" w:hAnsi="Arial" w:cs="Arial"/>
      <w:b/>
      <w:bCs/>
      <w:i/>
      <w:iCs/>
      <w:noProof/>
      <w:sz w:val="22"/>
      <w:szCs w:val="22"/>
      <w:lang w:val="de-CH" w:eastAsia="de-CH"/>
    </w:rPr>
  </w:style>
  <w:style w:type="character" w:customStyle="1" w:styleId="Teaser1Zchn">
    <w:name w:val="Teaser1 Zchn"/>
    <w:basedOn w:val="Absatz-Standardschriftart"/>
    <w:link w:val="Teaser1"/>
    <w:rsid w:val="00073CC7"/>
    <w:rPr>
      <w:rFonts w:ascii="Arial" w:eastAsia="Arial" w:hAnsi="Arial" w:cs="Arial"/>
      <w:b/>
      <w:bCs/>
      <w:i/>
      <w:iCs/>
      <w:noProof/>
      <w:sz w:val="22"/>
      <w:szCs w:val="22"/>
      <w:lang w:val="de-CH" w:eastAsia="de-CH"/>
    </w:rPr>
  </w:style>
  <w:style w:type="paragraph" w:customStyle="1" w:styleId="Lauftext">
    <w:name w:val="Lauftext"/>
    <w:basedOn w:val="Standard"/>
    <w:link w:val="LauftextZchn"/>
    <w:qFormat/>
    <w:rsid w:val="00073CC7"/>
    <w:pPr>
      <w:widowControl w:val="0"/>
      <w:spacing w:line="280" w:lineRule="exact"/>
      <w:ind w:right="-1"/>
      <w:jc w:val="both"/>
    </w:pPr>
    <w:rPr>
      <w:rFonts w:ascii="Arial" w:eastAsia="Arial" w:hAnsi="Arial" w:cs="Arial"/>
      <w:sz w:val="22"/>
      <w:szCs w:val="22"/>
      <w:lang w:val="de-CH"/>
    </w:rPr>
  </w:style>
  <w:style w:type="character" w:customStyle="1" w:styleId="LauftextZchn">
    <w:name w:val="Lauftext Zchn"/>
    <w:basedOn w:val="Absatz-Standardschriftart"/>
    <w:link w:val="Lauftext"/>
    <w:rsid w:val="00073CC7"/>
    <w:rPr>
      <w:rFonts w:ascii="Arial" w:eastAsia="Arial" w:hAnsi="Arial" w:cs="Arial"/>
      <w:sz w:val="22"/>
      <w:szCs w:val="22"/>
      <w:lang w:val="de-CH"/>
    </w:rPr>
  </w:style>
  <w:style w:type="character" w:customStyle="1" w:styleId="berschrift2Zchn">
    <w:name w:val="Überschrift 2 Zchn"/>
    <w:aliases w:val="Kapitelnummer Zchn"/>
    <w:basedOn w:val="Absatz-Standardschriftart"/>
    <w:link w:val="berschrift2"/>
    <w:uiPriority w:val="9"/>
    <w:rsid w:val="00774A37"/>
    <w:rPr>
      <w:rFonts w:asciiTheme="majorHAnsi" w:eastAsiaTheme="majorEastAsia" w:hAnsiTheme="majorHAnsi" w:cstheme="majorBidi"/>
      <w:color w:val="2F5496" w:themeColor="accent1" w:themeShade="BF"/>
      <w:sz w:val="26"/>
      <w:szCs w:val="26"/>
    </w:rPr>
  </w:style>
  <w:style w:type="paragraph" w:customStyle="1" w:styleId="40Continoustext11pt">
    <w:name w:val="4.0 Continous text 11pt"/>
    <w:link w:val="40Continoustext11ptZchn"/>
    <w:qFormat/>
    <w:rsid w:val="00B21840"/>
    <w:pPr>
      <w:suppressAutoHyphens/>
      <w:spacing w:after="340" w:line="340" w:lineRule="exact"/>
    </w:pPr>
    <w:rPr>
      <w:rFonts w:ascii="CorpoA" w:eastAsia="Times New Roman" w:hAnsi="CorpoA" w:cs="Times New Roman"/>
      <w:sz w:val="22"/>
      <w:szCs w:val="20"/>
      <w:lang w:val="de-DE" w:eastAsia="de-DE"/>
    </w:rPr>
  </w:style>
  <w:style w:type="character" w:customStyle="1" w:styleId="40Continoustext11ptZchn">
    <w:name w:val="4.0 Continous text 11pt Zchn"/>
    <w:basedOn w:val="Absatz-Standardschriftart"/>
    <w:link w:val="40Continoustext11pt"/>
    <w:rsid w:val="00B21840"/>
    <w:rPr>
      <w:rFonts w:ascii="CorpoA" w:eastAsia="Times New Roman" w:hAnsi="CorpoA" w:cs="Times New Roman"/>
      <w:sz w:val="22"/>
      <w:szCs w:val="20"/>
      <w:lang w:val="de-DE" w:eastAsia="de-DE"/>
    </w:rPr>
  </w:style>
  <w:style w:type="character" w:styleId="Kommentarzeichen">
    <w:name w:val="annotation reference"/>
    <w:basedOn w:val="Absatz-Standardschriftart"/>
    <w:uiPriority w:val="99"/>
    <w:semiHidden/>
    <w:unhideWhenUsed/>
    <w:rsid w:val="002E32C8"/>
    <w:rPr>
      <w:sz w:val="16"/>
      <w:szCs w:val="16"/>
    </w:rPr>
  </w:style>
  <w:style w:type="paragraph" w:styleId="Kommentartext">
    <w:name w:val="annotation text"/>
    <w:basedOn w:val="Standard"/>
    <w:link w:val="KommentartextZchn"/>
    <w:uiPriority w:val="99"/>
    <w:unhideWhenUsed/>
    <w:rsid w:val="002E32C8"/>
    <w:rPr>
      <w:rFonts w:ascii="Times New Roman" w:eastAsia="Times New Roman" w:hAnsi="Times New Roman" w:cs="Times New Roman"/>
      <w:sz w:val="20"/>
      <w:szCs w:val="20"/>
      <w:lang w:val="de-DE" w:eastAsia="de-DE"/>
    </w:rPr>
  </w:style>
  <w:style w:type="character" w:customStyle="1" w:styleId="KommentartextZchn">
    <w:name w:val="Kommentartext Zchn"/>
    <w:basedOn w:val="Absatz-Standardschriftart"/>
    <w:link w:val="Kommentartext"/>
    <w:uiPriority w:val="99"/>
    <w:rsid w:val="002E32C8"/>
    <w:rPr>
      <w:rFonts w:ascii="Times New Roman" w:eastAsia="Times New Roman" w:hAnsi="Times New Roman" w:cs="Times New Roman"/>
      <w:sz w:val="20"/>
      <w:szCs w:val="20"/>
      <w:lang w:val="de-DE" w:eastAsia="de-DE"/>
    </w:rPr>
  </w:style>
  <w:style w:type="paragraph" w:styleId="Listenabsatz">
    <w:name w:val="List Paragraph"/>
    <w:basedOn w:val="Standard"/>
    <w:uiPriority w:val="34"/>
    <w:qFormat/>
    <w:rsid w:val="002A79B3"/>
    <w:pPr>
      <w:spacing w:after="160" w:line="259" w:lineRule="auto"/>
      <w:ind w:left="720"/>
      <w:contextualSpacing/>
    </w:pPr>
    <w:rPr>
      <w:sz w:val="22"/>
      <w:szCs w:val="22"/>
      <w:lang w:val="de-AT"/>
    </w:rPr>
  </w:style>
  <w:style w:type="paragraph" w:customStyle="1" w:styleId="AnsprechpartnerLink">
    <w:name w:val="Ansprechpartner_Link"/>
    <w:basedOn w:val="Standard"/>
    <w:link w:val="AnsprechpartnerLinkChar"/>
    <w:rsid w:val="00FF17A2"/>
    <w:pPr>
      <w:numPr>
        <w:ilvl w:val="12"/>
      </w:numPr>
      <w:suppressAutoHyphens/>
      <w:ind w:right="27"/>
    </w:pPr>
    <w:rPr>
      <w:rFonts w:ascii="Arial" w:eastAsia="Times New Roman" w:hAnsi="Arial" w:cs="Times New Roman"/>
      <w:b/>
      <w:bCs/>
      <w:sz w:val="22"/>
      <w:szCs w:val="20"/>
      <w:lang w:val="de-DE" w:eastAsia="de-DE"/>
    </w:rPr>
  </w:style>
  <w:style w:type="character" w:customStyle="1" w:styleId="AnsprechpartnerLinkChar">
    <w:name w:val="Ansprechpartner_Link Char"/>
    <w:link w:val="AnsprechpartnerLink"/>
    <w:locked/>
    <w:rsid w:val="00B13C90"/>
    <w:rPr>
      <w:rFonts w:ascii="Arial" w:eastAsia="Times New Roman" w:hAnsi="Arial" w:cs="Times New Roman"/>
      <w:b/>
      <w:bCs/>
      <w:sz w:val="22"/>
      <w:szCs w:val="20"/>
      <w:lang w:val="de-DE" w:eastAsia="de-DE"/>
    </w:rPr>
  </w:style>
  <w:style w:type="character" w:customStyle="1" w:styleId="ui-provider">
    <w:name w:val="ui-provider"/>
    <w:basedOn w:val="Absatz-Standardschriftart"/>
    <w:rsid w:val="00A16DE1"/>
  </w:style>
  <w:style w:type="character" w:styleId="Fett">
    <w:name w:val="Strong"/>
    <w:basedOn w:val="Absatz-Standardschriftart"/>
    <w:uiPriority w:val="22"/>
    <w:qFormat/>
    <w:rsid w:val="00943174"/>
    <w:rPr>
      <w:b/>
      <w:bCs/>
    </w:rPr>
  </w:style>
  <w:style w:type="paragraph" w:styleId="berarbeitung">
    <w:name w:val="Revision"/>
    <w:hidden/>
    <w:uiPriority w:val="99"/>
    <w:semiHidden/>
    <w:rsid w:val="00306DFF"/>
  </w:style>
  <w:style w:type="character" w:styleId="Hervorhebung">
    <w:name w:val="Emphasis"/>
    <w:basedOn w:val="Absatz-Standardschriftart"/>
    <w:qFormat/>
    <w:rsid w:val="00F77E5D"/>
    <w:rPr>
      <w:i/>
      <w:iCs/>
    </w:rPr>
  </w:style>
  <w:style w:type="paragraph" w:styleId="Endnotentext">
    <w:name w:val="endnote text"/>
    <w:basedOn w:val="Standard"/>
    <w:link w:val="EndnotentextZchn"/>
    <w:uiPriority w:val="99"/>
    <w:semiHidden/>
    <w:unhideWhenUsed/>
    <w:rsid w:val="000D5003"/>
    <w:rPr>
      <w:sz w:val="20"/>
      <w:szCs w:val="20"/>
      <w:lang w:val="en-GB"/>
    </w:rPr>
  </w:style>
  <w:style w:type="character" w:customStyle="1" w:styleId="EndnotentextZchn">
    <w:name w:val="Endnotentext Zchn"/>
    <w:basedOn w:val="Absatz-Standardschriftart"/>
    <w:link w:val="Endnotentext"/>
    <w:uiPriority w:val="99"/>
    <w:semiHidden/>
    <w:rsid w:val="000D5003"/>
    <w:rPr>
      <w:sz w:val="20"/>
      <w:szCs w:val="20"/>
      <w:lang w:val="en-GB"/>
    </w:rPr>
  </w:style>
  <w:style w:type="character" w:styleId="Endnotenzeichen">
    <w:name w:val="endnote reference"/>
    <w:basedOn w:val="Absatz-Standardschriftart"/>
    <w:uiPriority w:val="99"/>
    <w:semiHidden/>
    <w:unhideWhenUsed/>
    <w:rsid w:val="000D5003"/>
    <w:rPr>
      <w:vertAlign w:val="superscript"/>
    </w:rPr>
  </w:style>
  <w:style w:type="paragraph" w:styleId="Kommentarthema">
    <w:name w:val="annotation subject"/>
    <w:basedOn w:val="Kommentartext"/>
    <w:next w:val="Kommentartext"/>
    <w:link w:val="KommentarthemaZchn"/>
    <w:semiHidden/>
    <w:unhideWhenUsed/>
    <w:rsid w:val="009F0F00"/>
    <w:rPr>
      <w:rFonts w:asciiTheme="minorHAnsi" w:eastAsiaTheme="minorHAnsi" w:hAnsiTheme="minorHAnsi" w:cstheme="minorBidi"/>
      <w:b/>
      <w:bCs/>
      <w:lang w:val="fr-FR" w:eastAsia="en-US"/>
    </w:rPr>
  </w:style>
  <w:style w:type="character" w:customStyle="1" w:styleId="KommentarthemaZchn">
    <w:name w:val="Kommentarthema Zchn"/>
    <w:basedOn w:val="KommentartextZchn"/>
    <w:link w:val="Kommentarthema"/>
    <w:semiHidden/>
    <w:rsid w:val="009F0F00"/>
    <w:rPr>
      <w:rFonts w:ascii="Times New Roman" w:eastAsia="Times New Roman" w:hAnsi="Times New Roman" w:cs="Times New Roman"/>
      <w:b/>
      <w:bCs/>
      <w:sz w:val="20"/>
      <w:szCs w:val="20"/>
      <w:lang w:val="de-DE" w:eastAsia="de-DE"/>
    </w:rPr>
  </w:style>
  <w:style w:type="paragraph" w:customStyle="1" w:styleId="act4-Text">
    <w:name w:val="act4 - Text"/>
    <w:basedOn w:val="Standard"/>
    <w:link w:val="act4-TextZchn"/>
    <w:qFormat/>
    <w:rsid w:val="00C22BCE"/>
    <w:pPr>
      <w:ind w:left="709" w:right="425"/>
      <w:jc w:val="both"/>
    </w:pPr>
    <w:rPr>
      <w:rFonts w:ascii="BetaSans Normal" w:eastAsia="SimSun" w:hAnsi="BetaSans Normal" w:cs="Lucida Sans"/>
      <w:color w:val="00000A"/>
      <w:lang w:val="de-DE" w:eastAsia="zh-CN" w:bidi="hi-IN"/>
    </w:rPr>
  </w:style>
  <w:style w:type="character" w:customStyle="1" w:styleId="act4-TextZchn">
    <w:name w:val="act4 - Text Zchn"/>
    <w:basedOn w:val="Absatz-Standardschriftart"/>
    <w:link w:val="act4-Text"/>
    <w:rsid w:val="00C22BCE"/>
    <w:rPr>
      <w:rFonts w:ascii="BetaSans Normal" w:eastAsia="SimSun" w:hAnsi="BetaSans Normal" w:cs="Lucida Sans"/>
      <w:color w:val="00000A"/>
      <w:lang w:val="de-DE" w:eastAsia="zh-CN" w:bidi="hi-IN"/>
    </w:rPr>
  </w:style>
  <w:style w:type="paragraph" w:customStyle="1" w:styleId="act4-Titel">
    <w:name w:val="act4 - Titel"/>
    <w:basedOn w:val="Titel"/>
    <w:link w:val="act4-TitelZchn"/>
    <w:qFormat/>
    <w:rsid w:val="00682F06"/>
    <w:pPr>
      <w:spacing w:after="300"/>
      <w:jc w:val="center"/>
    </w:pPr>
    <w:rPr>
      <w:rFonts w:ascii="BetaSemi" w:hAnsi="BetaSemi"/>
      <w:color w:val="595A5C"/>
      <w:spacing w:val="5"/>
      <w:sz w:val="44"/>
      <w:szCs w:val="52"/>
      <w:u w:val="single"/>
      <w:lang w:val="de-DE" w:eastAsia="zh-CN" w:bidi="hi-IN"/>
    </w:rPr>
  </w:style>
  <w:style w:type="character" w:customStyle="1" w:styleId="act4-TitelZchn">
    <w:name w:val="act4 - Titel Zchn"/>
    <w:basedOn w:val="TitelZchn"/>
    <w:link w:val="act4-Titel"/>
    <w:rsid w:val="00682F06"/>
    <w:rPr>
      <w:rFonts w:ascii="BetaSemi" w:eastAsiaTheme="majorEastAsia" w:hAnsi="BetaSemi" w:cstheme="majorBidi"/>
      <w:color w:val="595A5C"/>
      <w:spacing w:val="5"/>
      <w:kern w:val="28"/>
      <w:sz w:val="44"/>
      <w:szCs w:val="52"/>
      <w:u w:val="single"/>
      <w:lang w:val="de-DE" w:eastAsia="zh-CN" w:bidi="hi-IN"/>
    </w:rPr>
  </w:style>
  <w:style w:type="paragraph" w:styleId="Titel">
    <w:name w:val="Title"/>
    <w:basedOn w:val="Standard"/>
    <w:next w:val="Standard"/>
    <w:link w:val="TitelZchn"/>
    <w:uiPriority w:val="10"/>
    <w:qFormat/>
    <w:rsid w:val="00682F06"/>
    <w:pPr>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682F06"/>
    <w:rPr>
      <w:rFonts w:asciiTheme="majorHAnsi" w:eastAsiaTheme="majorEastAsia" w:hAnsiTheme="majorHAnsi" w:cstheme="majorBidi"/>
      <w:spacing w:val="-10"/>
      <w:kern w:val="28"/>
      <w:sz w:val="56"/>
      <w:szCs w:val="56"/>
    </w:rPr>
  </w:style>
  <w:style w:type="character" w:customStyle="1" w:styleId="berschrift7Zchn">
    <w:name w:val="Überschrift 7 Zchn"/>
    <w:basedOn w:val="Absatz-Standardschriftart"/>
    <w:link w:val="berschrift7"/>
    <w:uiPriority w:val="9"/>
    <w:semiHidden/>
    <w:rsid w:val="00606C06"/>
    <w:rPr>
      <w:rFonts w:asciiTheme="majorHAnsi" w:eastAsiaTheme="majorEastAsia" w:hAnsiTheme="majorHAnsi" w:cstheme="majorBidi"/>
      <w:i/>
      <w:iCs/>
      <w:color w:val="1F3763" w:themeColor="accent1" w:themeShade="7F"/>
    </w:rPr>
  </w:style>
  <w:style w:type="paragraph" w:customStyle="1" w:styleId="act4-Aufzhlung">
    <w:name w:val="act4 - Aufzählung"/>
    <w:basedOn w:val="act4-Text"/>
    <w:link w:val="act4-AufzhlungZchn"/>
    <w:qFormat/>
    <w:rsid w:val="00606C06"/>
    <w:pPr>
      <w:numPr>
        <w:numId w:val="2"/>
      </w:numPr>
    </w:pPr>
  </w:style>
  <w:style w:type="character" w:customStyle="1" w:styleId="act4-AufzhlungZchn">
    <w:name w:val="act4 - Aufzählung Zchn"/>
    <w:basedOn w:val="act4-TextZchn"/>
    <w:link w:val="act4-Aufzhlung"/>
    <w:rsid w:val="00606C06"/>
    <w:rPr>
      <w:rFonts w:ascii="BetaSans Normal" w:eastAsia="SimSun" w:hAnsi="BetaSans Normal" w:cs="Lucida Sans"/>
      <w:color w:val="00000A"/>
      <w:lang w:val="de-DE" w:eastAsia="zh-CN" w:bidi="hi-IN"/>
    </w:rPr>
  </w:style>
  <w:style w:type="character" w:customStyle="1" w:styleId="berschrift3Zchn">
    <w:name w:val="Überschrift 3 Zchn"/>
    <w:basedOn w:val="Absatz-Standardschriftart"/>
    <w:link w:val="berschrift3"/>
    <w:uiPriority w:val="9"/>
    <w:rsid w:val="00C63FF8"/>
    <w:rPr>
      <w:rFonts w:asciiTheme="majorHAnsi" w:eastAsiaTheme="majorEastAsia" w:hAnsiTheme="majorHAnsi" w:cstheme="majorBidi"/>
      <w:b/>
      <w:bCs/>
      <w:color w:val="4472C4" w:themeColor="accent1"/>
      <w:lang w:val="de-DE" w:eastAsia="zh-CN" w:bidi="hi-IN"/>
    </w:rPr>
  </w:style>
  <w:style w:type="character" w:customStyle="1" w:styleId="berschrift4Zchn">
    <w:name w:val="Überschrift 4 Zchn"/>
    <w:basedOn w:val="Absatz-Standardschriftart"/>
    <w:link w:val="berschrift4"/>
    <w:uiPriority w:val="9"/>
    <w:semiHidden/>
    <w:rsid w:val="00C63FF8"/>
    <w:rPr>
      <w:rFonts w:asciiTheme="majorHAnsi" w:eastAsiaTheme="majorEastAsia" w:hAnsiTheme="majorHAnsi" w:cstheme="majorBidi"/>
      <w:b/>
      <w:bCs/>
      <w:i/>
      <w:iCs/>
      <w:color w:val="4472C4" w:themeColor="accent1"/>
      <w:lang w:val="de-DE" w:eastAsia="zh-CN" w:bidi="hi-IN"/>
    </w:rPr>
  </w:style>
  <w:style w:type="character" w:customStyle="1" w:styleId="berschrift5Zchn">
    <w:name w:val="Überschrift 5 Zchn"/>
    <w:basedOn w:val="Absatz-Standardschriftart"/>
    <w:link w:val="berschrift5"/>
    <w:uiPriority w:val="9"/>
    <w:semiHidden/>
    <w:rsid w:val="00C63FF8"/>
    <w:rPr>
      <w:rFonts w:asciiTheme="majorHAnsi" w:eastAsiaTheme="majorEastAsia" w:hAnsiTheme="majorHAnsi" w:cstheme="majorBidi"/>
      <w:color w:val="1F3763" w:themeColor="accent1" w:themeShade="7F"/>
      <w:lang w:val="de-DE" w:eastAsia="zh-CN" w:bidi="hi-IN"/>
    </w:rPr>
  </w:style>
  <w:style w:type="character" w:customStyle="1" w:styleId="berschrift6Zchn">
    <w:name w:val="Überschrift 6 Zchn"/>
    <w:basedOn w:val="Absatz-Standardschriftart"/>
    <w:link w:val="berschrift6"/>
    <w:uiPriority w:val="9"/>
    <w:semiHidden/>
    <w:rsid w:val="00C63FF8"/>
    <w:rPr>
      <w:rFonts w:asciiTheme="majorHAnsi" w:eastAsiaTheme="majorEastAsia" w:hAnsiTheme="majorHAnsi" w:cstheme="majorBidi"/>
      <w:i/>
      <w:iCs/>
      <w:color w:val="1F3763" w:themeColor="accent1" w:themeShade="7F"/>
      <w:lang w:val="de-DE" w:eastAsia="zh-CN" w:bidi="hi-IN"/>
    </w:rPr>
  </w:style>
  <w:style w:type="character" w:customStyle="1" w:styleId="berschrift8Zchn">
    <w:name w:val="Überschrift 8 Zchn"/>
    <w:basedOn w:val="Absatz-Standardschriftart"/>
    <w:link w:val="berschrift8"/>
    <w:uiPriority w:val="9"/>
    <w:semiHidden/>
    <w:rsid w:val="00C63FF8"/>
    <w:rPr>
      <w:rFonts w:asciiTheme="majorHAnsi" w:eastAsiaTheme="majorEastAsia" w:hAnsiTheme="majorHAnsi" w:cstheme="majorBidi"/>
      <w:color w:val="404040" w:themeColor="text1" w:themeTint="BF"/>
      <w:sz w:val="20"/>
      <w:szCs w:val="20"/>
      <w:lang w:val="de-DE" w:eastAsia="zh-CN" w:bidi="hi-IN"/>
    </w:rPr>
  </w:style>
  <w:style w:type="character" w:customStyle="1" w:styleId="berschrift9Zchn">
    <w:name w:val="Überschrift 9 Zchn"/>
    <w:basedOn w:val="Absatz-Standardschriftart"/>
    <w:link w:val="berschrift9"/>
    <w:uiPriority w:val="9"/>
    <w:semiHidden/>
    <w:rsid w:val="00C63FF8"/>
    <w:rPr>
      <w:rFonts w:asciiTheme="majorHAnsi" w:eastAsiaTheme="majorEastAsia" w:hAnsiTheme="majorHAnsi" w:cstheme="majorBidi"/>
      <w:i/>
      <w:iCs/>
      <w:color w:val="404040" w:themeColor="text1" w:themeTint="BF"/>
      <w:sz w:val="20"/>
      <w:szCs w:val="20"/>
      <w:lang w:val="de-DE" w:eastAsia="zh-CN" w:bidi="hi-IN"/>
    </w:rPr>
  </w:style>
  <w:style w:type="paragraph" w:customStyle="1" w:styleId="act4-berschrift1">
    <w:name w:val="act4 - Überschrift 1"/>
    <w:basedOn w:val="berschrift1"/>
    <w:link w:val="act4-berschrift1Zchn"/>
    <w:qFormat/>
    <w:rsid w:val="00C63FF8"/>
    <w:pPr>
      <w:spacing w:before="480" w:after="240"/>
      <w:ind w:left="709" w:hanging="709"/>
    </w:pPr>
    <w:rPr>
      <w:rFonts w:ascii="BetaSemi" w:hAnsi="BetaSemi"/>
      <w:b/>
      <w:bCs/>
      <w:color w:val="595A5C"/>
      <w:sz w:val="28"/>
      <w:szCs w:val="28"/>
      <w:lang w:val="de-DE" w:eastAsia="zh-CN" w:bidi="hi-IN"/>
    </w:rPr>
  </w:style>
  <w:style w:type="character" w:customStyle="1" w:styleId="act4-berschrift1Zchn">
    <w:name w:val="act4 - Überschrift 1 Zchn"/>
    <w:basedOn w:val="berschrift1Zchn"/>
    <w:link w:val="act4-berschrift1"/>
    <w:rsid w:val="00C63FF8"/>
    <w:rPr>
      <w:rFonts w:ascii="BetaSemi" w:eastAsiaTheme="majorEastAsia" w:hAnsi="BetaSemi" w:cstheme="majorBidi"/>
      <w:b/>
      <w:bCs/>
      <w:color w:val="595A5C"/>
      <w:sz w:val="28"/>
      <w:szCs w:val="28"/>
      <w:lang w:val="de-DE" w:eastAsia="zh-CN" w:bidi="hi-IN"/>
    </w:rPr>
  </w:style>
  <w:style w:type="paragraph" w:customStyle="1" w:styleId="T2TabellentextBarrierefrei">
    <w:name w:val="T2 Tabellentext Barrierefrei"/>
    <w:basedOn w:val="Standard"/>
    <w:qFormat/>
    <w:rsid w:val="00C63FF8"/>
    <w:pPr>
      <w:spacing w:before="60" w:after="60" w:line="276" w:lineRule="auto"/>
    </w:pPr>
    <w:rPr>
      <w:rFonts w:ascii="Verdana" w:eastAsia="Times New Roman" w:hAnsi="Verdana" w:cs="Times New Roman"/>
      <w:sz w:val="22"/>
      <w:szCs w:val="22"/>
      <w:lang w:val="de-DE" w:eastAsia="de-DE"/>
    </w:rPr>
  </w:style>
  <w:style w:type="table" w:customStyle="1" w:styleId="Gitternetztabelle1hellAkzent11">
    <w:name w:val="Gitternetztabelle 1 hell  – Akzent 11"/>
    <w:aliases w:val="Tabelle Barrierefrei"/>
    <w:basedOn w:val="NormaleTabelle"/>
    <w:uiPriority w:val="46"/>
    <w:rsid w:val="00C63FF8"/>
    <w:rPr>
      <w:rFonts w:ascii="Verdana" w:eastAsia="SimSun" w:hAnsi="Verdana"/>
      <w:sz w:val="22"/>
      <w:lang w:val="de-DE"/>
    </w:rPr>
    <w:tblPr>
      <w:tblStyleRowBandSize w:val="1"/>
      <w:tblStyleColBandSize w:val="1"/>
      <w:tblBorders>
        <w:top w:val="single" w:sz="4" w:space="0" w:color="0D539E"/>
        <w:left w:val="single" w:sz="4" w:space="0" w:color="0D539E"/>
        <w:bottom w:val="single" w:sz="4" w:space="0" w:color="0D539E"/>
        <w:right w:val="single" w:sz="4" w:space="0" w:color="0D539E"/>
        <w:insideH w:val="single" w:sz="4" w:space="0" w:color="0D539E"/>
        <w:insideV w:val="single" w:sz="4" w:space="0" w:color="0D539E"/>
      </w:tblBorders>
    </w:tblPr>
    <w:tblStylePr w:type="firstRow">
      <w:rPr>
        <w:rFonts w:ascii="Verdana" w:hAnsi="Verdana" w:hint="default"/>
        <w:b/>
        <w:bCs/>
        <w:color w:val="FFFFFF" w:themeColor="background1"/>
        <w:sz w:val="22"/>
        <w:szCs w:val="22"/>
      </w:rPr>
      <w:tblPr/>
      <w:tcPr>
        <w:shd w:val="clear" w:color="auto" w:fill="0D539E"/>
      </w:tcPr>
    </w:tblStylePr>
    <w:tblStylePr w:type="lastRow">
      <w:rPr>
        <w:b w:val="0"/>
        <w:bCs/>
      </w:rPr>
      <w:tblPr/>
      <w:tcPr>
        <w:tcBorders>
          <w:top w:val="double" w:sz="2" w:space="0" w:color="8EAADB" w:themeColor="accent1" w:themeTint="99"/>
        </w:tcBorders>
      </w:tcPr>
    </w:tblStylePr>
    <w:tblStylePr w:type="firstCol">
      <w:rPr>
        <w:b/>
        <w:bCs/>
      </w:rPr>
    </w:tblStylePr>
    <w:tblStylePr w:type="lastCol">
      <w:rPr>
        <w:b w:val="0"/>
        <w:bCs/>
      </w:rPr>
    </w:tblStylePr>
    <w:tblStylePr w:type="swCell">
      <w:rPr>
        <w:b/>
      </w:rPr>
    </w:tblStylePr>
  </w:style>
  <w:style w:type="paragraph" w:customStyle="1" w:styleId="DP2">
    <w:name w:val="DP2"/>
    <w:basedOn w:val="Standard"/>
    <w:link w:val="DP2Car"/>
    <w:qFormat/>
    <w:rsid w:val="00DB3209"/>
    <w:rPr>
      <w:rFonts w:eastAsia="SimSun"/>
      <w:b/>
    </w:rPr>
  </w:style>
  <w:style w:type="character" w:customStyle="1" w:styleId="DP2Car">
    <w:name w:val="DP2 Car"/>
    <w:basedOn w:val="Absatz-Standardschriftart"/>
    <w:link w:val="DP2"/>
    <w:rsid w:val="00DB3209"/>
    <w:rPr>
      <w:rFonts w:eastAsia="SimSun"/>
      <w:b/>
    </w:rPr>
  </w:style>
  <w:style w:type="character" w:customStyle="1" w:styleId="wacimagecontainer">
    <w:name w:val="wacimagecontainer"/>
    <w:basedOn w:val="Absatz-Standardschriftart"/>
    <w:rsid w:val="00E653EA"/>
  </w:style>
  <w:style w:type="table" w:styleId="TabellemithellemGitternetz">
    <w:name w:val="Grid Table Light"/>
    <w:basedOn w:val="NormaleTabelle"/>
    <w:uiPriority w:val="40"/>
    <w:rsid w:val="000F275A"/>
    <w:rPr>
      <w:kern w:val="2"/>
      <w:sz w:val="22"/>
      <w:szCs w:val="22"/>
      <w14:ligatures w14:val="standardContextu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Sprechblasentext">
    <w:name w:val="Balloon Text"/>
    <w:basedOn w:val="Standard"/>
    <w:link w:val="SprechblasentextZchn"/>
    <w:semiHidden/>
    <w:rsid w:val="00BE0AE6"/>
    <w:rPr>
      <w:rFonts w:ascii="Tahoma" w:eastAsia="Times New Roman" w:hAnsi="Tahoma" w:cs="Tahoma"/>
      <w:sz w:val="16"/>
      <w:szCs w:val="16"/>
      <w:lang w:val="de-DE" w:eastAsia="de-DE"/>
    </w:rPr>
  </w:style>
  <w:style w:type="character" w:customStyle="1" w:styleId="SprechblasentextZchn">
    <w:name w:val="Sprechblasentext Zchn"/>
    <w:basedOn w:val="Absatz-Standardschriftart"/>
    <w:link w:val="Sprechblasentext"/>
    <w:semiHidden/>
    <w:rsid w:val="00BE0AE6"/>
    <w:rPr>
      <w:rFonts w:ascii="Tahoma" w:eastAsia="Times New Roman" w:hAnsi="Tahoma" w:cs="Tahoma"/>
      <w:sz w:val="16"/>
      <w:szCs w:val="16"/>
      <w:lang w:val="de-DE" w:eastAsia="de-DE"/>
    </w:rPr>
  </w:style>
  <w:style w:type="paragraph" w:customStyle="1" w:styleId="InhaltsverzeichnisHeadline">
    <w:name w:val="Inhaltsverzeichnis Headline"/>
    <w:basedOn w:val="4Lauftext"/>
    <w:rsid w:val="00BE0AE6"/>
    <w:pPr>
      <w:suppressAutoHyphens/>
      <w:spacing w:before="0" w:line="240" w:lineRule="atLeast"/>
      <w:jc w:val="left"/>
    </w:pPr>
    <w:rPr>
      <w:b/>
      <w:bCs/>
      <w:sz w:val="22"/>
      <w:lang w:val="de-DE"/>
    </w:rPr>
  </w:style>
  <w:style w:type="paragraph" w:customStyle="1" w:styleId="AnsprechpartnerFuss">
    <w:name w:val="Ansprechpartner_Fuss"/>
    <w:basedOn w:val="Standard"/>
    <w:rsid w:val="00BE0AE6"/>
    <w:pPr>
      <w:numPr>
        <w:ilvl w:val="12"/>
      </w:numPr>
      <w:suppressAutoHyphens/>
      <w:spacing w:before="360"/>
      <w:ind w:right="27"/>
    </w:pPr>
    <w:rPr>
      <w:rFonts w:ascii="Arial" w:eastAsia="Times New Roman" w:hAnsi="Arial" w:cs="Times New Roman"/>
      <w:sz w:val="22"/>
      <w:szCs w:val="20"/>
      <w:lang w:val="de-DE" w:eastAsia="de-DE"/>
    </w:rPr>
  </w:style>
  <w:style w:type="paragraph" w:customStyle="1" w:styleId="DeckblattHeadline">
    <w:name w:val="Deckblatt Headline"/>
    <w:basedOn w:val="2Headline"/>
    <w:semiHidden/>
    <w:rsid w:val="00BE0AE6"/>
    <w:pPr>
      <w:spacing w:before="2760" w:after="240"/>
      <w:ind w:left="1134" w:right="28"/>
    </w:pPr>
    <w:rPr>
      <w:rFonts w:eastAsia="Times New Roman"/>
      <w:caps w:val="0"/>
    </w:rPr>
  </w:style>
  <w:style w:type="paragraph" w:customStyle="1" w:styleId="DeckblattLauftext">
    <w:name w:val="Deckblatt Lauftext"/>
    <w:basedOn w:val="Standard"/>
    <w:semiHidden/>
    <w:rsid w:val="00BE0AE6"/>
    <w:pPr>
      <w:spacing w:line="640" w:lineRule="exact"/>
      <w:ind w:left="1134"/>
    </w:pPr>
    <w:rPr>
      <w:rFonts w:ascii="Arial" w:eastAsia="Times New Roman" w:hAnsi="Arial" w:cs="Times New Roman"/>
      <w:sz w:val="28"/>
      <w:szCs w:val="20"/>
      <w:lang w:val="de-DE" w:eastAsia="de-DE"/>
    </w:rPr>
  </w:style>
  <w:style w:type="paragraph" w:customStyle="1" w:styleId="6DeckblattHeadline">
    <w:name w:val="6_Deckblatt Headline"/>
    <w:basedOn w:val="DeckblattHeadline"/>
    <w:rsid w:val="00BE0AE6"/>
    <w:pPr>
      <w:ind w:left="0"/>
    </w:pPr>
  </w:style>
  <w:style w:type="paragraph" w:customStyle="1" w:styleId="6aDeckblattLauftext">
    <w:name w:val="6a_Deckblatt Lauftext"/>
    <w:basedOn w:val="DeckblattLauftext"/>
    <w:rsid w:val="00BE0AE6"/>
    <w:pPr>
      <w:ind w:left="0" w:right="1251"/>
    </w:pPr>
  </w:style>
  <w:style w:type="paragraph" w:customStyle="1" w:styleId="8Kurfassung-Hinweis">
    <w:name w:val="8_Kurfassung-Hinweis"/>
    <w:basedOn w:val="Standard"/>
    <w:semiHidden/>
    <w:rsid w:val="00BE0AE6"/>
    <w:pPr>
      <w:widowControl w:val="0"/>
      <w:spacing w:before="240" w:after="120"/>
      <w:ind w:right="28"/>
    </w:pPr>
    <w:rPr>
      <w:rFonts w:ascii="Arial" w:eastAsia="Times New Roman" w:hAnsi="Arial" w:cs="Times New Roman"/>
      <w:bCs/>
      <w:sz w:val="20"/>
      <w:szCs w:val="20"/>
      <w:lang w:val="de-DE" w:eastAsia="de-DE"/>
    </w:rPr>
  </w:style>
  <w:style w:type="paragraph" w:customStyle="1" w:styleId="Formatvorlage1">
    <w:name w:val="Formatvorlage1"/>
    <w:basedOn w:val="Standard"/>
    <w:semiHidden/>
    <w:rsid w:val="00BE0AE6"/>
    <w:pPr>
      <w:widowControl w:val="0"/>
      <w:spacing w:before="240" w:after="120"/>
      <w:ind w:right="28"/>
    </w:pPr>
    <w:rPr>
      <w:rFonts w:ascii="Arial" w:eastAsia="Times New Roman" w:hAnsi="Arial" w:cs="Times New Roman"/>
      <w:b/>
      <w:bCs/>
      <w:i/>
      <w:caps/>
      <w:sz w:val="20"/>
      <w:szCs w:val="20"/>
      <w:lang w:val="de-DE" w:eastAsia="de-DE"/>
    </w:rPr>
  </w:style>
  <w:style w:type="character" w:customStyle="1" w:styleId="8Formatvorlage2">
    <w:name w:val="8_Formatvorlage2"/>
    <w:basedOn w:val="Absatz-Standardschriftart"/>
    <w:semiHidden/>
    <w:rsid w:val="00BE0AE6"/>
    <w:rPr>
      <w:i/>
    </w:rPr>
  </w:style>
  <w:style w:type="table" w:customStyle="1" w:styleId="TabellemitKopfzeile">
    <w:name w:val="Tabelle mit Kopfzeile"/>
    <w:basedOn w:val="NormaleTabelle"/>
    <w:rsid w:val="00BE0AE6"/>
    <w:pPr>
      <w:widowControl w:val="0"/>
      <w:spacing w:after="720"/>
    </w:pPr>
    <w:rPr>
      <w:rFonts w:ascii="Arial" w:eastAsia="MS Mincho" w:hAnsi="Arial" w:cs="Times New Roman"/>
      <w:sz w:val="20"/>
      <w:szCs w:val="20"/>
      <w:lang w:val="de-DE" w:eastAsia="de-DE"/>
    </w:rPr>
    <w:tblPr>
      <w:tblBorders>
        <w:top w:val="single" w:sz="4" w:space="0" w:color="auto"/>
        <w:bottom w:val="single" w:sz="4" w:space="0" w:color="auto"/>
        <w:insideH w:val="single" w:sz="6" w:space="0" w:color="auto"/>
      </w:tblBorders>
    </w:tblPr>
    <w:tcPr>
      <w:shd w:val="clear" w:color="auto" w:fill="auto"/>
    </w:tcPr>
    <w:tblStylePr w:type="firstRow">
      <w:rPr>
        <w:b/>
        <w:bCs/>
        <w:color w:val="auto"/>
        <w:u w:color="FFFFFF"/>
      </w:rPr>
      <w:tblPr/>
      <w:tcPr>
        <w:tcBorders>
          <w:top w:val="single" w:sz="4" w:space="0" w:color="auto"/>
          <w:left w:val="nil"/>
          <w:bottom w:val="single" w:sz="4" w:space="0" w:color="auto"/>
          <w:right w:val="nil"/>
          <w:insideH w:val="single" w:sz="6" w:space="0" w:color="auto"/>
          <w:insideV w:val="nil"/>
          <w:tl2br w:val="nil"/>
          <w:tr2bl w:val="nil"/>
        </w:tcBorders>
        <w:shd w:val="clear" w:color="ABB2D6" w:fill="auto"/>
      </w:tcPr>
    </w:tblStylePr>
  </w:style>
  <w:style w:type="table" w:customStyle="1" w:styleId="Tabelle">
    <w:name w:val="Tabelle"/>
    <w:basedOn w:val="NormaleTabelle"/>
    <w:rsid w:val="00BE0AE6"/>
    <w:pPr>
      <w:spacing w:after="240"/>
    </w:pPr>
    <w:rPr>
      <w:rFonts w:ascii="Arial" w:eastAsia="MS Mincho" w:hAnsi="Arial" w:cs="Times New Roman"/>
      <w:sz w:val="20"/>
      <w:szCs w:val="20"/>
      <w:lang w:val="de-DE" w:eastAsia="de-DE"/>
    </w:rPr>
    <w:tblPr>
      <w:tblBorders>
        <w:top w:val="single" w:sz="4" w:space="0" w:color="auto"/>
        <w:bottom w:val="single" w:sz="4" w:space="0" w:color="auto"/>
        <w:insideH w:val="single" w:sz="4" w:space="0" w:color="auto"/>
      </w:tblBorders>
    </w:tblPr>
    <w:tcPr>
      <w:shd w:val="clear" w:color="auto" w:fill="auto"/>
    </w:tcPr>
  </w:style>
  <w:style w:type="paragraph" w:customStyle="1" w:styleId="InhaltsverzeichnisDachzeile">
    <w:name w:val="Inhaltsverzeichnis Dachzeile"/>
    <w:basedOn w:val="InhaltsverzeichnisHeadline"/>
    <w:next w:val="InhaltsverzeichnisHeadline"/>
    <w:qFormat/>
    <w:rsid w:val="00BE0AE6"/>
    <w:pPr>
      <w:spacing w:before="60" w:after="120"/>
    </w:pPr>
    <w:rPr>
      <w:b w:val="0"/>
    </w:rPr>
  </w:style>
  <w:style w:type="character" w:customStyle="1" w:styleId="LRText1">
    <w:name w:val="LR_Text1"/>
    <w:rsid w:val="00BE0AE6"/>
    <w:rPr>
      <w:rFonts w:ascii="Arial" w:hAnsi="Arial"/>
      <w:sz w:val="26"/>
    </w:rPr>
  </w:style>
  <w:style w:type="character" w:customStyle="1" w:styleId="A9">
    <w:name w:val="A9"/>
    <w:uiPriority w:val="99"/>
    <w:rsid w:val="00BE0AE6"/>
    <w:rPr>
      <w:rFonts w:cs="HelveticaNeue Condensed"/>
      <w:color w:val="000000"/>
      <w:sz w:val="11"/>
      <w:szCs w:val="11"/>
    </w:rPr>
  </w:style>
  <w:style w:type="paragraph" w:customStyle="1" w:styleId="Title2">
    <w:name w:val="Title2"/>
    <w:basedOn w:val="Standard"/>
    <w:autoRedefine/>
    <w:qFormat/>
    <w:rsid w:val="00BE0AE6"/>
    <w:rPr>
      <w:rFonts w:eastAsia="SimSun"/>
      <w:b/>
      <w:bCs/>
      <w:sz w:val="28"/>
      <w:szCs w:val="28"/>
      <w:lang w:val="en-GB"/>
    </w:rPr>
  </w:style>
  <w:style w:type="paragraph" w:customStyle="1" w:styleId="Title3">
    <w:name w:val="Title3"/>
    <w:basedOn w:val="Standard"/>
    <w:autoRedefine/>
    <w:qFormat/>
    <w:rsid w:val="00BE0AE6"/>
    <w:pPr>
      <w:jc w:val="both"/>
    </w:pPr>
    <w:rPr>
      <w:rFonts w:eastAsia="SimSun"/>
      <w:b/>
      <w:bCs/>
      <w:color w:val="000000" w:themeColor="text1"/>
      <w:szCs w:val="28"/>
      <w:lang w:val="en-GB"/>
    </w:rPr>
  </w:style>
  <w:style w:type="character" w:customStyle="1" w:styleId="cf01">
    <w:name w:val="cf01"/>
    <w:basedOn w:val="Absatz-Standardschriftart"/>
    <w:rsid w:val="00BE0AE6"/>
    <w:rPr>
      <w:rFonts w:ascii="Segoe UI" w:hAnsi="Segoe UI" w:cs="Segoe UI" w:hint="default"/>
      <w:sz w:val="18"/>
      <w:szCs w:val="18"/>
    </w:rPr>
  </w:style>
  <w:style w:type="character" w:styleId="Erwhnung">
    <w:name w:val="Mention"/>
    <w:basedOn w:val="Absatz-Standardschriftart"/>
    <w:uiPriority w:val="99"/>
    <w:unhideWhenUsed/>
    <w:rsid w:val="00BE0AE6"/>
    <w:rPr>
      <w:color w:val="2B579A"/>
      <w:shd w:val="clear" w:color="auto" w:fill="E1DFDD"/>
    </w:rPr>
  </w:style>
  <w:style w:type="paragraph" w:styleId="Beschriftung">
    <w:name w:val="caption"/>
    <w:basedOn w:val="Standard"/>
    <w:next w:val="Standard"/>
    <w:uiPriority w:val="35"/>
    <w:unhideWhenUsed/>
    <w:qFormat/>
    <w:rsid w:val="001B6D4D"/>
    <w:pPr>
      <w:spacing w:after="200"/>
    </w:pPr>
    <w:rPr>
      <w:i/>
      <w:iCs/>
      <w:color w:val="44546A" w:themeColor="text2"/>
      <w:sz w:val="18"/>
      <w:szCs w:val="18"/>
    </w:rPr>
  </w:style>
  <w:style w:type="character" w:customStyle="1" w:styleId="normaltextrun">
    <w:name w:val="normaltextrun"/>
    <w:basedOn w:val="Absatz-Standardschriftart"/>
    <w:rsid w:val="00B6319D"/>
  </w:style>
  <w:style w:type="table" w:styleId="Gitternetztabelle6farbigAkzent1">
    <w:name w:val="Grid Table 6 Colorful Accent 1"/>
    <w:basedOn w:val="NormaleTabelle"/>
    <w:uiPriority w:val="51"/>
    <w:rsid w:val="00441F3C"/>
    <w:rPr>
      <w:rFonts w:eastAsiaTheme="minorEastAsia"/>
      <w:color w:val="2F5496" w:themeColor="accent1" w:themeShade="BF"/>
      <w:sz w:val="22"/>
      <w:szCs w:val="22"/>
      <w:lang w:val="en-US"/>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Zitat">
    <w:name w:val="Quote"/>
    <w:basedOn w:val="Standard"/>
    <w:next w:val="Standard"/>
    <w:link w:val="ZitatZchn"/>
    <w:uiPriority w:val="29"/>
    <w:qFormat/>
    <w:rsid w:val="00585B5B"/>
    <w:pPr>
      <w:spacing w:before="160" w:after="160" w:line="276" w:lineRule="auto"/>
      <w:jc w:val="center"/>
    </w:pPr>
    <w:rPr>
      <w:rFonts w:ascii="Calibri" w:eastAsia="Calibri" w:hAnsi="Calibri" w:cs="Times New Roman"/>
      <w:i/>
      <w:iCs/>
      <w:color w:val="404040" w:themeColor="text1" w:themeTint="BF"/>
      <w:kern w:val="2"/>
      <w:sz w:val="22"/>
      <w:szCs w:val="22"/>
      <w:lang w:val="de-AT"/>
      <w14:ligatures w14:val="standardContextual"/>
    </w:rPr>
  </w:style>
  <w:style w:type="character" w:customStyle="1" w:styleId="ZitatZchn">
    <w:name w:val="Zitat Zchn"/>
    <w:basedOn w:val="Absatz-Standardschriftart"/>
    <w:link w:val="Zitat"/>
    <w:uiPriority w:val="29"/>
    <w:rsid w:val="00585B5B"/>
    <w:rPr>
      <w:rFonts w:ascii="Calibri" w:eastAsia="Calibri" w:hAnsi="Calibri" w:cs="Times New Roman"/>
      <w:i/>
      <w:iCs/>
      <w:color w:val="404040" w:themeColor="text1" w:themeTint="BF"/>
      <w:kern w:val="2"/>
      <w:sz w:val="22"/>
      <w:szCs w:val="22"/>
      <w:lang w:val="de-AT"/>
      <w14:ligatures w14:val="standardContextual"/>
    </w:rPr>
  </w:style>
  <w:style w:type="paragraph" w:customStyle="1" w:styleId="Title1">
    <w:name w:val="Title1"/>
    <w:basedOn w:val="Standard"/>
    <w:qFormat/>
    <w:rsid w:val="005110CA"/>
    <w:pPr>
      <w:pBdr>
        <w:top w:val="single" w:sz="4" w:space="1" w:color="auto"/>
        <w:left w:val="single" w:sz="4" w:space="4" w:color="auto"/>
        <w:bottom w:val="single" w:sz="4" w:space="1" w:color="auto"/>
        <w:right w:val="single" w:sz="4" w:space="4" w:color="auto"/>
      </w:pBdr>
      <w:jc w:val="center"/>
    </w:pPr>
    <w:rPr>
      <w:rFonts w:eastAsia="SimSun" w:cstheme="minorHAnsi"/>
      <w:b/>
      <w:bCs/>
      <w:i/>
      <w:iCs/>
      <w:caps/>
      <w:sz w:val="40"/>
      <w:szCs w:val="40"/>
    </w:rPr>
  </w:style>
  <w:style w:type="table" w:styleId="Gitternetztabelle4Akzent3">
    <w:name w:val="Grid Table 4 Accent 3"/>
    <w:basedOn w:val="NormaleTabelle"/>
    <w:uiPriority w:val="49"/>
    <w:rsid w:val="005110CA"/>
    <w:rPr>
      <w:sz w:val="22"/>
      <w:szCs w:val="22"/>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191074">
      <w:bodyDiv w:val="1"/>
      <w:marLeft w:val="0"/>
      <w:marRight w:val="0"/>
      <w:marTop w:val="0"/>
      <w:marBottom w:val="0"/>
      <w:divBdr>
        <w:top w:val="none" w:sz="0" w:space="0" w:color="auto"/>
        <w:left w:val="none" w:sz="0" w:space="0" w:color="auto"/>
        <w:bottom w:val="none" w:sz="0" w:space="0" w:color="auto"/>
        <w:right w:val="none" w:sz="0" w:space="0" w:color="auto"/>
      </w:divBdr>
    </w:div>
    <w:div w:id="31197175">
      <w:bodyDiv w:val="1"/>
      <w:marLeft w:val="0"/>
      <w:marRight w:val="0"/>
      <w:marTop w:val="0"/>
      <w:marBottom w:val="0"/>
      <w:divBdr>
        <w:top w:val="none" w:sz="0" w:space="0" w:color="auto"/>
        <w:left w:val="none" w:sz="0" w:space="0" w:color="auto"/>
        <w:bottom w:val="none" w:sz="0" w:space="0" w:color="auto"/>
        <w:right w:val="none" w:sz="0" w:space="0" w:color="auto"/>
      </w:divBdr>
    </w:div>
    <w:div w:id="59796853">
      <w:bodyDiv w:val="1"/>
      <w:marLeft w:val="0"/>
      <w:marRight w:val="0"/>
      <w:marTop w:val="0"/>
      <w:marBottom w:val="0"/>
      <w:divBdr>
        <w:top w:val="none" w:sz="0" w:space="0" w:color="auto"/>
        <w:left w:val="none" w:sz="0" w:space="0" w:color="auto"/>
        <w:bottom w:val="none" w:sz="0" w:space="0" w:color="auto"/>
        <w:right w:val="none" w:sz="0" w:space="0" w:color="auto"/>
      </w:divBdr>
    </w:div>
    <w:div w:id="160392097">
      <w:bodyDiv w:val="1"/>
      <w:marLeft w:val="0"/>
      <w:marRight w:val="0"/>
      <w:marTop w:val="0"/>
      <w:marBottom w:val="0"/>
      <w:divBdr>
        <w:top w:val="none" w:sz="0" w:space="0" w:color="auto"/>
        <w:left w:val="none" w:sz="0" w:space="0" w:color="auto"/>
        <w:bottom w:val="none" w:sz="0" w:space="0" w:color="auto"/>
        <w:right w:val="none" w:sz="0" w:space="0" w:color="auto"/>
      </w:divBdr>
    </w:div>
    <w:div w:id="284964087">
      <w:bodyDiv w:val="1"/>
      <w:marLeft w:val="0"/>
      <w:marRight w:val="0"/>
      <w:marTop w:val="0"/>
      <w:marBottom w:val="0"/>
      <w:divBdr>
        <w:top w:val="none" w:sz="0" w:space="0" w:color="auto"/>
        <w:left w:val="none" w:sz="0" w:space="0" w:color="auto"/>
        <w:bottom w:val="none" w:sz="0" w:space="0" w:color="auto"/>
        <w:right w:val="none" w:sz="0" w:space="0" w:color="auto"/>
      </w:divBdr>
    </w:div>
    <w:div w:id="412167388">
      <w:bodyDiv w:val="1"/>
      <w:marLeft w:val="0"/>
      <w:marRight w:val="0"/>
      <w:marTop w:val="0"/>
      <w:marBottom w:val="0"/>
      <w:divBdr>
        <w:top w:val="none" w:sz="0" w:space="0" w:color="auto"/>
        <w:left w:val="none" w:sz="0" w:space="0" w:color="auto"/>
        <w:bottom w:val="none" w:sz="0" w:space="0" w:color="auto"/>
        <w:right w:val="none" w:sz="0" w:space="0" w:color="auto"/>
      </w:divBdr>
    </w:div>
    <w:div w:id="437677230">
      <w:bodyDiv w:val="1"/>
      <w:marLeft w:val="0"/>
      <w:marRight w:val="0"/>
      <w:marTop w:val="0"/>
      <w:marBottom w:val="0"/>
      <w:divBdr>
        <w:top w:val="none" w:sz="0" w:space="0" w:color="auto"/>
        <w:left w:val="none" w:sz="0" w:space="0" w:color="auto"/>
        <w:bottom w:val="none" w:sz="0" w:space="0" w:color="auto"/>
        <w:right w:val="none" w:sz="0" w:space="0" w:color="auto"/>
      </w:divBdr>
    </w:div>
    <w:div w:id="540366018">
      <w:bodyDiv w:val="1"/>
      <w:marLeft w:val="0"/>
      <w:marRight w:val="0"/>
      <w:marTop w:val="0"/>
      <w:marBottom w:val="0"/>
      <w:divBdr>
        <w:top w:val="none" w:sz="0" w:space="0" w:color="auto"/>
        <w:left w:val="none" w:sz="0" w:space="0" w:color="auto"/>
        <w:bottom w:val="none" w:sz="0" w:space="0" w:color="auto"/>
        <w:right w:val="none" w:sz="0" w:space="0" w:color="auto"/>
      </w:divBdr>
    </w:div>
    <w:div w:id="558515526">
      <w:bodyDiv w:val="1"/>
      <w:marLeft w:val="0"/>
      <w:marRight w:val="0"/>
      <w:marTop w:val="0"/>
      <w:marBottom w:val="0"/>
      <w:divBdr>
        <w:top w:val="none" w:sz="0" w:space="0" w:color="auto"/>
        <w:left w:val="none" w:sz="0" w:space="0" w:color="auto"/>
        <w:bottom w:val="none" w:sz="0" w:space="0" w:color="auto"/>
        <w:right w:val="none" w:sz="0" w:space="0" w:color="auto"/>
      </w:divBdr>
    </w:div>
    <w:div w:id="985861834">
      <w:bodyDiv w:val="1"/>
      <w:marLeft w:val="0"/>
      <w:marRight w:val="0"/>
      <w:marTop w:val="0"/>
      <w:marBottom w:val="0"/>
      <w:divBdr>
        <w:top w:val="none" w:sz="0" w:space="0" w:color="auto"/>
        <w:left w:val="none" w:sz="0" w:space="0" w:color="auto"/>
        <w:bottom w:val="none" w:sz="0" w:space="0" w:color="auto"/>
        <w:right w:val="none" w:sz="0" w:space="0" w:color="auto"/>
      </w:divBdr>
    </w:div>
    <w:div w:id="1021399122">
      <w:bodyDiv w:val="1"/>
      <w:marLeft w:val="0"/>
      <w:marRight w:val="0"/>
      <w:marTop w:val="0"/>
      <w:marBottom w:val="0"/>
      <w:divBdr>
        <w:top w:val="none" w:sz="0" w:space="0" w:color="auto"/>
        <w:left w:val="none" w:sz="0" w:space="0" w:color="auto"/>
        <w:bottom w:val="none" w:sz="0" w:space="0" w:color="auto"/>
        <w:right w:val="none" w:sz="0" w:space="0" w:color="auto"/>
      </w:divBdr>
    </w:div>
    <w:div w:id="1131746277">
      <w:bodyDiv w:val="1"/>
      <w:marLeft w:val="0"/>
      <w:marRight w:val="0"/>
      <w:marTop w:val="0"/>
      <w:marBottom w:val="0"/>
      <w:divBdr>
        <w:top w:val="none" w:sz="0" w:space="0" w:color="auto"/>
        <w:left w:val="none" w:sz="0" w:space="0" w:color="auto"/>
        <w:bottom w:val="none" w:sz="0" w:space="0" w:color="auto"/>
        <w:right w:val="none" w:sz="0" w:space="0" w:color="auto"/>
      </w:divBdr>
    </w:div>
    <w:div w:id="1212885055">
      <w:bodyDiv w:val="1"/>
      <w:marLeft w:val="0"/>
      <w:marRight w:val="0"/>
      <w:marTop w:val="0"/>
      <w:marBottom w:val="0"/>
      <w:divBdr>
        <w:top w:val="none" w:sz="0" w:space="0" w:color="auto"/>
        <w:left w:val="none" w:sz="0" w:space="0" w:color="auto"/>
        <w:bottom w:val="none" w:sz="0" w:space="0" w:color="auto"/>
        <w:right w:val="none" w:sz="0" w:space="0" w:color="auto"/>
      </w:divBdr>
      <w:divsChild>
        <w:div w:id="1555576642">
          <w:marLeft w:val="0"/>
          <w:marRight w:val="0"/>
          <w:marTop w:val="0"/>
          <w:marBottom w:val="0"/>
          <w:divBdr>
            <w:top w:val="none" w:sz="0" w:space="0" w:color="auto"/>
            <w:left w:val="none" w:sz="0" w:space="0" w:color="auto"/>
            <w:bottom w:val="none" w:sz="0" w:space="0" w:color="auto"/>
            <w:right w:val="none" w:sz="0" w:space="0" w:color="auto"/>
          </w:divBdr>
        </w:div>
      </w:divsChild>
    </w:div>
    <w:div w:id="1237518186">
      <w:bodyDiv w:val="1"/>
      <w:marLeft w:val="0"/>
      <w:marRight w:val="0"/>
      <w:marTop w:val="0"/>
      <w:marBottom w:val="0"/>
      <w:divBdr>
        <w:top w:val="none" w:sz="0" w:space="0" w:color="auto"/>
        <w:left w:val="none" w:sz="0" w:space="0" w:color="auto"/>
        <w:bottom w:val="none" w:sz="0" w:space="0" w:color="auto"/>
        <w:right w:val="none" w:sz="0" w:space="0" w:color="auto"/>
      </w:divBdr>
    </w:div>
    <w:div w:id="1355112944">
      <w:bodyDiv w:val="1"/>
      <w:marLeft w:val="0"/>
      <w:marRight w:val="0"/>
      <w:marTop w:val="0"/>
      <w:marBottom w:val="0"/>
      <w:divBdr>
        <w:top w:val="none" w:sz="0" w:space="0" w:color="auto"/>
        <w:left w:val="none" w:sz="0" w:space="0" w:color="auto"/>
        <w:bottom w:val="none" w:sz="0" w:space="0" w:color="auto"/>
        <w:right w:val="none" w:sz="0" w:space="0" w:color="auto"/>
      </w:divBdr>
    </w:div>
    <w:div w:id="1416364698">
      <w:bodyDiv w:val="1"/>
      <w:marLeft w:val="0"/>
      <w:marRight w:val="0"/>
      <w:marTop w:val="0"/>
      <w:marBottom w:val="0"/>
      <w:divBdr>
        <w:top w:val="none" w:sz="0" w:space="0" w:color="auto"/>
        <w:left w:val="none" w:sz="0" w:space="0" w:color="auto"/>
        <w:bottom w:val="none" w:sz="0" w:space="0" w:color="auto"/>
        <w:right w:val="none" w:sz="0" w:space="0" w:color="auto"/>
      </w:divBdr>
    </w:div>
    <w:div w:id="1436054436">
      <w:bodyDiv w:val="1"/>
      <w:marLeft w:val="0"/>
      <w:marRight w:val="0"/>
      <w:marTop w:val="0"/>
      <w:marBottom w:val="0"/>
      <w:divBdr>
        <w:top w:val="none" w:sz="0" w:space="0" w:color="auto"/>
        <w:left w:val="none" w:sz="0" w:space="0" w:color="auto"/>
        <w:bottom w:val="none" w:sz="0" w:space="0" w:color="auto"/>
        <w:right w:val="none" w:sz="0" w:space="0" w:color="auto"/>
      </w:divBdr>
    </w:div>
    <w:div w:id="1493984293">
      <w:bodyDiv w:val="1"/>
      <w:marLeft w:val="0"/>
      <w:marRight w:val="0"/>
      <w:marTop w:val="0"/>
      <w:marBottom w:val="0"/>
      <w:divBdr>
        <w:top w:val="none" w:sz="0" w:space="0" w:color="auto"/>
        <w:left w:val="none" w:sz="0" w:space="0" w:color="auto"/>
        <w:bottom w:val="none" w:sz="0" w:space="0" w:color="auto"/>
        <w:right w:val="none" w:sz="0" w:space="0" w:color="auto"/>
      </w:divBdr>
    </w:div>
    <w:div w:id="1654332578">
      <w:bodyDiv w:val="1"/>
      <w:marLeft w:val="0"/>
      <w:marRight w:val="0"/>
      <w:marTop w:val="0"/>
      <w:marBottom w:val="0"/>
      <w:divBdr>
        <w:top w:val="none" w:sz="0" w:space="0" w:color="auto"/>
        <w:left w:val="none" w:sz="0" w:space="0" w:color="auto"/>
        <w:bottom w:val="none" w:sz="0" w:space="0" w:color="auto"/>
        <w:right w:val="none" w:sz="0" w:space="0" w:color="auto"/>
      </w:divBdr>
    </w:div>
    <w:div w:id="1660501790">
      <w:bodyDiv w:val="1"/>
      <w:marLeft w:val="0"/>
      <w:marRight w:val="0"/>
      <w:marTop w:val="0"/>
      <w:marBottom w:val="0"/>
      <w:divBdr>
        <w:top w:val="none" w:sz="0" w:space="0" w:color="auto"/>
        <w:left w:val="none" w:sz="0" w:space="0" w:color="auto"/>
        <w:bottom w:val="none" w:sz="0" w:space="0" w:color="auto"/>
        <w:right w:val="none" w:sz="0" w:space="0" w:color="auto"/>
      </w:divBdr>
    </w:div>
    <w:div w:id="1681660129">
      <w:bodyDiv w:val="1"/>
      <w:marLeft w:val="0"/>
      <w:marRight w:val="0"/>
      <w:marTop w:val="0"/>
      <w:marBottom w:val="0"/>
      <w:divBdr>
        <w:top w:val="none" w:sz="0" w:space="0" w:color="auto"/>
        <w:left w:val="none" w:sz="0" w:space="0" w:color="auto"/>
        <w:bottom w:val="none" w:sz="0" w:space="0" w:color="auto"/>
        <w:right w:val="none" w:sz="0" w:space="0" w:color="auto"/>
      </w:divBdr>
    </w:div>
    <w:div w:id="1748069603">
      <w:bodyDiv w:val="1"/>
      <w:marLeft w:val="0"/>
      <w:marRight w:val="0"/>
      <w:marTop w:val="0"/>
      <w:marBottom w:val="0"/>
      <w:divBdr>
        <w:top w:val="none" w:sz="0" w:space="0" w:color="auto"/>
        <w:left w:val="none" w:sz="0" w:space="0" w:color="auto"/>
        <w:bottom w:val="none" w:sz="0" w:space="0" w:color="auto"/>
        <w:right w:val="none" w:sz="0" w:space="0" w:color="auto"/>
      </w:divBdr>
    </w:div>
    <w:div w:id="1870335355">
      <w:bodyDiv w:val="1"/>
      <w:marLeft w:val="0"/>
      <w:marRight w:val="0"/>
      <w:marTop w:val="0"/>
      <w:marBottom w:val="0"/>
      <w:divBdr>
        <w:top w:val="none" w:sz="0" w:space="0" w:color="auto"/>
        <w:left w:val="none" w:sz="0" w:space="0" w:color="auto"/>
        <w:bottom w:val="none" w:sz="0" w:space="0" w:color="auto"/>
        <w:right w:val="none" w:sz="0" w:space="0" w:color="auto"/>
      </w:divBdr>
    </w:div>
    <w:div w:id="2002007370">
      <w:bodyDiv w:val="1"/>
      <w:marLeft w:val="0"/>
      <w:marRight w:val="0"/>
      <w:marTop w:val="0"/>
      <w:marBottom w:val="0"/>
      <w:divBdr>
        <w:top w:val="none" w:sz="0" w:space="0" w:color="auto"/>
        <w:left w:val="none" w:sz="0" w:space="0" w:color="auto"/>
        <w:bottom w:val="none" w:sz="0" w:space="0" w:color="auto"/>
        <w:right w:val="none" w:sz="0" w:space="0" w:color="auto"/>
      </w:divBdr>
    </w:div>
    <w:div w:id="2022663683">
      <w:bodyDiv w:val="1"/>
      <w:marLeft w:val="0"/>
      <w:marRight w:val="0"/>
      <w:marTop w:val="0"/>
      <w:marBottom w:val="0"/>
      <w:divBdr>
        <w:top w:val="none" w:sz="0" w:space="0" w:color="auto"/>
        <w:left w:val="none" w:sz="0" w:space="0" w:color="auto"/>
        <w:bottom w:val="none" w:sz="0" w:space="0" w:color="auto"/>
        <w:right w:val="none" w:sz="0" w:space="0" w:color="auto"/>
      </w:divBdr>
    </w:div>
    <w:div w:id="2024242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media.renault.at"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mailto:valeska.mayr-haaf@renault.at"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events.renault.com/en/?utm_campaign=hanover_2026&amp;utm_medium=referral&amp;utm_source=renault_med%E2%80%A6"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aule\OneDrive%20-%20PauaKommunikation%20e.U\1_PauaKommunikation\1_KUNDEN\Groupe_Renault_AT\3_Texte\Vorlagen\R_Press_Release_A4_EN_v21.1.dotx" TargetMode="Externa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Bureau">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b0062bf1-e85a-466c-92be-c65b5c7d8670" xsi:nil="true"/>
    <lcf76f155ced4ddcb4097134ff3c332f xmlns="f0b04436-771e-4807-b3f8-188047c6dcbd">
      <Terms xmlns="http://schemas.microsoft.com/office/infopath/2007/PartnerControls"/>
    </lcf76f155ced4ddcb4097134ff3c332f>
    <_ip_UnifiedCompliancePolicyUIAction xmlns="http://schemas.microsoft.com/sharepoint/v3" xsi:nil="true"/>
    <_ip_UnifiedCompliancePolicyProperties xmlns="http://schemas.microsoft.com/sharepoint/v3"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kument" ma:contentTypeID="0x0101004E289D2A951CE847B8BF96A3493B4BD9" ma:contentTypeVersion="21" ma:contentTypeDescription="Ein neues Dokument erstellen." ma:contentTypeScope="" ma:versionID="e7ede4690696a89bef230f50008edcda">
  <xsd:schema xmlns:xsd="http://www.w3.org/2001/XMLSchema" xmlns:xs="http://www.w3.org/2001/XMLSchema" xmlns:p="http://schemas.microsoft.com/office/2006/metadata/properties" xmlns:ns1="http://schemas.microsoft.com/sharepoint/v3" xmlns:ns2="f0b04436-771e-4807-b3f8-188047c6dcbd" xmlns:ns3="b0062bf1-e85a-466c-92be-c65b5c7d8670" targetNamespace="http://schemas.microsoft.com/office/2006/metadata/properties" ma:root="true" ma:fieldsID="a29ee5cbdd124c076b7ea0434f9119a9" ns1:_="" ns2:_="" ns3:_="">
    <xsd:import namespace="http://schemas.microsoft.com/sharepoint/v3"/>
    <xsd:import namespace="f0b04436-771e-4807-b3f8-188047c6dcbd"/>
    <xsd:import namespace="b0062bf1-e85a-466c-92be-c65b5c7d867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1:_ip_UnifiedCompliancePolicyProperties" minOccurs="0"/>
                <xsd:element ref="ns1:_ip_UnifiedCompliancePolicyUIAc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6" nillable="true" ma:displayName="Eigenschaften der einheitlichen Compliancerichtlinie" ma:hidden="true" ma:internalName="_ip_UnifiedCompliancePolicyProperties">
      <xsd:simpleType>
        <xsd:restriction base="dms:Note"/>
      </xsd:simpleType>
    </xsd:element>
    <xsd:element name="_ip_UnifiedCompliancePolicyUIAction" ma:index="27" nillable="true" ma:displayName="UI-Aktion der einheitlichen Compliancerichtlinie"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0b04436-771e-4807-b3f8-188047c6dc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Bildmarkierungen" ma:readOnly="false" ma:fieldId="{5cf76f15-5ced-4ddc-b409-7134ff3c332f}" ma:taxonomyMulti="true" ma:sspId="2bbfa71a-d75e-4d15-90e8-ced09d00e47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8"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0062bf1-e85a-466c-92be-c65b5c7d8670" elementFormDefault="qualified">
    <xsd:import namespace="http://schemas.microsoft.com/office/2006/documentManagement/types"/>
    <xsd:import namespace="http://schemas.microsoft.com/office/infopath/2007/PartnerControls"/>
    <xsd:element name="SharedWithUsers" ma:index="18"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Freigegeben für - Details" ma:internalName="SharedWithDetails" ma:readOnly="true">
      <xsd:simpleType>
        <xsd:restriction base="dms:Note">
          <xsd:maxLength value="255"/>
        </xsd:restriction>
      </xsd:simpleType>
    </xsd:element>
    <xsd:element name="TaxCatchAll" ma:index="23" nillable="true" ma:displayName="Taxonomy Catch All Column" ma:hidden="true" ma:list="{f52e1466-5bed-44a8-917a-8355a404aada}" ma:internalName="TaxCatchAll" ma:showField="CatchAllData" ma:web="b0062bf1-e85a-466c-92be-c65b5c7d867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A74ABAC-3501-4DCF-BD7C-2E2F8C7810FC}">
  <ds:schemaRefs>
    <ds:schemaRef ds:uri="http://schemas.openxmlformats.org/officeDocument/2006/bibliography"/>
  </ds:schemaRefs>
</ds:datastoreItem>
</file>

<file path=customXml/itemProps2.xml><?xml version="1.0" encoding="utf-8"?>
<ds:datastoreItem xmlns:ds="http://schemas.openxmlformats.org/officeDocument/2006/customXml" ds:itemID="{E0F31D68-E44D-473F-A1E6-21313C72A7DB}">
  <ds:schemaRefs>
    <ds:schemaRef ds:uri="http://schemas.microsoft.com/sharepoint/v3/contenttype/forms"/>
  </ds:schemaRefs>
</ds:datastoreItem>
</file>

<file path=customXml/itemProps3.xml><?xml version="1.0" encoding="utf-8"?>
<ds:datastoreItem xmlns:ds="http://schemas.openxmlformats.org/officeDocument/2006/customXml" ds:itemID="{1F8ED0ED-081C-4894-9FEE-27FD11FEF3E1}">
  <ds:schemaRefs>
    <ds:schemaRef ds:uri="http://schemas.microsoft.com/office/2006/metadata/properties"/>
    <ds:schemaRef ds:uri="http://schemas.microsoft.com/office/infopath/2007/PartnerControls"/>
    <ds:schemaRef ds:uri="b0062bf1-e85a-466c-92be-c65b5c7d8670"/>
    <ds:schemaRef ds:uri="f0b04436-771e-4807-b3f8-188047c6dcbd"/>
    <ds:schemaRef ds:uri="http://schemas.microsoft.com/sharepoint/v3"/>
  </ds:schemaRefs>
</ds:datastoreItem>
</file>

<file path=customXml/itemProps4.xml><?xml version="1.0" encoding="utf-8"?>
<ds:datastoreItem xmlns:ds="http://schemas.openxmlformats.org/officeDocument/2006/customXml" ds:itemID="{EEF24E73-5B6C-4450-B791-442C1CFE12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f0b04436-771e-4807-b3f8-188047c6dcbd"/>
    <ds:schemaRef ds:uri="b0062bf1-e85a-466c-92be-c65b5c7d867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7f30fc12-c89a-4829-a476-5bf9e2086332}" enabled="1" method="Privileged" siteId="{d6b0bbee-7cd9-4d60-bce6-4a67b543e2ae}" removed="0"/>
</clbl:labelList>
</file>

<file path=docProps/app.xml><?xml version="1.0" encoding="utf-8"?>
<Properties xmlns="http://schemas.openxmlformats.org/officeDocument/2006/extended-properties" xmlns:vt="http://schemas.openxmlformats.org/officeDocument/2006/docPropsVTypes">
  <Template>R_Press_Release_A4_EN_v21.1</Template>
  <TotalTime>0</TotalTime>
  <Pages>7</Pages>
  <Words>2200</Words>
  <Characters>14256</Characters>
  <Application>Microsoft Office Word</Application>
  <DocSecurity>0</DocSecurity>
  <Lines>250</Lines>
  <Paragraphs>79</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16377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Patrick Aulehla</dc:creator>
  <cp:keywords/>
  <dc:description/>
  <cp:lastModifiedBy>BALLWEBER Tizian</cp:lastModifiedBy>
  <cp:revision>7</cp:revision>
  <cp:lastPrinted>2026-10-06T07:12:00Z</cp:lastPrinted>
  <dcterms:created xsi:type="dcterms:W3CDTF">2026-10-05T14:31:00Z</dcterms:created>
  <dcterms:modified xsi:type="dcterms:W3CDTF">2026-10-06T07:13:00Z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0x0101004E289D2A951CE847B8BF96A3493B4BD9</vt:lpwstr>
  </property>
  <property fmtid="{D5CDD505-2E9C-101B-9397-08002B2CF9AE}" pid="3" name="MSIP_Label_fd1c0902-ed92-4fed-896d-2e7725de02d4_SetDate">
    <vt:lpwstr>2023-01-23T10:58:30Z</vt:lpwstr>
  </property>
  <property fmtid="{D5CDD505-2E9C-101B-9397-08002B2CF9AE}" pid="4" name="MSIP_Label_fd1c0902-ed92-4fed-896d-2e7725de02d4_Name">
    <vt:lpwstr>Anyone (not protected)</vt:lpwstr>
  </property>
  <property fmtid="{D5CDD505-2E9C-101B-9397-08002B2CF9AE}" pid="5" name="MSIP_Label_fd1c0902-ed92-4fed-896d-2e7725de02d4_ActionId">
    <vt:lpwstr>6c1eab28-2528-4aa4-8148-dcb29a1c13af</vt:lpwstr>
  </property>
  <property fmtid="{D5CDD505-2E9C-101B-9397-08002B2CF9AE}" pid="6" name="MSIP_Label_fd1c0902-ed92-4fed-896d-2e7725de02d4_ContentBits">
    <vt:lpwstr>2</vt:lpwstr>
  </property>
  <property fmtid="{D5CDD505-2E9C-101B-9397-08002B2CF9AE}" pid="7" name="ClassificationContentMarkingFooterShapeIds">
    <vt:lpwstr>4,5,6</vt:lpwstr>
  </property>
  <property fmtid="{D5CDD505-2E9C-101B-9397-08002B2CF9AE}" pid="8" name="ClassificationContentMarkingFooterFontProps">
    <vt:lpwstr>#000000,10,Arial</vt:lpwstr>
  </property>
  <property fmtid="{D5CDD505-2E9C-101B-9397-08002B2CF9AE}" pid="9" name="ClassificationContentMarkingFooterText">
    <vt:lpwstr>Confidential C</vt:lpwstr>
  </property>
  <property fmtid="{D5CDD505-2E9C-101B-9397-08002B2CF9AE}" pid="10" name="MSIP_Label_fd1c0902-ed92-4fed-896d-2e7725de02d4_Enabled">
    <vt:lpwstr>true</vt:lpwstr>
  </property>
  <property fmtid="{D5CDD505-2E9C-101B-9397-08002B2CF9AE}" pid="11" name="MSIP_Label_fd1c0902-ed92-4fed-896d-2e7725de02d4_Method">
    <vt:lpwstr>Standard</vt:lpwstr>
  </property>
  <property fmtid="{D5CDD505-2E9C-101B-9397-08002B2CF9AE}" pid="12" name="MSIP_Label_fd1c0902-ed92-4fed-896d-2e7725de02d4_SiteId">
    <vt:lpwstr>d6b0bbee-7cd9-4d60-bce6-4a67b543e2ae</vt:lpwstr>
  </property>
  <property fmtid="{D5CDD505-2E9C-101B-9397-08002B2CF9AE}" pid="13" name="MediaServiceImageTags">
    <vt:lpwstr/>
  </property>
</Properties>
</file>