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23E7C" w14:textId="610BBC96" w:rsidR="004068BB" w:rsidRPr="006828DD" w:rsidRDefault="00765C00" w:rsidP="004068BB">
      <w:pPr>
        <w:pStyle w:val="2Headline"/>
        <w:rPr>
          <w:rFonts w:ascii="NouvelR" w:hAnsi="NouvelR"/>
          <w:sz w:val="40"/>
          <w:lang w:val="de-AT"/>
        </w:rPr>
      </w:pPr>
      <w:bookmarkStart w:id="0" w:name="_Hlk145418968"/>
      <w:r w:rsidRPr="006828DD">
        <w:rPr>
          <w:rFonts w:ascii="NouvelR" w:hAnsi="NouvelR"/>
          <w:sz w:val="24"/>
          <w:szCs w:val="16"/>
          <w:lang w:val="de-AT"/>
        </w:rPr>
        <w:t>Umfangreiches Update für den Familien-Stromer</w:t>
      </w:r>
      <w:r w:rsidR="004068BB" w:rsidRPr="006828DD">
        <w:rPr>
          <w:rFonts w:ascii="NouvelR" w:hAnsi="NouvelR"/>
          <w:sz w:val="24"/>
          <w:szCs w:val="16"/>
          <w:lang w:val="de-AT"/>
        </w:rPr>
        <w:br/>
      </w:r>
      <w:r w:rsidR="00EB2256" w:rsidRPr="006828DD">
        <w:rPr>
          <w:rFonts w:ascii="NouvelR" w:hAnsi="NouvelR"/>
          <w:sz w:val="40"/>
          <w:lang w:val="de-AT"/>
        </w:rPr>
        <w:t xml:space="preserve">Schneller laden, weiter fahren: Renault aktualisiert den Scenic E-Tech </w:t>
      </w:r>
      <w:r w:rsidR="00A34F77">
        <w:rPr>
          <w:rFonts w:ascii="NouvelR" w:hAnsi="NouvelR"/>
          <w:sz w:val="40"/>
          <w:lang w:val="de-AT"/>
        </w:rPr>
        <w:t>Electric</w:t>
      </w:r>
    </w:p>
    <w:p w14:paraId="323EA2A4" w14:textId="77777777" w:rsidR="00D70BE3" w:rsidRPr="006828DD" w:rsidRDefault="00D70BE3" w:rsidP="00D70BE3">
      <w:pPr>
        <w:pStyle w:val="3Einleitung"/>
        <w:rPr>
          <w:lang w:val="de-AT" w:eastAsia="de-DE"/>
        </w:rPr>
      </w:pPr>
    </w:p>
    <w:bookmarkEnd w:id="0"/>
    <w:p w14:paraId="46774183" w14:textId="77777777" w:rsidR="0096732B" w:rsidRPr="006828DD" w:rsidRDefault="0096732B" w:rsidP="00995878">
      <w:pPr>
        <w:pStyle w:val="3Einleitung"/>
        <w:numPr>
          <w:ilvl w:val="0"/>
          <w:numId w:val="25"/>
        </w:numPr>
        <w:suppressAutoHyphens/>
        <w:jc w:val="left"/>
        <w:rPr>
          <w:rFonts w:ascii="NouvelR" w:hAnsi="NouvelR"/>
          <w:lang w:val="de-AT"/>
        </w:rPr>
      </w:pPr>
      <w:r w:rsidRPr="006828DD">
        <w:rPr>
          <w:rFonts w:ascii="NouvelR" w:hAnsi="NouvelR"/>
          <w:lang w:val="de-AT"/>
        </w:rPr>
        <w:t>Zwei neue Akku-Optionen mit bis zu 642 Kilometer Reichweite</w:t>
      </w:r>
    </w:p>
    <w:p w14:paraId="26627380" w14:textId="34D4393E" w:rsidR="0096732B" w:rsidRDefault="0096732B" w:rsidP="0096732B">
      <w:pPr>
        <w:pStyle w:val="3Einleitung"/>
        <w:numPr>
          <w:ilvl w:val="0"/>
          <w:numId w:val="25"/>
        </w:numPr>
        <w:suppressAutoHyphens/>
        <w:ind w:left="714" w:hanging="357"/>
        <w:jc w:val="left"/>
        <w:rPr>
          <w:rFonts w:ascii="NouvelR" w:hAnsi="NouvelR"/>
          <w:lang w:val="de-AT"/>
        </w:rPr>
      </w:pPr>
      <w:r w:rsidRPr="006828DD">
        <w:rPr>
          <w:rFonts w:ascii="NouvelR" w:hAnsi="NouvelR"/>
          <w:lang w:val="de-AT"/>
        </w:rPr>
        <w:t>Neue LFP-Batterie als attraktiver Einstieg</w:t>
      </w:r>
    </w:p>
    <w:p w14:paraId="6839D8BA" w14:textId="77777777" w:rsidR="00B80D47" w:rsidRPr="00B80D47" w:rsidRDefault="00B80D47" w:rsidP="00B80D47">
      <w:pPr>
        <w:pStyle w:val="4Lauftext"/>
        <w:rPr>
          <w:lang w:val="de-AT" w:eastAsia="fr-FR"/>
        </w:rPr>
      </w:pPr>
    </w:p>
    <w:p w14:paraId="66997EC7" w14:textId="29D9181B"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Mehr Komfort, Konnektivität und elektrische Performance für den Renault Scenic E-Tech </w:t>
      </w:r>
      <w:r w:rsidR="00A34F77">
        <w:rPr>
          <w:rFonts w:ascii="NouvelR" w:hAnsi="NouvelR" w:cstheme="minorHAnsi"/>
          <w:color w:val="000000" w:themeColor="text1"/>
          <w:sz w:val="22"/>
          <w:szCs w:val="22"/>
          <w:lang w:val="de-AT"/>
        </w:rPr>
        <w:t>Electric</w:t>
      </w:r>
      <w:r w:rsidRPr="006828DD">
        <w:rPr>
          <w:rFonts w:ascii="NouvelR" w:hAnsi="NouvelR" w:cstheme="minorHAnsi"/>
          <w:color w:val="000000" w:themeColor="text1"/>
          <w:sz w:val="22"/>
          <w:szCs w:val="22"/>
          <w:lang w:val="de-AT"/>
        </w:rPr>
        <w:t xml:space="preserve">: Der Familien-Stromer fährt umfassend verbessert ins neue Modelljahr. </w:t>
      </w:r>
    </w:p>
    <w:p w14:paraId="29A17CEC" w14:textId="20CDAE00"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Highlight sind die beiden neuen Batterieoptionen: Die große NMC-Batterie mit 89 kWh ermöglicht eine Reichweite von bis zu 642 Kilometern, als zweite Option wird eine neue LFP-Batterie mit 67 kWh und einer WLTP-Reichweite von bis zu 467 Kilometern eingeführt. Für zusätzliche Alltagstauglichkeit sorgt darüber hinaus die optimierte Ladeleistung: In beiden Batterievarianten lädt der Scenic E-Tech </w:t>
      </w:r>
      <w:r w:rsidR="009A02D3">
        <w:rPr>
          <w:rFonts w:ascii="NouvelR" w:hAnsi="NouvelR" w:cstheme="minorHAnsi"/>
          <w:color w:val="000000" w:themeColor="text1"/>
          <w:sz w:val="22"/>
          <w:szCs w:val="22"/>
          <w:lang w:val="de-AT"/>
        </w:rPr>
        <w:t>Electric</w:t>
      </w:r>
      <w:r w:rsidRPr="006828DD">
        <w:rPr>
          <w:rFonts w:ascii="NouvelR" w:hAnsi="NouvelR" w:cstheme="minorHAnsi"/>
          <w:color w:val="000000" w:themeColor="text1"/>
          <w:sz w:val="22"/>
          <w:szCs w:val="22"/>
          <w:lang w:val="de-AT"/>
        </w:rPr>
        <w:t xml:space="preserve"> an DC-Schnellladestationen jetzt rund 25 Prozent schneller als bisher. </w:t>
      </w:r>
    </w:p>
    <w:p w14:paraId="0FD3D3D4" w14:textId="77777777"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Komplettiert wird die Modellpflege von neuen Sitzen für die Version Techno, zwei neuen Karosseriefarben und zwei neuen Felgenoptionen sowie einer Reihe praktischer Zubehörartikel für Familien und Haustiere.</w:t>
      </w:r>
    </w:p>
    <w:p w14:paraId="3EB52191" w14:textId="366756C0" w:rsidR="006828DD" w:rsidRDefault="0014604C" w:rsidP="009C5ACB">
      <w:pPr>
        <w:pStyle w:val="4Lauftext"/>
        <w:rPr>
          <w:rFonts w:ascii="NouvelR" w:hAnsi="NouvelR" w:cstheme="minorHAnsi"/>
          <w:color w:val="000000" w:themeColor="text1"/>
          <w:sz w:val="22"/>
          <w:szCs w:val="22"/>
          <w:lang w:val="de-AT"/>
        </w:rPr>
      </w:pPr>
      <w:r w:rsidRPr="00F95CA9">
        <w:rPr>
          <w:rFonts w:ascii="NouvelR" w:hAnsi="NouvelR" w:cstheme="minorHAnsi"/>
          <w:color w:val="000000" w:themeColor="text1"/>
          <w:sz w:val="22"/>
          <w:szCs w:val="22"/>
          <w:lang w:val="de-AT"/>
        </w:rPr>
        <w:t>Die neue Long Range Version mit 89-kWh-NMC-Batterie ist ab sofort bestellbar und startet bei 46.490 Euro. Die Comfort Range Version mit 67-kWh-LFP-Batterie</w:t>
      </w:r>
      <w:r w:rsidR="006900DD" w:rsidRPr="00F95CA9">
        <w:rPr>
          <w:rFonts w:ascii="NouvelR" w:hAnsi="NouvelR" w:cstheme="minorHAnsi"/>
          <w:color w:val="000000" w:themeColor="text1"/>
          <w:sz w:val="22"/>
          <w:szCs w:val="22"/>
          <w:lang w:val="de-AT"/>
        </w:rPr>
        <w:t xml:space="preserve"> beginnt bei 43.490</w:t>
      </w:r>
      <w:r w:rsidR="00EE28A1" w:rsidRPr="00F95CA9">
        <w:rPr>
          <w:rFonts w:ascii="NouvelR" w:hAnsi="NouvelR" w:cstheme="minorHAnsi"/>
          <w:color w:val="000000" w:themeColor="text1"/>
          <w:sz w:val="22"/>
          <w:szCs w:val="22"/>
          <w:lang w:val="de-AT"/>
        </w:rPr>
        <w:t xml:space="preserve"> Euro</w:t>
      </w:r>
      <w:r w:rsidRPr="00F95CA9">
        <w:rPr>
          <w:rFonts w:ascii="NouvelR" w:hAnsi="NouvelR" w:cstheme="minorHAnsi"/>
          <w:color w:val="000000" w:themeColor="text1"/>
          <w:sz w:val="22"/>
          <w:szCs w:val="22"/>
          <w:lang w:val="de-AT"/>
        </w:rPr>
        <w:t xml:space="preserve">; die Bestellöffnung ist </w:t>
      </w:r>
      <w:r w:rsidR="00F95CA9">
        <w:rPr>
          <w:rFonts w:ascii="NouvelR" w:hAnsi="NouvelR" w:cstheme="minorHAnsi"/>
          <w:color w:val="000000" w:themeColor="text1"/>
          <w:sz w:val="22"/>
          <w:szCs w:val="22"/>
          <w:lang w:val="de-AT"/>
        </w:rPr>
        <w:t>für einen späteren Zeitpunkt</w:t>
      </w:r>
      <w:r w:rsidR="00F41D13" w:rsidRPr="00F95CA9">
        <w:rPr>
          <w:rFonts w:ascii="NouvelR" w:hAnsi="NouvelR" w:cstheme="minorHAnsi"/>
          <w:color w:val="000000" w:themeColor="text1"/>
          <w:sz w:val="22"/>
          <w:szCs w:val="22"/>
          <w:lang w:val="de-AT"/>
        </w:rPr>
        <w:t xml:space="preserve"> vorgesehen</w:t>
      </w:r>
      <w:r w:rsidRPr="00F95CA9">
        <w:rPr>
          <w:rFonts w:ascii="NouvelR" w:hAnsi="NouvelR" w:cstheme="minorHAnsi"/>
          <w:color w:val="000000" w:themeColor="text1"/>
          <w:sz w:val="22"/>
          <w:szCs w:val="22"/>
          <w:lang w:val="de-AT"/>
        </w:rPr>
        <w:t>.</w:t>
      </w:r>
    </w:p>
    <w:p w14:paraId="5198A297" w14:textId="77777777" w:rsidR="0014604C" w:rsidRDefault="0014604C" w:rsidP="009C5ACB">
      <w:pPr>
        <w:pStyle w:val="4Lauftext"/>
        <w:rPr>
          <w:rFonts w:ascii="NouvelR" w:hAnsi="NouvelR" w:cstheme="minorHAnsi"/>
          <w:b/>
          <w:bCs/>
          <w:caps/>
          <w:color w:val="000000" w:themeColor="text1"/>
          <w:sz w:val="22"/>
          <w:szCs w:val="22"/>
          <w:lang w:val="de-AT"/>
        </w:rPr>
      </w:pPr>
    </w:p>
    <w:p w14:paraId="51C74F97" w14:textId="5A77BDB1" w:rsidR="009C5ACB" w:rsidRPr="006828DD" w:rsidRDefault="009C5ACB" w:rsidP="009C5ACB">
      <w:pPr>
        <w:pStyle w:val="4Lauftext"/>
        <w:rPr>
          <w:rFonts w:ascii="NouvelR" w:hAnsi="NouvelR" w:cstheme="minorHAnsi"/>
          <w:b/>
          <w:bCs/>
          <w:caps/>
          <w:color w:val="000000" w:themeColor="text1"/>
          <w:sz w:val="22"/>
          <w:szCs w:val="22"/>
          <w:lang w:val="de-AT"/>
        </w:rPr>
      </w:pPr>
      <w:r w:rsidRPr="006828DD">
        <w:rPr>
          <w:rFonts w:ascii="NouvelR" w:hAnsi="NouvelR" w:cstheme="minorHAnsi"/>
          <w:b/>
          <w:bCs/>
          <w:caps/>
          <w:color w:val="000000" w:themeColor="text1"/>
          <w:sz w:val="22"/>
          <w:szCs w:val="22"/>
          <w:lang w:val="de-AT"/>
        </w:rPr>
        <w:t>Ein elektrisches Familienauto für alle Gelegenheiten</w:t>
      </w:r>
    </w:p>
    <w:p w14:paraId="66453902" w14:textId="625EF5B6"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Der Renault Scenic E-Tech </w:t>
      </w:r>
      <w:r w:rsidR="009A02D3">
        <w:rPr>
          <w:rFonts w:ascii="NouvelR" w:hAnsi="NouvelR" w:cstheme="minorHAnsi"/>
          <w:color w:val="000000" w:themeColor="text1"/>
          <w:sz w:val="22"/>
          <w:szCs w:val="22"/>
          <w:lang w:val="de-AT"/>
        </w:rPr>
        <w:t>Electric</w:t>
      </w:r>
      <w:r w:rsidRPr="006828DD">
        <w:rPr>
          <w:rFonts w:ascii="NouvelR" w:hAnsi="NouvelR" w:cstheme="minorHAnsi"/>
          <w:color w:val="000000" w:themeColor="text1"/>
          <w:sz w:val="22"/>
          <w:szCs w:val="22"/>
          <w:lang w:val="de-AT"/>
        </w:rPr>
        <w:t xml:space="preserve"> ist das Familienauto einer neuen Generation: vollelektrisch, nachhaltig konzipiert und vollgepackt mit nützlichen Technologien. Das Fahrzeug wiegt nur rund 1.900 Kilogramm, bleibt mit einer kompakten Länge von 4,47 Metern in der Stadt agil und wendig und bietet auch auf langen Strecken ein angenehmes Fahrerlebnis. </w:t>
      </w:r>
    </w:p>
    <w:p w14:paraId="08A8E3D0" w14:textId="0FEAE763"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Als echter Erstwagen meistert er sowohl den täglichen Stadtverkehr als auch lange Urlaubsreisen – in seiner neuesten Auflage mit einer Reichweite von bis zu 642 Kilometern gilt das mehr denn je. „Europas Auto des Jahres 2024“ bietet eine Lebensqualität an Bord, die tief in der DNA des Modells verankert ist. Ob das Infotainmentsystem OpenR Link, das „Solarbay“-Panoramadach, das bidirektionale Ladegerät mit 11 oder 22 kW oder die regenerativen Bremsen mit Lenkradschaltwippen und One-Pedal-Funktion: Der Scenic E-Tech </w:t>
      </w:r>
      <w:r w:rsidR="009A02D3">
        <w:rPr>
          <w:rFonts w:ascii="NouvelR" w:hAnsi="NouvelR" w:cstheme="minorHAnsi"/>
          <w:color w:val="000000" w:themeColor="text1"/>
          <w:sz w:val="22"/>
          <w:szCs w:val="22"/>
          <w:lang w:val="de-AT"/>
        </w:rPr>
        <w:t>Electric</w:t>
      </w:r>
      <w:r w:rsidRPr="006828DD">
        <w:rPr>
          <w:rFonts w:ascii="NouvelR" w:hAnsi="NouvelR" w:cstheme="minorHAnsi"/>
          <w:color w:val="000000" w:themeColor="text1"/>
          <w:sz w:val="22"/>
          <w:szCs w:val="22"/>
          <w:lang w:val="de-AT"/>
        </w:rPr>
        <w:t xml:space="preserve"> verbindet </w:t>
      </w:r>
      <w:r w:rsidRPr="006828DD">
        <w:rPr>
          <w:rFonts w:ascii="NouvelR" w:hAnsi="NouvelR" w:cstheme="minorHAnsi"/>
          <w:color w:val="000000" w:themeColor="text1"/>
          <w:sz w:val="22"/>
          <w:szCs w:val="22"/>
          <w:lang w:val="de-AT"/>
        </w:rPr>
        <w:lastRenderedPageBreak/>
        <w:t xml:space="preserve">Komfort, Übersichtlichkeit und einen großzügigen Innenraum mit fortschrittlichen Technologien und Features. </w:t>
      </w:r>
    </w:p>
    <w:p w14:paraId="52384D1F" w14:textId="77777777"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Wie alle anderen Elektromodelle entwickelt Renault auch den Scenic E-Tech Electric kontinuierlich weiter und ergänzt ihn um neue Funktionen und Ausstattungen, damit die Kundinnen und Kunden die Vorteile der Elektromobilität voll ausschöpfen und gleichzeitig ein immer einfacheres, praktischeres und an den Alltag angepasstes Fahrerlebnis genießen können.</w:t>
      </w:r>
    </w:p>
    <w:p w14:paraId="2D3F267F" w14:textId="77777777" w:rsidR="006828DD" w:rsidRDefault="006828DD" w:rsidP="009C5ACB">
      <w:pPr>
        <w:pStyle w:val="4Lauftext"/>
        <w:rPr>
          <w:rFonts w:ascii="NouvelR" w:hAnsi="NouvelR" w:cstheme="minorHAnsi"/>
          <w:b/>
          <w:bCs/>
          <w:caps/>
          <w:color w:val="000000" w:themeColor="text1"/>
          <w:sz w:val="22"/>
          <w:szCs w:val="22"/>
          <w:lang w:val="de-AT"/>
        </w:rPr>
      </w:pPr>
    </w:p>
    <w:p w14:paraId="54F37EB2" w14:textId="45D59197" w:rsidR="009C5ACB" w:rsidRPr="006828DD" w:rsidRDefault="009C5ACB" w:rsidP="009C5ACB">
      <w:pPr>
        <w:pStyle w:val="4Lauftext"/>
        <w:rPr>
          <w:rFonts w:ascii="NouvelR" w:hAnsi="NouvelR" w:cstheme="minorHAnsi"/>
          <w:b/>
          <w:bCs/>
          <w:caps/>
          <w:color w:val="000000" w:themeColor="text1"/>
          <w:sz w:val="22"/>
          <w:szCs w:val="22"/>
          <w:lang w:val="de-AT"/>
        </w:rPr>
      </w:pPr>
      <w:r w:rsidRPr="006828DD">
        <w:rPr>
          <w:rFonts w:ascii="NouvelR" w:hAnsi="NouvelR" w:cstheme="minorHAnsi"/>
          <w:b/>
          <w:bCs/>
          <w:caps/>
          <w:color w:val="000000" w:themeColor="text1"/>
          <w:sz w:val="22"/>
          <w:szCs w:val="22"/>
          <w:lang w:val="de-AT"/>
        </w:rPr>
        <w:t>Reichweite erhöht – Ladeleistung verbessert</w:t>
      </w:r>
    </w:p>
    <w:p w14:paraId="1C5043BD" w14:textId="4EF06A6A"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In Verbindung mit dem 160 kW (218 PS) starken Elektromotor ist der Scenic E-Tech </w:t>
      </w:r>
      <w:r w:rsidR="009A02D3">
        <w:rPr>
          <w:rFonts w:ascii="NouvelR" w:hAnsi="NouvelR" w:cstheme="minorHAnsi"/>
          <w:color w:val="000000" w:themeColor="text1"/>
          <w:sz w:val="22"/>
          <w:szCs w:val="22"/>
          <w:lang w:val="de-AT"/>
        </w:rPr>
        <w:t>Electric</w:t>
      </w:r>
      <w:r w:rsidRPr="006828DD">
        <w:rPr>
          <w:rFonts w:ascii="NouvelR" w:hAnsi="NouvelR" w:cstheme="minorHAnsi"/>
          <w:color w:val="000000" w:themeColor="text1"/>
          <w:sz w:val="22"/>
          <w:szCs w:val="22"/>
          <w:lang w:val="de-AT"/>
        </w:rPr>
        <w:t xml:space="preserve"> nun mit zwei neuen Batterien erhältlich, die eine größere Reichweite und kürzere DC-Schnellladezeiten bieten.</w:t>
      </w:r>
    </w:p>
    <w:p w14:paraId="4E4371AA" w14:textId="77777777"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Die neue Long Range Version mit 89-kWh-NMC-Batterie ermöglicht eine WLTP-Reichweite von bis zu 642 Kilometern. Gleichzeitig konnten die Ladezeiten an Gleichstrom-Schnellladestationen um 25 Prozent verkürzt werden: Bei einer Ladeleistung von bis zu 150 kW lädt der Scenic nun in 28 Minuten von 15 auf 80 Prozent.</w:t>
      </w:r>
    </w:p>
    <w:p w14:paraId="0C6C75F4" w14:textId="77777777"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Als zweite Option führt Renault zu einem späteren Zeitpunkt eine 67-kWh-LFP-Batterie ein. In dieser Comfort Range Version bietet der Scenic eine WLTP-Reichweite von bis zu 467 Kilometer. Auch hier konnte das DC-Schnellladen von 15 auf 80 Prozent um 25 Prozent auf nur noch 24 Minuten verkürzt werden.</w:t>
      </w:r>
    </w:p>
    <w:p w14:paraId="37F5DA66" w14:textId="45D400E3"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Mit der neuen LFP-Batterie, die bereits im Megane E-Tech </w:t>
      </w:r>
      <w:r w:rsidR="009A02D3">
        <w:rPr>
          <w:rFonts w:ascii="NouvelR" w:hAnsi="NouvelR" w:cstheme="minorHAnsi"/>
          <w:color w:val="000000" w:themeColor="text1"/>
          <w:sz w:val="22"/>
          <w:szCs w:val="22"/>
          <w:lang w:val="de-AT"/>
        </w:rPr>
        <w:t>Electric</w:t>
      </w:r>
      <w:r w:rsidRPr="006828DD">
        <w:rPr>
          <w:rFonts w:ascii="NouvelR" w:hAnsi="NouvelR" w:cstheme="minorHAnsi"/>
          <w:color w:val="000000" w:themeColor="text1"/>
          <w:sz w:val="22"/>
          <w:szCs w:val="22"/>
          <w:lang w:val="de-AT"/>
        </w:rPr>
        <w:t xml:space="preserve"> erhältlich ist, bietet Renault eine robuste, erschwingliche und vielseitige Alternative zur NMC-Technologie. Die LFP-Batterie nutzt als Weltneuheit eine innovative Cell-to-Pack-Architektur (C2P) mit 232 dicht gepackten Zellen (Pouch 2 Cell) – ein Layout, das eine hervorragende Packing-Effizienz von 53 Prozent bietet und damit sowohl die Reichweite als auch die Effizienz optimiert. Im Zuge des Upgrades verbessert sich auch die Ladeleistung: Die Gleichstrom-Schnellladeleistung steigt auf 165 kW. </w:t>
      </w:r>
    </w:p>
    <w:p w14:paraId="246EB171" w14:textId="77777777" w:rsidR="00EE28A1" w:rsidRDefault="00EE28A1" w:rsidP="009C5ACB">
      <w:pPr>
        <w:pStyle w:val="4Lauftext"/>
        <w:rPr>
          <w:rFonts w:ascii="NouvelR" w:hAnsi="NouvelR" w:cstheme="minorHAnsi"/>
          <w:b/>
          <w:bCs/>
          <w:caps/>
          <w:color w:val="000000" w:themeColor="text1"/>
          <w:sz w:val="22"/>
          <w:szCs w:val="22"/>
          <w:lang w:val="de-AT"/>
        </w:rPr>
      </w:pPr>
    </w:p>
    <w:p w14:paraId="6DC83CD7" w14:textId="54A04B1E" w:rsidR="009C5ACB" w:rsidRPr="006828DD" w:rsidRDefault="009C5ACB" w:rsidP="009C5ACB">
      <w:pPr>
        <w:pStyle w:val="4Lauftext"/>
        <w:rPr>
          <w:rFonts w:ascii="NouvelR" w:hAnsi="NouvelR" w:cstheme="minorHAnsi"/>
          <w:b/>
          <w:bCs/>
          <w:caps/>
          <w:color w:val="000000" w:themeColor="text1"/>
          <w:sz w:val="22"/>
          <w:szCs w:val="22"/>
          <w:lang w:val="de-AT"/>
        </w:rPr>
      </w:pPr>
      <w:r w:rsidRPr="006828DD">
        <w:rPr>
          <w:rFonts w:ascii="NouvelR" w:hAnsi="NouvelR" w:cstheme="minorHAnsi"/>
          <w:b/>
          <w:bCs/>
          <w:caps/>
          <w:color w:val="000000" w:themeColor="text1"/>
          <w:sz w:val="22"/>
          <w:szCs w:val="22"/>
          <w:lang w:val="de-AT"/>
        </w:rPr>
        <w:t>Aufgewertetes Ambiente im Innenraum – neue Außenfarben und Felgen</w:t>
      </w:r>
    </w:p>
    <w:p w14:paraId="35D2F061" w14:textId="45A43DBC"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Innen erhält der Scenic E-Tech </w:t>
      </w:r>
      <w:r w:rsidR="009A02D3">
        <w:rPr>
          <w:rFonts w:ascii="NouvelR" w:hAnsi="NouvelR" w:cstheme="minorHAnsi"/>
          <w:color w:val="000000" w:themeColor="text1"/>
          <w:sz w:val="22"/>
          <w:szCs w:val="22"/>
          <w:lang w:val="de-AT"/>
        </w:rPr>
        <w:t>Electric</w:t>
      </w:r>
      <w:r w:rsidRPr="006828DD">
        <w:rPr>
          <w:rFonts w:ascii="NouvelR" w:hAnsi="NouvelR" w:cstheme="minorHAnsi"/>
          <w:color w:val="000000" w:themeColor="text1"/>
          <w:sz w:val="22"/>
          <w:szCs w:val="22"/>
          <w:lang w:val="de-AT"/>
        </w:rPr>
        <w:t xml:space="preserve"> ein überarbeitetes Design mit neuen Bezügen und Verkleidungen. </w:t>
      </w:r>
    </w:p>
    <w:p w14:paraId="785C7ED8" w14:textId="77777777"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In der Ausstattungslinie Techno sind die Front und die Sitze mit einem neuen PET-Stoff bezogen. Er besteht zu über 95 Prozent aus recyceltem Garn, kombiniert mit einem strukturierten, beschichteten Stoff, der mindestens 12 Prozent recyceltes Material enthält. Zudem bieten die Sitze jetzt mehr Komfort und Unterstützung. Die Armaturentafel ist in Carbon-Schwarz gehalten </w:t>
      </w:r>
      <w:r w:rsidRPr="006828DD">
        <w:rPr>
          <w:rFonts w:ascii="NouvelR" w:hAnsi="NouvelR" w:cstheme="minorHAnsi"/>
          <w:color w:val="000000" w:themeColor="text1"/>
          <w:sz w:val="22"/>
          <w:szCs w:val="22"/>
          <w:lang w:val="de-AT"/>
        </w:rPr>
        <w:lastRenderedPageBreak/>
        <w:t>und mit einem strukturierten, beschichteten Stoff versehen, der durch Ziernähte in Form eines Blitzes akzentuiert wird – inspiriert von der Welt der Elektrofahrzeuge.</w:t>
      </w:r>
    </w:p>
    <w:p w14:paraId="0F7B1ADC" w14:textId="77777777"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Auch die Ausstattung Esprit Alpine erhält ein aktualisiertes Interieurdesign. Die Verkleidungen weisen einen „Spectral Titanium“-Farbeffekt auf, der von Schwarz bis hin zu anderen, vom Lichtspektrum inspirierten Nuancen reicht. Der Anteil an recycelten Materialien (ABS-PC) an den Verkleidungen beträgt jetzt mindestens 75 Prozent. </w:t>
      </w:r>
    </w:p>
    <w:p w14:paraId="00C21D1A" w14:textId="77777777"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Die Ausstattung Iconic ist weiterhin in zwei Innenraumfarben aus strukturiertem, beschichtetem Stoff erhältlich. Das Interieur in Titanschwarz erhält eine neue, kubische Verkleidung in Grau mit erhabener Oberfläche, in die ein Teil aus recyceltem Kunststoff integriert ist. Der optionale hellgraue Innenraum besitzt ein Dekor aus Lindenholz.</w:t>
      </w:r>
    </w:p>
    <w:p w14:paraId="31E3243F" w14:textId="456BFDB2"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Für die Karosserie stehen nun sieben Lackierungen zur Wahl, darunter die beiden neuen Farbtöne </w:t>
      </w:r>
      <w:r w:rsidR="00B14CE4" w:rsidRPr="00B14CE4">
        <w:rPr>
          <w:rFonts w:ascii="NouvelR" w:hAnsi="NouvelR" w:cstheme="minorHAnsi"/>
          <w:color w:val="000000" w:themeColor="text1"/>
          <w:sz w:val="22"/>
          <w:szCs w:val="22"/>
        </w:rPr>
        <w:t>Schiefer-Blau matt und Exo-Galaxy Grau</w:t>
      </w:r>
      <w:r w:rsidRPr="006828DD">
        <w:rPr>
          <w:rFonts w:ascii="NouvelR" w:hAnsi="NouvelR" w:cstheme="minorHAnsi"/>
          <w:color w:val="000000" w:themeColor="text1"/>
          <w:sz w:val="22"/>
          <w:szCs w:val="22"/>
          <w:lang w:val="de-AT"/>
        </w:rPr>
        <w:t>. Die Splitter im vorderen und hinteren Stoßfänger sind in glänzendem Schwarz gehalten. Ebenfalls neu im Programm sind zwei 19-Zoll- und 20-Zoll-Räder. Die Aero-Radkappen der 20-Zoll-Räder bestehen zu mindestens 72 Prozent aus recyceltem Material.</w:t>
      </w:r>
    </w:p>
    <w:p w14:paraId="01548E9C" w14:textId="77777777" w:rsidR="006828DD" w:rsidRDefault="006828DD" w:rsidP="009C5ACB">
      <w:pPr>
        <w:pStyle w:val="4Lauftext"/>
        <w:rPr>
          <w:rFonts w:ascii="NouvelR" w:hAnsi="NouvelR" w:cstheme="minorHAnsi"/>
          <w:b/>
          <w:bCs/>
          <w:caps/>
          <w:color w:val="000000" w:themeColor="text1"/>
          <w:sz w:val="22"/>
          <w:szCs w:val="22"/>
          <w:lang w:val="de-AT"/>
        </w:rPr>
      </w:pPr>
    </w:p>
    <w:p w14:paraId="71F24865" w14:textId="37638E3D" w:rsidR="009C5ACB" w:rsidRPr="006828DD" w:rsidRDefault="009C5ACB" w:rsidP="009C5ACB">
      <w:pPr>
        <w:pStyle w:val="4Lauftext"/>
        <w:rPr>
          <w:rFonts w:ascii="NouvelR" w:hAnsi="NouvelR" w:cstheme="minorHAnsi"/>
          <w:b/>
          <w:bCs/>
          <w:caps/>
          <w:color w:val="000000" w:themeColor="text1"/>
          <w:sz w:val="22"/>
          <w:szCs w:val="22"/>
          <w:lang w:val="de-AT"/>
        </w:rPr>
      </w:pPr>
      <w:r w:rsidRPr="006828DD">
        <w:rPr>
          <w:rFonts w:ascii="NouvelR" w:hAnsi="NouvelR" w:cstheme="minorHAnsi"/>
          <w:b/>
          <w:bCs/>
          <w:caps/>
          <w:color w:val="000000" w:themeColor="text1"/>
          <w:sz w:val="22"/>
          <w:szCs w:val="22"/>
          <w:lang w:val="de-AT"/>
        </w:rPr>
        <w:t>Verbesserte Fahrassistenzfunktionen</w:t>
      </w:r>
    </w:p>
    <w:p w14:paraId="76D04948" w14:textId="77777777"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Im Zuge der Modellüberarbeitung führt Renault für den Scenic neue und verbesserte Fahrassistenzfunktionen ein. Die adaptive Geschwindigkeitsregelung (serienmäßig) und der je nach Ausstattung erhältliche Active Driver Assist wurden weiterentwickelt und ermöglichen eine noch detailliertere Analyse der Umgebung und der Verkehrsbedingungen. Die neue „Multi-Target“-Funktion kann mehrere Fahrzeuge gleichzeitig verfolgen und dadurch besser erkennen, wenn Fahrzeuge in den Verkehr einfädeln, einbiegen oder langsamer werden. Insbesondere bei dichtem Verkehr sorgt dies für ein ruhigeres Fahrerlebnis.</w:t>
      </w:r>
    </w:p>
    <w:p w14:paraId="2F9837AF" w14:textId="77777777"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Der aktualisierte Active Driver Assist macht das Fahren noch komfortabler und sicherer:</w:t>
      </w:r>
    </w:p>
    <w:p w14:paraId="7D9CF708" w14:textId="77777777" w:rsidR="009C5ACB" w:rsidRPr="006828DD" w:rsidRDefault="009C5ACB" w:rsidP="009C5ACB">
      <w:pPr>
        <w:pStyle w:val="4Lauftext"/>
        <w:numPr>
          <w:ilvl w:val="0"/>
          <w:numId w:val="32"/>
        </w:numPr>
        <w:suppressAutoHyphens/>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Die verbesserte Fahrzeugdarstellung (Realistic View) zeigt erkannte Fahrzeuge noch klarer als bisher an und hilft der Fahrerin oder dem Fahrer, die Umgebung noch besser wahrzunehmen.</w:t>
      </w:r>
    </w:p>
    <w:p w14:paraId="09BDF288" w14:textId="77777777" w:rsidR="009C5ACB" w:rsidRPr="006828DD" w:rsidRDefault="009C5ACB" w:rsidP="009C5ACB">
      <w:pPr>
        <w:pStyle w:val="4Lauftext"/>
        <w:numPr>
          <w:ilvl w:val="0"/>
          <w:numId w:val="32"/>
        </w:numPr>
        <w:suppressAutoHyphens/>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Die Erkennung vorübergehender Abweichungen von der Fahrspur reagiert nun schneller und ist bis zu einer Geschwindigkeit von 70 km/h verfügbar. </w:t>
      </w:r>
    </w:p>
    <w:p w14:paraId="570E125D" w14:textId="77777777" w:rsidR="009C5ACB" w:rsidRPr="006828DD" w:rsidRDefault="009C5ACB" w:rsidP="009C5ACB">
      <w:pPr>
        <w:pStyle w:val="4Lauftext"/>
        <w:numPr>
          <w:ilvl w:val="0"/>
          <w:numId w:val="32"/>
        </w:numPr>
        <w:suppressAutoHyphens/>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Der Nothalteassistent bremst das Fahrzeug nun bis zum Stillstand ab, falls die Fahrerin oder der Fahrer nicht reagiert.</w:t>
      </w:r>
    </w:p>
    <w:p w14:paraId="51E35426" w14:textId="77777777" w:rsidR="009C5ACB" w:rsidRPr="006828DD" w:rsidRDefault="009C5ACB" w:rsidP="009C5ACB">
      <w:pPr>
        <w:pStyle w:val="4Lauftext"/>
        <w:numPr>
          <w:ilvl w:val="0"/>
          <w:numId w:val="32"/>
        </w:numPr>
        <w:suppressAutoHyphens/>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Die vorausschauende Eco-Driving-Funktion nutzt Karteninformationen zu vorausliegenden Kreisverkehren, Kurven und Kreuzungen und gibt Empfehlungen, um den Energieverbrauch um bis zu sechs Prozent zu optimieren. </w:t>
      </w:r>
    </w:p>
    <w:p w14:paraId="7E5B3ABB" w14:textId="77777777"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lastRenderedPageBreak/>
        <w:t xml:space="preserve">Das MULTI-SENSE-System wurde ebenfalls aktualisiert: Der neue „Smart“-Modus wechselt je nach Fahrstil automatisch zwischen den Modi Eco, Comfort und Sport. Dadurch profitieren Fahrerinnen und Fahrer beispielsweise beim Überholen vom direkten Ansprechverhalten des „Sport”-Modus und im Stadtverkehr von den Effizienzvorteilen des „Eco”-Modus. </w:t>
      </w:r>
    </w:p>
    <w:p w14:paraId="3AB2F8BF" w14:textId="77777777" w:rsidR="006828DD" w:rsidRDefault="006828DD" w:rsidP="009C5ACB">
      <w:pPr>
        <w:pStyle w:val="4Lauftext"/>
        <w:rPr>
          <w:rFonts w:ascii="NouvelR" w:hAnsi="NouvelR" w:cstheme="minorHAnsi"/>
          <w:b/>
          <w:bCs/>
          <w:caps/>
          <w:color w:val="000000" w:themeColor="text1"/>
          <w:sz w:val="22"/>
          <w:szCs w:val="22"/>
          <w:lang w:val="de-AT"/>
        </w:rPr>
      </w:pPr>
    </w:p>
    <w:p w14:paraId="0CE90F26" w14:textId="23EF9EFC" w:rsidR="009C5ACB" w:rsidRPr="006828DD" w:rsidRDefault="009C5ACB" w:rsidP="009C5ACB">
      <w:pPr>
        <w:pStyle w:val="4Lauftext"/>
        <w:rPr>
          <w:rFonts w:ascii="NouvelR" w:hAnsi="NouvelR" w:cstheme="minorHAnsi"/>
          <w:b/>
          <w:bCs/>
          <w:caps/>
          <w:color w:val="000000" w:themeColor="text1"/>
          <w:sz w:val="22"/>
          <w:szCs w:val="22"/>
          <w:lang w:val="de-AT"/>
        </w:rPr>
      </w:pPr>
      <w:r w:rsidRPr="006828DD">
        <w:rPr>
          <w:rFonts w:ascii="NouvelR" w:hAnsi="NouvelR" w:cstheme="minorHAnsi"/>
          <w:b/>
          <w:bCs/>
          <w:caps/>
          <w:color w:val="000000" w:themeColor="text1"/>
          <w:sz w:val="22"/>
          <w:szCs w:val="22"/>
          <w:lang w:val="de-AT"/>
        </w:rPr>
        <w:t>Sicherheit und Personalisierung</w:t>
      </w:r>
    </w:p>
    <w:p w14:paraId="63F6D7FB" w14:textId="0213A0CE"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In allen Ausstattungsvarianten verfügt der Renault Scenic E-Tech </w:t>
      </w:r>
      <w:r w:rsidR="009A02D3">
        <w:rPr>
          <w:rFonts w:ascii="NouvelR" w:hAnsi="NouvelR" w:cstheme="minorHAnsi"/>
          <w:color w:val="000000" w:themeColor="text1"/>
          <w:sz w:val="22"/>
          <w:szCs w:val="22"/>
          <w:lang w:val="de-AT"/>
        </w:rPr>
        <w:t>Electric</w:t>
      </w:r>
      <w:r w:rsidRPr="006828DD">
        <w:rPr>
          <w:rFonts w:ascii="NouvelR" w:hAnsi="NouvelR" w:cstheme="minorHAnsi"/>
          <w:color w:val="000000" w:themeColor="text1"/>
          <w:sz w:val="22"/>
          <w:szCs w:val="22"/>
          <w:lang w:val="de-AT"/>
        </w:rPr>
        <w:t xml:space="preserve"> jetzt über eine fortschrittliche Fahrerüberwachung: Eine Kamera im Innenraum erkennt Anzeichen für Müdigkeit und Ablenkung. Renault geht dabei über die gesetzlichen Anforderungen hinaus und nutzt die Technik auch für eine Fahrererkennungsfunktion, um das Erlebnis an Bord weiter zu verbessern. So kann das Fahrzeug beim Einsteigen automatisch personalisierte Einstellungen aktivieren – wie die Sitzposition, Multimediasystem, Navigation und Ambientebeleuchtung. </w:t>
      </w:r>
    </w:p>
    <w:p w14:paraId="0FC89459" w14:textId="77777777"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Zur weiteren Unterstützung der Fahrerin oder des Fahrers und zur Verringerung des Unfallrisikos wurden auch die Funktionen Safety Score und Safety Coach weiter verbessert. In den Safety Score fließt nun auch die Aufmerksamkeit des Fahrers ein. Als Widget auf dem Display ist nun ein Safety Monitor verfügbar, der während der Fahrt lesbare Tipps in Echtzeit anzeigt.</w:t>
      </w:r>
    </w:p>
    <w:p w14:paraId="4EA4130B" w14:textId="77777777" w:rsidR="006828DD" w:rsidRDefault="006828DD" w:rsidP="009C5ACB">
      <w:pPr>
        <w:pStyle w:val="4Lauftext"/>
        <w:rPr>
          <w:rFonts w:ascii="NouvelR" w:hAnsi="NouvelR" w:cstheme="minorHAnsi"/>
          <w:b/>
          <w:bCs/>
          <w:caps/>
          <w:color w:val="000000" w:themeColor="text1"/>
          <w:sz w:val="22"/>
          <w:szCs w:val="22"/>
          <w:lang w:val="de-AT"/>
        </w:rPr>
      </w:pPr>
    </w:p>
    <w:p w14:paraId="39AF6F9F" w14:textId="0FCD362D" w:rsidR="009C5ACB" w:rsidRPr="006828DD" w:rsidRDefault="009C5ACB" w:rsidP="009C5ACB">
      <w:pPr>
        <w:pStyle w:val="4Lauftext"/>
        <w:rPr>
          <w:rFonts w:ascii="NouvelR" w:hAnsi="NouvelR" w:cstheme="minorHAnsi"/>
          <w:b/>
          <w:bCs/>
          <w:caps/>
          <w:color w:val="000000" w:themeColor="text1"/>
          <w:sz w:val="22"/>
          <w:szCs w:val="22"/>
          <w:lang w:val="de-AT"/>
        </w:rPr>
      </w:pPr>
      <w:r w:rsidRPr="006828DD">
        <w:rPr>
          <w:rFonts w:ascii="NouvelR" w:hAnsi="NouvelR" w:cstheme="minorHAnsi"/>
          <w:b/>
          <w:bCs/>
          <w:caps/>
          <w:color w:val="000000" w:themeColor="text1"/>
          <w:sz w:val="22"/>
          <w:szCs w:val="22"/>
          <w:lang w:val="de-AT"/>
        </w:rPr>
        <w:t>Praktisch und stylisch: Zubehör für Alltag und Reise</w:t>
      </w:r>
    </w:p>
    <w:p w14:paraId="1A59F284" w14:textId="6F35C357"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Renault bietet für den Scenic E-Tech </w:t>
      </w:r>
      <w:r w:rsidR="009A02D3">
        <w:rPr>
          <w:rFonts w:ascii="NouvelR" w:hAnsi="NouvelR" w:cstheme="minorHAnsi"/>
          <w:color w:val="000000" w:themeColor="text1"/>
          <w:sz w:val="22"/>
          <w:szCs w:val="22"/>
          <w:lang w:val="de-AT"/>
        </w:rPr>
        <w:t>Electric</w:t>
      </w:r>
      <w:r w:rsidRPr="006828DD">
        <w:rPr>
          <w:rFonts w:ascii="NouvelR" w:hAnsi="NouvelR" w:cstheme="minorHAnsi"/>
          <w:color w:val="000000" w:themeColor="text1"/>
          <w:sz w:val="22"/>
          <w:szCs w:val="22"/>
          <w:lang w:val="de-AT"/>
        </w:rPr>
        <w:t xml:space="preserve"> eine umfassende Auswahl an praktischem und stilvollem Zubehör an, darunter:</w:t>
      </w:r>
    </w:p>
    <w:p w14:paraId="07B97DEF" w14:textId="77777777" w:rsidR="009C5ACB" w:rsidRPr="006828DD" w:rsidRDefault="009C5ACB" w:rsidP="009C5ACB">
      <w:pPr>
        <w:pStyle w:val="4Lauftext"/>
        <w:numPr>
          <w:ilvl w:val="0"/>
          <w:numId w:val="33"/>
        </w:numPr>
        <w:suppressAutoHyphens/>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ein kleines, kompaktes Ablagefach, das sich leicht einbauen, herausnehmen und reinigen lässt und für Ordnung im Innenraum sorgt.</w:t>
      </w:r>
    </w:p>
    <w:p w14:paraId="7220F457" w14:textId="77777777" w:rsidR="009C5ACB" w:rsidRPr="006828DD" w:rsidRDefault="009C5ACB" w:rsidP="009C5ACB">
      <w:pPr>
        <w:pStyle w:val="4Lauftext"/>
        <w:numPr>
          <w:ilvl w:val="0"/>
          <w:numId w:val="33"/>
        </w:numPr>
        <w:suppressAutoHyphens/>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ein neuer doppelter Kofferraumboden mit einem leicht zugänglichen Staufach, der bei umgeklappten Rücksitzen eine ebene Ladefläche schafft.</w:t>
      </w:r>
    </w:p>
    <w:p w14:paraId="754AA87C" w14:textId="77777777" w:rsidR="009C5ACB" w:rsidRPr="006828DD" w:rsidRDefault="009C5ACB" w:rsidP="009C5ACB">
      <w:pPr>
        <w:pStyle w:val="4Lauftext"/>
        <w:numPr>
          <w:ilvl w:val="0"/>
          <w:numId w:val="33"/>
        </w:numPr>
        <w:suppressAutoHyphens/>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eine große, zusammenklappbare Aufbewahrungsbox für die zweite Sitzreihe, die je nach Bedarf Platz für Kindersachen oder Ladekabel bietet.</w:t>
      </w:r>
    </w:p>
    <w:p w14:paraId="4C2E990E" w14:textId="77777777" w:rsidR="009C5ACB" w:rsidRPr="006828DD" w:rsidRDefault="009C5ACB" w:rsidP="009C5ACB">
      <w:pPr>
        <w:pStyle w:val="4Lauftext"/>
        <w:numPr>
          <w:ilvl w:val="0"/>
          <w:numId w:val="33"/>
        </w:numPr>
        <w:suppressAutoHyphens/>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eine neue Handpresso-Kaffeemaschine – für die Kaffeepause beim Laden.</w:t>
      </w:r>
    </w:p>
    <w:p w14:paraId="32B2793D" w14:textId="77777777" w:rsidR="009C5ACB" w:rsidRPr="006828DD" w:rsidRDefault="009C5ACB" w:rsidP="009C5ACB">
      <w:pPr>
        <w:pStyle w:val="4Lauftext"/>
        <w:numPr>
          <w:ilvl w:val="0"/>
          <w:numId w:val="33"/>
        </w:numPr>
        <w:suppressAutoHyphens/>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die Aero Cargo Box™ zur Montage auf der Anhängerkupplung. Sie erweitert den 545 Liter großen Kofferraum des Fahrzeugs um 310 Liter, ohne die Reichweite nennenswert zu beeinträchtigen.</w:t>
      </w:r>
    </w:p>
    <w:p w14:paraId="03E1FA1F" w14:textId="77777777" w:rsidR="009C5ACB" w:rsidRPr="006828DD" w:rsidRDefault="009C5ACB" w:rsidP="009C5ACB">
      <w:pPr>
        <w:pStyle w:val="4Lauftext"/>
        <w:numPr>
          <w:ilvl w:val="0"/>
          <w:numId w:val="33"/>
        </w:numPr>
        <w:suppressAutoHyphens/>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ein geschlossener Organizer für die Mittelkonsole mit einem Staufach sowie einem integrierten Getränke- und Flaschenhalter.</w:t>
      </w:r>
    </w:p>
    <w:p w14:paraId="0F452C64" w14:textId="77777777" w:rsidR="009C5ACB" w:rsidRPr="006828DD" w:rsidRDefault="009C5ACB" w:rsidP="009C5ACB">
      <w:pPr>
        <w:pStyle w:val="4Lauftext"/>
        <w:numPr>
          <w:ilvl w:val="0"/>
          <w:numId w:val="33"/>
        </w:numPr>
        <w:suppressAutoHyphens/>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lastRenderedPageBreak/>
        <w:t>ein Autositz und eine Sicherheitsleine für Haustiere.</w:t>
      </w:r>
    </w:p>
    <w:p w14:paraId="6BC4A37C" w14:textId="77777777" w:rsidR="009C5ACB" w:rsidRPr="006828DD" w:rsidRDefault="009C5ACB" w:rsidP="009C5ACB">
      <w:pPr>
        <w:pStyle w:val="4Lauftext"/>
        <w:rPr>
          <w:rFonts w:ascii="NouvelR" w:hAnsi="NouvelR" w:cstheme="minorHAnsi"/>
          <w:color w:val="000000" w:themeColor="text1"/>
          <w:sz w:val="22"/>
          <w:szCs w:val="22"/>
          <w:lang w:val="de-AT"/>
        </w:rPr>
      </w:pPr>
    </w:p>
    <w:p w14:paraId="71C0BDDC" w14:textId="4599F2F9" w:rsidR="009C5ACB" w:rsidRPr="006828DD" w:rsidRDefault="009C5ACB" w:rsidP="009C5ACB">
      <w:pPr>
        <w:pStyle w:val="4Lauftext"/>
        <w:rPr>
          <w:rFonts w:ascii="NouvelR" w:hAnsi="NouvelR" w:cstheme="minorHAnsi"/>
          <w:b/>
          <w:bCs/>
          <w:caps/>
          <w:color w:val="000000" w:themeColor="text1"/>
          <w:sz w:val="22"/>
          <w:szCs w:val="22"/>
          <w:lang w:val="de-AT"/>
        </w:rPr>
      </w:pPr>
      <w:r w:rsidRPr="006828DD">
        <w:rPr>
          <w:rFonts w:ascii="NouvelR" w:hAnsi="NouvelR" w:cstheme="minorHAnsi"/>
          <w:b/>
          <w:bCs/>
          <w:caps/>
          <w:color w:val="000000" w:themeColor="text1"/>
          <w:sz w:val="22"/>
          <w:szCs w:val="22"/>
          <w:lang w:val="de-AT"/>
        </w:rPr>
        <w:t>Produktion in Frankreich</w:t>
      </w:r>
    </w:p>
    <w:p w14:paraId="0A409DD5" w14:textId="4CABFEFB" w:rsidR="009C5ACB" w:rsidRPr="006828DD" w:rsidRDefault="009C5ACB" w:rsidP="009C5ACB">
      <w:pPr>
        <w:pStyle w:val="4Lauftext"/>
        <w:rPr>
          <w:rFonts w:ascii="NouvelR" w:hAnsi="NouvelR" w:cstheme="minorHAnsi"/>
          <w:color w:val="000000" w:themeColor="text1"/>
          <w:sz w:val="22"/>
          <w:szCs w:val="22"/>
          <w:lang w:val="de-AT"/>
        </w:rPr>
      </w:pPr>
      <w:r w:rsidRPr="006828DD">
        <w:rPr>
          <w:rFonts w:ascii="NouvelR" w:hAnsi="NouvelR" w:cstheme="minorHAnsi"/>
          <w:color w:val="000000" w:themeColor="text1"/>
          <w:sz w:val="22"/>
          <w:szCs w:val="22"/>
          <w:lang w:val="de-AT"/>
        </w:rPr>
        <w:t xml:space="preserve">Der Scenic E-Tech </w:t>
      </w:r>
      <w:r w:rsidR="009A02D3">
        <w:rPr>
          <w:rFonts w:ascii="NouvelR" w:hAnsi="NouvelR" w:cstheme="minorHAnsi"/>
          <w:color w:val="000000" w:themeColor="text1"/>
          <w:sz w:val="22"/>
          <w:szCs w:val="22"/>
          <w:lang w:val="de-AT"/>
        </w:rPr>
        <w:t>Electric</w:t>
      </w:r>
      <w:r w:rsidRPr="006828DD">
        <w:rPr>
          <w:rFonts w:ascii="NouvelR" w:hAnsi="NouvelR" w:cstheme="minorHAnsi"/>
          <w:color w:val="000000" w:themeColor="text1"/>
          <w:sz w:val="22"/>
          <w:szCs w:val="22"/>
          <w:lang w:val="de-AT"/>
        </w:rPr>
        <w:t xml:space="preserve"> wird in Frankreich im Werk Douai gebaut, das zur ElectriCity gehört. Auch die Batterie wird in Douai montiert; die Zellen werden in Polen hergestellt. Der Motor wird in Cléon in der Normandie gefertigt. Im Einklang mit den Maßnahmen zur Förderung der lokalen Produktion ist das Fahrzeug für das europäische Batterie-Bonusprogramm qualifiziert.</w:t>
      </w:r>
    </w:p>
    <w:p w14:paraId="54739C09" w14:textId="77777777" w:rsidR="009C5ACB" w:rsidRPr="006828DD" w:rsidRDefault="009C5ACB" w:rsidP="007974C0">
      <w:pPr>
        <w:pStyle w:val="4Lauftext"/>
        <w:rPr>
          <w:rFonts w:ascii="NouvelR" w:hAnsi="NouvelR" w:cstheme="minorHAnsi"/>
          <w:color w:val="000000" w:themeColor="text1"/>
          <w:sz w:val="24"/>
          <w:szCs w:val="24"/>
          <w:lang w:val="de-AT"/>
        </w:rPr>
      </w:pPr>
    </w:p>
    <w:p w14:paraId="1AD38348" w14:textId="77777777" w:rsidR="009C5ACB" w:rsidRPr="006828DD" w:rsidRDefault="009C5ACB" w:rsidP="007974C0">
      <w:pPr>
        <w:pStyle w:val="4Lauftext"/>
        <w:rPr>
          <w:rFonts w:ascii="NouvelR" w:hAnsi="NouvelR" w:cstheme="minorHAnsi"/>
          <w:color w:val="000000" w:themeColor="text1"/>
          <w:sz w:val="24"/>
          <w:szCs w:val="24"/>
          <w:lang w:val="de-AT"/>
        </w:rPr>
      </w:pPr>
    </w:p>
    <w:p w14:paraId="39AFE604" w14:textId="5164D0A7" w:rsidR="007218E8" w:rsidRPr="006828DD" w:rsidRDefault="0064441C" w:rsidP="00162879">
      <w:pPr>
        <w:jc w:val="center"/>
        <w:rPr>
          <w:rFonts w:ascii="NouvelR" w:hAnsi="NouvelR"/>
          <w:sz w:val="22"/>
          <w:szCs w:val="22"/>
          <w:lang w:val="de-AT"/>
        </w:rPr>
      </w:pPr>
      <w:r w:rsidRPr="006828DD">
        <w:rPr>
          <w:rFonts w:ascii="NouvelR" w:hAnsi="NouvelR"/>
          <w:sz w:val="22"/>
          <w:szCs w:val="22"/>
          <w:lang w:val="de-AT"/>
        </w:rPr>
        <w:t>*  *  *</w:t>
      </w:r>
    </w:p>
    <w:p w14:paraId="14B22F5C" w14:textId="77777777" w:rsidR="00FC238C" w:rsidRPr="006828DD" w:rsidRDefault="00FC238C" w:rsidP="004021A3">
      <w:pPr>
        <w:pStyle w:val="4Lauftext"/>
        <w:rPr>
          <w:rFonts w:ascii="NouvelR" w:hAnsi="NouvelR"/>
          <w:b/>
          <w:caps/>
          <w:sz w:val="22"/>
          <w:szCs w:val="22"/>
          <w:lang w:val="de-AT"/>
        </w:rPr>
      </w:pPr>
    </w:p>
    <w:p w14:paraId="5C736868" w14:textId="4ACC24F2" w:rsidR="00311ED8" w:rsidRPr="006828DD" w:rsidRDefault="000F74E5" w:rsidP="004021A3">
      <w:pPr>
        <w:pStyle w:val="4Lauftext"/>
        <w:rPr>
          <w:rFonts w:ascii="NouvelR" w:hAnsi="NouvelR"/>
          <w:sz w:val="22"/>
          <w:szCs w:val="22"/>
          <w:lang w:val="de-AT"/>
        </w:rPr>
      </w:pPr>
      <w:r w:rsidRPr="006828DD">
        <w:rPr>
          <w:rFonts w:ascii="NouvelR" w:hAnsi="NouvelR"/>
          <w:b/>
          <w:caps/>
          <w:sz w:val="22"/>
          <w:szCs w:val="22"/>
          <w:lang w:val="de-AT"/>
        </w:rPr>
        <w:t>M</w:t>
      </w:r>
      <w:r w:rsidR="00311ED8" w:rsidRPr="006828DD">
        <w:rPr>
          <w:rFonts w:ascii="NouvelR" w:hAnsi="NouvelR"/>
          <w:b/>
          <w:caps/>
          <w:sz w:val="22"/>
          <w:szCs w:val="22"/>
          <w:lang w:val="de-AT"/>
        </w:rPr>
        <w:t>EDIENKONTAK</w:t>
      </w:r>
      <w:r w:rsidR="00F82492" w:rsidRPr="006828DD">
        <w:rPr>
          <w:rFonts w:ascii="NouvelR" w:hAnsi="NouvelR"/>
          <w:b/>
          <w:caps/>
          <w:sz w:val="22"/>
          <w:szCs w:val="22"/>
          <w:lang w:val="de-AT"/>
        </w:rPr>
        <w:t>t</w:t>
      </w:r>
      <w:r w:rsidR="00311ED8" w:rsidRPr="006828DD">
        <w:rPr>
          <w:rFonts w:ascii="NouvelR" w:hAnsi="NouvelR"/>
          <w:b/>
          <w:caps/>
          <w:sz w:val="22"/>
          <w:szCs w:val="22"/>
          <w:lang w:val="de-AT"/>
        </w:rPr>
        <w:t>E:</w:t>
      </w:r>
    </w:p>
    <w:p w14:paraId="3F82A6E1" w14:textId="370152C5" w:rsidR="00D740EB" w:rsidRPr="006828DD" w:rsidRDefault="00B14C24" w:rsidP="00E06C38">
      <w:pPr>
        <w:pStyle w:val="AnsprechpartnerText"/>
        <w:rPr>
          <w:rFonts w:ascii="NouvelR" w:hAnsi="NouvelR"/>
          <w:szCs w:val="22"/>
          <w:lang w:val="de-AT"/>
        </w:rPr>
      </w:pPr>
      <w:r w:rsidRPr="006828DD">
        <w:rPr>
          <w:rFonts w:ascii="NouvelR" w:hAnsi="NouvelR"/>
          <w:szCs w:val="22"/>
          <w:lang w:val="de-AT"/>
        </w:rPr>
        <w:t xml:space="preserve">Valeska </w:t>
      </w:r>
      <w:r w:rsidR="00621A22" w:rsidRPr="006828DD">
        <w:rPr>
          <w:rFonts w:ascii="NouvelR" w:hAnsi="NouvelR"/>
          <w:szCs w:val="22"/>
          <w:lang w:val="de-AT"/>
        </w:rPr>
        <w:t>Mayr-</w:t>
      </w:r>
      <w:r w:rsidRPr="006828DD">
        <w:rPr>
          <w:rFonts w:ascii="NouvelR" w:hAnsi="NouvelR"/>
          <w:szCs w:val="22"/>
          <w:lang w:val="de-AT"/>
        </w:rPr>
        <w:t>Haaf</w:t>
      </w:r>
      <w:r w:rsidR="00311ED8" w:rsidRPr="006828DD">
        <w:rPr>
          <w:rFonts w:ascii="NouvelR" w:hAnsi="NouvelR"/>
          <w:szCs w:val="22"/>
          <w:lang w:val="de-AT"/>
        </w:rPr>
        <w:t>, Direktorin Kommunikation</w:t>
      </w:r>
      <w:r w:rsidR="00311ED8" w:rsidRPr="006828DD">
        <w:rPr>
          <w:rFonts w:ascii="NouvelR" w:hAnsi="NouvelR"/>
          <w:szCs w:val="22"/>
          <w:lang w:val="de-AT"/>
        </w:rPr>
        <w:br/>
        <w:t xml:space="preserve">Tel.: </w:t>
      </w:r>
      <w:r w:rsidRPr="006828DD">
        <w:rPr>
          <w:rFonts w:ascii="NouvelR" w:hAnsi="NouvelR"/>
          <w:szCs w:val="22"/>
          <w:lang w:val="de-AT"/>
        </w:rPr>
        <w:t>+43 (0)699 1680 11 03</w:t>
      </w:r>
      <w:r w:rsidR="00311ED8" w:rsidRPr="006828DD">
        <w:rPr>
          <w:rFonts w:ascii="NouvelR" w:hAnsi="NouvelR"/>
          <w:szCs w:val="22"/>
          <w:lang w:val="de-AT"/>
        </w:rPr>
        <w:br/>
        <w:t xml:space="preserve">E-Mail: </w:t>
      </w:r>
      <w:hyperlink r:id="rId11" w:history="1">
        <w:r w:rsidR="00615671" w:rsidRPr="006828DD">
          <w:rPr>
            <w:rStyle w:val="Hyperlink"/>
            <w:rFonts w:ascii="NouvelR" w:hAnsi="NouvelR"/>
            <w:szCs w:val="22"/>
            <w:lang w:val="de-AT"/>
          </w:rPr>
          <w:t>valeska.mayr-haaf@renault.at</w:t>
        </w:r>
      </w:hyperlink>
      <w:r w:rsidR="00311ED8" w:rsidRPr="006828DD">
        <w:rPr>
          <w:rFonts w:ascii="NouvelR" w:hAnsi="NouvelR"/>
          <w:szCs w:val="22"/>
          <w:lang w:val="de-AT"/>
        </w:rPr>
        <w:t xml:space="preserve"> </w:t>
      </w:r>
      <w:r w:rsidR="00311ED8" w:rsidRPr="006828DD">
        <w:rPr>
          <w:rFonts w:ascii="NouvelR" w:hAnsi="NouvelR"/>
          <w:szCs w:val="22"/>
          <w:lang w:val="de-AT"/>
        </w:rPr>
        <w:br/>
      </w:r>
    </w:p>
    <w:p w14:paraId="765AB9EF" w14:textId="77777777" w:rsidR="00311ED8" w:rsidRPr="006828DD" w:rsidRDefault="00311ED8" w:rsidP="00E06C38">
      <w:pPr>
        <w:pStyle w:val="AnsprechpartnerText"/>
        <w:spacing w:before="0" w:line="240" w:lineRule="auto"/>
        <w:rPr>
          <w:rFonts w:ascii="NouvelR" w:hAnsi="NouvelR"/>
          <w:szCs w:val="22"/>
          <w:lang w:val="de-AT"/>
        </w:rPr>
      </w:pPr>
      <w:r w:rsidRPr="006828DD">
        <w:rPr>
          <w:rFonts w:ascii="NouvelR" w:hAnsi="NouvelR"/>
          <w:szCs w:val="22"/>
          <w:lang w:val="de-AT"/>
        </w:rPr>
        <w:t xml:space="preserve">Tizian Ballweber, Produkt-PR Spezialist </w:t>
      </w:r>
      <w:r w:rsidRPr="006828DD">
        <w:rPr>
          <w:rFonts w:ascii="NouvelR" w:hAnsi="NouvelR"/>
          <w:szCs w:val="22"/>
          <w:lang w:val="de-AT"/>
        </w:rPr>
        <w:br/>
        <w:t>Tel.: +43 (0)699 1680 11 04</w:t>
      </w:r>
    </w:p>
    <w:p w14:paraId="119C0342" w14:textId="7938EA1D" w:rsidR="00311ED8" w:rsidRPr="00F95CA9" w:rsidRDefault="00311ED8" w:rsidP="00E06C38">
      <w:pPr>
        <w:pStyle w:val="AnsprechpartnerText"/>
        <w:spacing w:before="0" w:line="240" w:lineRule="auto"/>
        <w:rPr>
          <w:rFonts w:ascii="NouvelR" w:hAnsi="NouvelR"/>
          <w:lang w:val="pt-BR"/>
        </w:rPr>
      </w:pPr>
      <w:r w:rsidRPr="00F95CA9">
        <w:rPr>
          <w:rFonts w:ascii="NouvelR" w:hAnsi="NouvelR"/>
          <w:szCs w:val="22"/>
          <w:lang w:val="pt-BR"/>
        </w:rPr>
        <w:t xml:space="preserve">E-Mail: </w:t>
      </w:r>
      <w:hyperlink r:id="rId12" w:history="1">
        <w:r w:rsidRPr="00F95CA9">
          <w:rPr>
            <w:rStyle w:val="Hyperlink"/>
            <w:rFonts w:ascii="NouvelR" w:hAnsi="NouvelR"/>
            <w:szCs w:val="22"/>
            <w:lang w:val="pt-BR"/>
          </w:rPr>
          <w:t>tizian.ballweber@renault.at</w:t>
        </w:r>
      </w:hyperlink>
      <w:r w:rsidRPr="00F95CA9">
        <w:rPr>
          <w:rFonts w:ascii="NouvelR" w:hAnsi="NouvelR"/>
          <w:szCs w:val="22"/>
          <w:lang w:val="pt-BR"/>
        </w:rPr>
        <w:t xml:space="preserve"> </w:t>
      </w:r>
      <w:r w:rsidRPr="00F95CA9">
        <w:rPr>
          <w:rFonts w:ascii="NouvelR" w:hAnsi="NouvelR"/>
          <w:sz w:val="20"/>
          <w:lang w:val="pt-BR"/>
        </w:rPr>
        <w:br/>
      </w:r>
    </w:p>
    <w:p w14:paraId="175AFAEA" w14:textId="541222E1" w:rsidR="009D6908" w:rsidRPr="006828DD" w:rsidRDefault="00436ED8" w:rsidP="00DD4193">
      <w:pPr>
        <w:pStyle w:val="Currenttext"/>
        <w:spacing w:line="260" w:lineRule="atLeast"/>
        <w:rPr>
          <w:rFonts w:ascii="NouvelR" w:eastAsia="Calibri" w:hAnsi="NouvelR"/>
          <w:color w:val="000000"/>
          <w:sz w:val="20"/>
          <w:szCs w:val="20"/>
          <w:lang w:val="de-AT"/>
        </w:rPr>
      </w:pPr>
      <w:r w:rsidRPr="006828DD">
        <w:rPr>
          <w:rFonts w:ascii="NouvelR" w:eastAsia="Calibri" w:hAnsi="NouvelR"/>
          <w:color w:val="000000"/>
          <w:sz w:val="20"/>
          <w:szCs w:val="20"/>
          <w:lang w:val="de-AT"/>
        </w:rPr>
        <w:t xml:space="preserve">Die Medienmitteilungen und Bilder befinden sich zur Ansicht und/oder zum Download auf der Renault Medien Seite: </w:t>
      </w:r>
      <w:hyperlink r:id="rId13" w:history="1">
        <w:r w:rsidRPr="006828DD">
          <w:rPr>
            <w:rFonts w:ascii="NouvelR" w:eastAsia="Calibri" w:hAnsi="NouvelR"/>
            <w:color w:val="A6A6A6" w:themeColor="background1" w:themeShade="A6"/>
            <w:sz w:val="20"/>
            <w:szCs w:val="20"/>
            <w:lang w:val="de-AT"/>
          </w:rPr>
          <w:t>www.media.renault.at</w:t>
        </w:r>
      </w:hyperlink>
      <w:r w:rsidRPr="006828DD">
        <w:rPr>
          <w:rFonts w:ascii="NouvelR" w:eastAsia="Calibri" w:hAnsi="NouvelR"/>
          <w:color w:val="000000"/>
          <w:sz w:val="20"/>
          <w:szCs w:val="20"/>
          <w:lang w:val="de-AT"/>
        </w:rPr>
        <w:t xml:space="preserve"> </w:t>
      </w:r>
    </w:p>
    <w:p w14:paraId="1D9F9609" w14:textId="77777777" w:rsidR="009D6908" w:rsidRPr="006828DD" w:rsidRDefault="009D6908" w:rsidP="004B394D">
      <w:pPr>
        <w:spacing w:before="120" w:after="120"/>
        <w:rPr>
          <w:rFonts w:ascii="NouvelR" w:hAnsi="NouvelR"/>
          <w:b/>
          <w:caps/>
          <w:lang w:val="de-AT"/>
        </w:rPr>
      </w:pPr>
    </w:p>
    <w:p w14:paraId="4A9BA4C3" w14:textId="77777777" w:rsidR="003C37E5" w:rsidRPr="006828DD" w:rsidRDefault="003C37E5" w:rsidP="00447441">
      <w:pPr>
        <w:spacing w:before="120" w:after="120"/>
        <w:rPr>
          <w:rFonts w:ascii="NouvelR" w:hAnsi="NouvelR"/>
          <w:b/>
          <w:caps/>
          <w:lang w:val="de-AT"/>
        </w:rPr>
      </w:pPr>
    </w:p>
    <w:p w14:paraId="108B7113" w14:textId="77777777" w:rsidR="003C37E5" w:rsidRPr="006828DD" w:rsidRDefault="003C37E5" w:rsidP="00447441">
      <w:pPr>
        <w:spacing w:before="120" w:after="120"/>
        <w:rPr>
          <w:rFonts w:ascii="NouvelR" w:hAnsi="NouvelR"/>
          <w:b/>
          <w:caps/>
          <w:lang w:val="de-AT"/>
        </w:rPr>
      </w:pPr>
    </w:p>
    <w:p w14:paraId="003ACFD7" w14:textId="77777777" w:rsidR="003C37E5" w:rsidRPr="006828DD" w:rsidRDefault="003C37E5" w:rsidP="00447441">
      <w:pPr>
        <w:spacing w:before="120" w:after="120"/>
        <w:rPr>
          <w:rFonts w:ascii="NouvelR" w:hAnsi="NouvelR"/>
          <w:b/>
          <w:caps/>
          <w:lang w:val="de-AT"/>
        </w:rPr>
      </w:pPr>
    </w:p>
    <w:p w14:paraId="0ECE3449" w14:textId="507DABF6" w:rsidR="00447441" w:rsidRPr="006828DD" w:rsidRDefault="00447441" w:rsidP="00447441">
      <w:pPr>
        <w:spacing w:before="120" w:after="120"/>
        <w:rPr>
          <w:rFonts w:ascii="NouvelR" w:hAnsi="NouvelR"/>
          <w:b/>
          <w:caps/>
          <w:lang w:val="de-AT"/>
        </w:rPr>
      </w:pPr>
      <w:r w:rsidRPr="006828DD">
        <w:rPr>
          <w:rFonts w:ascii="NouvelR" w:hAnsi="NouvelR"/>
          <w:b/>
          <w:caps/>
          <w:lang w:val="de-AT"/>
        </w:rPr>
        <w:t xml:space="preserve">ÜBER RENAULT  </w:t>
      </w:r>
    </w:p>
    <w:p w14:paraId="17B896FC" w14:textId="77777777" w:rsidR="00447441" w:rsidRPr="006828DD" w:rsidRDefault="00447441" w:rsidP="00447441">
      <w:pPr>
        <w:pStyle w:val="Sous-titre1"/>
        <w:spacing w:line="260" w:lineRule="atLeast"/>
        <w:rPr>
          <w:rFonts w:ascii="NouvelR" w:hAnsi="NouvelR"/>
          <w:lang w:val="de-AT"/>
        </w:rPr>
      </w:pPr>
    </w:p>
    <w:p w14:paraId="421C1F11" w14:textId="77777777" w:rsidR="0067669E" w:rsidRPr="006828DD" w:rsidRDefault="0067669E" w:rsidP="0067669E">
      <w:pPr>
        <w:jc w:val="both"/>
        <w:rPr>
          <w:rFonts w:ascii="NouvelR" w:eastAsia="Calibri" w:hAnsi="NouvelR" w:cs="Arial"/>
          <w:color w:val="000000"/>
          <w:sz w:val="20"/>
          <w:szCs w:val="20"/>
          <w:lang w:val="de-AT"/>
        </w:rPr>
      </w:pPr>
      <w:r w:rsidRPr="006828DD">
        <w:rPr>
          <w:rFonts w:ascii="NouvelR" w:eastAsia="Calibri" w:hAnsi="NouvelR" w:cs="Arial"/>
          <w:color w:val="000000"/>
          <w:sz w:val="20"/>
          <w:szCs w:val="20"/>
          <w:lang w:val="de-AT"/>
        </w:rPr>
        <w:t xml:space="preserve">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„futuREady“ – einem Programm zur Stärkung der Wettbewerbsfähigkeit und zur Sicherstellung einer nachhaltigen Performance in Europa und international. Diese Ambition basiert auf begehrenswerten Produkten und einer verstärkten </w:t>
      </w:r>
      <w:r w:rsidRPr="006828DD">
        <w:rPr>
          <w:rFonts w:ascii="NouvelR" w:eastAsia="Calibri" w:hAnsi="NouvelR" w:cs="Arial"/>
          <w:color w:val="000000"/>
          <w:sz w:val="20"/>
          <w:szCs w:val="20"/>
          <w:lang w:val="de-AT"/>
        </w:rPr>
        <w:lastRenderedPageBreak/>
        <w:t>internationalen Dynamik sowie auf einem pragmatischen Ansatz der Elektrifizierung mit zwei Säulen – 100</w:t>
      </w:r>
      <w:r w:rsidRPr="006828DD">
        <w:rPr>
          <w:rFonts w:ascii="Times New Roman" w:eastAsia="Calibri" w:hAnsi="Times New Roman" w:cs="Times New Roman"/>
          <w:color w:val="000000"/>
          <w:sz w:val="20"/>
          <w:szCs w:val="20"/>
          <w:lang w:val="de-AT"/>
        </w:rPr>
        <w:t> </w:t>
      </w:r>
      <w:r w:rsidRPr="006828DD">
        <w:rPr>
          <w:rFonts w:ascii="NouvelR" w:eastAsia="Calibri" w:hAnsi="NouvelR" w:cs="Arial"/>
          <w:color w:val="000000"/>
          <w:sz w:val="20"/>
          <w:szCs w:val="20"/>
          <w:lang w:val="de-AT"/>
        </w:rPr>
        <w:t>% hybrid und 100</w:t>
      </w:r>
      <w:r w:rsidRPr="006828DD">
        <w:rPr>
          <w:rFonts w:ascii="Times New Roman" w:eastAsia="Calibri" w:hAnsi="Times New Roman" w:cs="Times New Roman"/>
          <w:color w:val="000000"/>
          <w:sz w:val="20"/>
          <w:szCs w:val="20"/>
          <w:lang w:val="de-AT"/>
        </w:rPr>
        <w:t> </w:t>
      </w:r>
      <w:r w:rsidRPr="006828DD">
        <w:rPr>
          <w:rFonts w:ascii="NouvelR" w:eastAsia="Calibri" w:hAnsi="NouvelR" w:cs="Arial"/>
          <w:color w:val="000000"/>
          <w:sz w:val="20"/>
          <w:szCs w:val="20"/>
          <w:lang w:val="de-AT"/>
        </w:rPr>
        <w:t>% elektrisch –, um die Energiewende in jedem Tempo zu unterstützen.</w:t>
      </w:r>
    </w:p>
    <w:p w14:paraId="4BE0B36E" w14:textId="77777777" w:rsidR="0067669E" w:rsidRPr="006828DD" w:rsidRDefault="0067669E" w:rsidP="0067669E">
      <w:pPr>
        <w:jc w:val="both"/>
        <w:rPr>
          <w:rFonts w:ascii="NouvelR" w:eastAsia="Calibri" w:hAnsi="NouvelR" w:cs="Arial"/>
          <w:color w:val="000000"/>
          <w:sz w:val="20"/>
          <w:szCs w:val="20"/>
          <w:lang w:val="de-AT"/>
        </w:rPr>
      </w:pPr>
    </w:p>
    <w:p w14:paraId="06505E27" w14:textId="77777777" w:rsidR="0067669E" w:rsidRPr="006828DD" w:rsidRDefault="0067669E" w:rsidP="0067669E">
      <w:pPr>
        <w:jc w:val="both"/>
        <w:rPr>
          <w:rFonts w:ascii="NouvelR" w:eastAsia="Calibri" w:hAnsi="NouvelR" w:cs="Arial"/>
          <w:color w:val="000000"/>
          <w:sz w:val="20"/>
          <w:szCs w:val="20"/>
          <w:lang w:val="de-AT"/>
        </w:rPr>
      </w:pPr>
      <w:r w:rsidRPr="006828DD">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7BD9988" w14:textId="46FBBA05" w:rsidR="00387C28" w:rsidRPr="006828DD" w:rsidRDefault="00387C28" w:rsidP="0067669E">
      <w:pPr>
        <w:jc w:val="both"/>
        <w:rPr>
          <w:rFonts w:ascii="NouvelR" w:hAnsi="NouvelR"/>
          <w:lang w:val="de-AT"/>
        </w:rPr>
      </w:pPr>
    </w:p>
    <w:sectPr w:rsidR="00387C28" w:rsidRPr="006828DD" w:rsidSect="00B87EC2">
      <w:footerReference w:type="even" r:id="rId14"/>
      <w:footerReference w:type="default" r:id="rId15"/>
      <w:headerReference w:type="first" r:id="rId16"/>
      <w:footerReference w:type="first" r:id="rId17"/>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BDDFE" w14:textId="77777777" w:rsidR="00DC6EE3" w:rsidRDefault="00DC6EE3" w:rsidP="00E66B13">
      <w:r>
        <w:separator/>
      </w:r>
    </w:p>
  </w:endnote>
  <w:endnote w:type="continuationSeparator" w:id="0">
    <w:p w14:paraId="76864EB1" w14:textId="77777777" w:rsidR="00DC6EE3" w:rsidRDefault="00DC6EE3" w:rsidP="00E66B13">
      <w:r>
        <w:continuationSeparator/>
      </w:r>
    </w:p>
  </w:endnote>
  <w:endnote w:type="continuationNotice" w:id="1">
    <w:p w14:paraId="3C6C7503" w14:textId="77777777" w:rsidR="00DC6EE3" w:rsidRDefault="00DC6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4"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000000"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000000"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C5385" w14:textId="77777777" w:rsidR="00DC6EE3" w:rsidRDefault="00DC6EE3" w:rsidP="00E66B13">
      <w:r>
        <w:separator/>
      </w:r>
    </w:p>
  </w:footnote>
  <w:footnote w:type="continuationSeparator" w:id="0">
    <w:p w14:paraId="7505DF52" w14:textId="77777777" w:rsidR="00DC6EE3" w:rsidRDefault="00DC6EE3" w:rsidP="00E66B13">
      <w:r>
        <w:continuationSeparator/>
      </w:r>
    </w:p>
  </w:footnote>
  <w:footnote w:type="continuationNotice" w:id="1">
    <w:p w14:paraId="4B1E8D8A" w14:textId="77777777" w:rsidR="00DC6EE3" w:rsidRDefault="00DC6E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19FDFF60" w:rsidR="00CD5012" w:rsidRPr="001A36C0" w:rsidRDefault="00600ABA" w:rsidP="00F36D6B">
                          <w:pPr>
                            <w:rPr>
                              <w:rFonts w:ascii="NouvelR" w:hAnsi="NouvelR" w:cs="Arial"/>
                              <w:sz w:val="22"/>
                              <w:szCs w:val="22"/>
                              <w:lang w:val="de-CH"/>
                            </w:rPr>
                          </w:pPr>
                          <w:r>
                            <w:rPr>
                              <w:rFonts w:ascii="NouvelR" w:hAnsi="NouvelR" w:cs="Arial"/>
                              <w:sz w:val="22"/>
                              <w:szCs w:val="22"/>
                              <w:lang w:val="de-CH"/>
                            </w:rPr>
                            <w:t>02</w:t>
                          </w:r>
                          <w:r w:rsidR="00694FA2" w:rsidRPr="00040F09">
                            <w:rPr>
                              <w:rFonts w:ascii="NouvelR" w:hAnsi="NouvelR" w:cs="Arial"/>
                              <w:sz w:val="22"/>
                              <w:szCs w:val="22"/>
                              <w:lang w:val="de-CH"/>
                            </w:rPr>
                            <w:t>.</w:t>
                          </w:r>
                          <w:r w:rsidR="00947C09" w:rsidRPr="00040F09">
                            <w:rPr>
                              <w:rFonts w:ascii="NouvelR" w:hAnsi="NouvelR" w:cs="Arial"/>
                              <w:sz w:val="22"/>
                              <w:szCs w:val="22"/>
                              <w:lang w:val="de-CH"/>
                            </w:rPr>
                            <w:t>0</w:t>
                          </w:r>
                          <w:r>
                            <w:rPr>
                              <w:rFonts w:ascii="NouvelR" w:hAnsi="NouvelR" w:cs="Arial"/>
                              <w:sz w:val="22"/>
                              <w:szCs w:val="22"/>
                              <w:lang w:val="de-CH"/>
                            </w:rPr>
                            <w:t>9</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19FDFF60" w:rsidR="00CD5012" w:rsidRPr="001A36C0" w:rsidRDefault="00600ABA" w:rsidP="00F36D6B">
                    <w:pPr>
                      <w:rPr>
                        <w:rFonts w:ascii="NouvelR" w:hAnsi="NouvelR" w:cs="Arial"/>
                        <w:sz w:val="22"/>
                        <w:szCs w:val="22"/>
                        <w:lang w:val="de-CH"/>
                      </w:rPr>
                    </w:pPr>
                    <w:r>
                      <w:rPr>
                        <w:rFonts w:ascii="NouvelR" w:hAnsi="NouvelR" w:cs="Arial"/>
                        <w:sz w:val="22"/>
                        <w:szCs w:val="22"/>
                        <w:lang w:val="de-CH"/>
                      </w:rPr>
                      <w:t>02</w:t>
                    </w:r>
                    <w:r w:rsidR="00694FA2" w:rsidRPr="00040F09">
                      <w:rPr>
                        <w:rFonts w:ascii="NouvelR" w:hAnsi="NouvelR" w:cs="Arial"/>
                        <w:sz w:val="22"/>
                        <w:szCs w:val="22"/>
                        <w:lang w:val="de-CH"/>
                      </w:rPr>
                      <w:t>.</w:t>
                    </w:r>
                    <w:r w:rsidR="00947C09" w:rsidRPr="00040F09">
                      <w:rPr>
                        <w:rFonts w:ascii="NouvelR" w:hAnsi="NouvelR" w:cs="Arial"/>
                        <w:sz w:val="22"/>
                        <w:szCs w:val="22"/>
                        <w:lang w:val="de-CH"/>
                      </w:rPr>
                      <w:t>0</w:t>
                    </w:r>
                    <w:r>
                      <w:rPr>
                        <w:rFonts w:ascii="NouvelR" w:hAnsi="NouvelR" w:cs="Arial"/>
                        <w:sz w:val="22"/>
                        <w:szCs w:val="22"/>
                        <w:lang w:val="de-CH"/>
                      </w:rPr>
                      <w:t>9</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01176E3C"/>
    <w:multiLevelType w:val="multilevel"/>
    <w:tmpl w:val="A6F4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C7DE1"/>
    <w:multiLevelType w:val="multilevel"/>
    <w:tmpl w:val="D4F6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14315"/>
    <w:multiLevelType w:val="multilevel"/>
    <w:tmpl w:val="5814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0904308"/>
    <w:multiLevelType w:val="multilevel"/>
    <w:tmpl w:val="89F4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BA4D92"/>
    <w:multiLevelType w:val="multilevel"/>
    <w:tmpl w:val="59EC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7B32A5"/>
    <w:multiLevelType w:val="multilevel"/>
    <w:tmpl w:val="61DE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47277106"/>
    <w:multiLevelType w:val="hybridMultilevel"/>
    <w:tmpl w:val="EB92C5B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7DB588F"/>
    <w:multiLevelType w:val="hybridMultilevel"/>
    <w:tmpl w:val="76E6B4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BB0655E"/>
    <w:multiLevelType w:val="multilevel"/>
    <w:tmpl w:val="271C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6CEB3F94"/>
    <w:multiLevelType w:val="hybridMultilevel"/>
    <w:tmpl w:val="CAEC47C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8" w15:restartNumberingAfterBreak="0">
    <w:nsid w:val="729C25EF"/>
    <w:multiLevelType w:val="multilevel"/>
    <w:tmpl w:val="D37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30"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31"/>
  </w:num>
  <w:num w:numId="2" w16cid:durableId="460147072">
    <w:abstractNumId w:val="21"/>
  </w:num>
  <w:num w:numId="3" w16cid:durableId="45954946">
    <w:abstractNumId w:val="13"/>
  </w:num>
  <w:num w:numId="4" w16cid:durableId="202137919">
    <w:abstractNumId w:val="10"/>
  </w:num>
  <w:num w:numId="5" w16cid:durableId="1508247086">
    <w:abstractNumId w:val="18"/>
  </w:num>
  <w:num w:numId="6" w16cid:durableId="132066817">
    <w:abstractNumId w:val="3"/>
  </w:num>
  <w:num w:numId="7" w16cid:durableId="1401171469">
    <w:abstractNumId w:val="20"/>
  </w:num>
  <w:num w:numId="8" w16cid:durableId="708409545">
    <w:abstractNumId w:val="32"/>
  </w:num>
  <w:num w:numId="9" w16cid:durableId="1563982972">
    <w:abstractNumId w:val="24"/>
  </w:num>
  <w:num w:numId="10" w16cid:durableId="1176384451">
    <w:abstractNumId w:val="25"/>
  </w:num>
  <w:num w:numId="11" w16cid:durableId="154075595">
    <w:abstractNumId w:val="8"/>
  </w:num>
  <w:num w:numId="12" w16cid:durableId="1973093649">
    <w:abstractNumId w:val="11"/>
  </w:num>
  <w:num w:numId="13" w16cid:durableId="27148381">
    <w:abstractNumId w:val="27"/>
  </w:num>
  <w:num w:numId="14" w16cid:durableId="1518541415">
    <w:abstractNumId w:val="5"/>
  </w:num>
  <w:num w:numId="15" w16cid:durableId="665531">
    <w:abstractNumId w:val="23"/>
  </w:num>
  <w:num w:numId="16" w16cid:durableId="1868981936">
    <w:abstractNumId w:val="19"/>
  </w:num>
  <w:num w:numId="17" w16cid:durableId="746414979">
    <w:abstractNumId w:val="30"/>
  </w:num>
  <w:num w:numId="18" w16cid:durableId="757478861">
    <w:abstractNumId w:val="6"/>
  </w:num>
  <w:num w:numId="19" w16cid:durableId="10035240">
    <w:abstractNumId w:val="22"/>
  </w:num>
  <w:num w:numId="20" w16cid:durableId="427389273">
    <w:abstractNumId w:val="4"/>
  </w:num>
  <w:num w:numId="21" w16cid:durableId="769812816">
    <w:abstractNumId w:val="17"/>
  </w:num>
  <w:num w:numId="22" w16cid:durableId="534081626">
    <w:abstractNumId w:val="29"/>
  </w:num>
  <w:num w:numId="23" w16cid:durableId="1235777306">
    <w:abstractNumId w:val="26"/>
  </w:num>
  <w:num w:numId="24" w16cid:durableId="1172836293">
    <w:abstractNumId w:val="7"/>
  </w:num>
  <w:num w:numId="25" w16cid:durableId="836268258">
    <w:abstractNumId w:val="12"/>
  </w:num>
  <w:num w:numId="26" w16cid:durableId="1281837888">
    <w:abstractNumId w:val="28"/>
  </w:num>
  <w:num w:numId="27" w16cid:durableId="2058043046">
    <w:abstractNumId w:val="2"/>
  </w:num>
  <w:num w:numId="28" w16cid:durableId="546920251">
    <w:abstractNumId w:val="9"/>
  </w:num>
  <w:num w:numId="29" w16cid:durableId="982851305">
    <w:abstractNumId w:val="16"/>
  </w:num>
  <w:num w:numId="30" w16cid:durableId="1694457808">
    <w:abstractNumId w:val="0"/>
  </w:num>
  <w:num w:numId="31" w16cid:durableId="1187525443">
    <w:abstractNumId w:val="1"/>
  </w:num>
  <w:num w:numId="32" w16cid:durableId="1040937931">
    <w:abstractNumId w:val="14"/>
  </w:num>
  <w:num w:numId="33" w16cid:durableId="1058356988">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2123"/>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D3E"/>
    <w:rsid w:val="00033EEB"/>
    <w:rsid w:val="000345BF"/>
    <w:rsid w:val="00036618"/>
    <w:rsid w:val="0004052D"/>
    <w:rsid w:val="00040F09"/>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159"/>
    <w:rsid w:val="00085581"/>
    <w:rsid w:val="00085592"/>
    <w:rsid w:val="000856AB"/>
    <w:rsid w:val="00087D64"/>
    <w:rsid w:val="00090CEE"/>
    <w:rsid w:val="00093BA7"/>
    <w:rsid w:val="00093C71"/>
    <w:rsid w:val="00095B76"/>
    <w:rsid w:val="0009649D"/>
    <w:rsid w:val="000A1471"/>
    <w:rsid w:val="000A349A"/>
    <w:rsid w:val="000B131B"/>
    <w:rsid w:val="000B1661"/>
    <w:rsid w:val="000B2B5A"/>
    <w:rsid w:val="000B2E3F"/>
    <w:rsid w:val="000B2EB4"/>
    <w:rsid w:val="000B3BAA"/>
    <w:rsid w:val="000B3F7D"/>
    <w:rsid w:val="000B4512"/>
    <w:rsid w:val="000B504E"/>
    <w:rsid w:val="000B6CE6"/>
    <w:rsid w:val="000B7A73"/>
    <w:rsid w:val="000C0728"/>
    <w:rsid w:val="000C0B49"/>
    <w:rsid w:val="000C14C7"/>
    <w:rsid w:val="000C2FAF"/>
    <w:rsid w:val="000C387F"/>
    <w:rsid w:val="000C52BF"/>
    <w:rsid w:val="000D5003"/>
    <w:rsid w:val="000D6200"/>
    <w:rsid w:val="000D65BE"/>
    <w:rsid w:val="000D6C87"/>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3881"/>
    <w:rsid w:val="00116216"/>
    <w:rsid w:val="001172E0"/>
    <w:rsid w:val="00120108"/>
    <w:rsid w:val="00120900"/>
    <w:rsid w:val="00125CD0"/>
    <w:rsid w:val="00126925"/>
    <w:rsid w:val="00130531"/>
    <w:rsid w:val="0013160C"/>
    <w:rsid w:val="00132BDD"/>
    <w:rsid w:val="00134433"/>
    <w:rsid w:val="001358BC"/>
    <w:rsid w:val="00136546"/>
    <w:rsid w:val="001378B7"/>
    <w:rsid w:val="00137D34"/>
    <w:rsid w:val="00140441"/>
    <w:rsid w:val="0014063E"/>
    <w:rsid w:val="0014071D"/>
    <w:rsid w:val="001423D5"/>
    <w:rsid w:val="001433DC"/>
    <w:rsid w:val="001443EE"/>
    <w:rsid w:val="001452C9"/>
    <w:rsid w:val="0014604C"/>
    <w:rsid w:val="0014625E"/>
    <w:rsid w:val="001473E6"/>
    <w:rsid w:val="00147B6D"/>
    <w:rsid w:val="00150763"/>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2612"/>
    <w:rsid w:val="001947D0"/>
    <w:rsid w:val="00194DB9"/>
    <w:rsid w:val="00196B3F"/>
    <w:rsid w:val="001A1058"/>
    <w:rsid w:val="001A36C0"/>
    <w:rsid w:val="001A37E3"/>
    <w:rsid w:val="001A7EED"/>
    <w:rsid w:val="001B0694"/>
    <w:rsid w:val="001B1BD3"/>
    <w:rsid w:val="001B44DB"/>
    <w:rsid w:val="001B6D4D"/>
    <w:rsid w:val="001B794D"/>
    <w:rsid w:val="001C02F3"/>
    <w:rsid w:val="001C21C0"/>
    <w:rsid w:val="001C3820"/>
    <w:rsid w:val="001C434B"/>
    <w:rsid w:val="001C53DD"/>
    <w:rsid w:val="001D059A"/>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61C4"/>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37E5"/>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8BB"/>
    <w:rsid w:val="00406905"/>
    <w:rsid w:val="0040699C"/>
    <w:rsid w:val="004107B6"/>
    <w:rsid w:val="00410DE1"/>
    <w:rsid w:val="0042044E"/>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3BF3"/>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6F93"/>
    <w:rsid w:val="004C71A7"/>
    <w:rsid w:val="004D2355"/>
    <w:rsid w:val="004D2831"/>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D8B"/>
    <w:rsid w:val="00580C63"/>
    <w:rsid w:val="00581B02"/>
    <w:rsid w:val="00582C8B"/>
    <w:rsid w:val="005841C7"/>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3A6B"/>
    <w:rsid w:val="005D42DB"/>
    <w:rsid w:val="005D6DC2"/>
    <w:rsid w:val="005D701B"/>
    <w:rsid w:val="005E0D4E"/>
    <w:rsid w:val="005E1BBE"/>
    <w:rsid w:val="005E4744"/>
    <w:rsid w:val="005E5828"/>
    <w:rsid w:val="005E65D7"/>
    <w:rsid w:val="005F1B2E"/>
    <w:rsid w:val="00600ABA"/>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6564E"/>
    <w:rsid w:val="006659CA"/>
    <w:rsid w:val="00665F23"/>
    <w:rsid w:val="00665FE7"/>
    <w:rsid w:val="00667477"/>
    <w:rsid w:val="00667F71"/>
    <w:rsid w:val="006701DE"/>
    <w:rsid w:val="0067669E"/>
    <w:rsid w:val="00677EC2"/>
    <w:rsid w:val="006815EB"/>
    <w:rsid w:val="006828DD"/>
    <w:rsid w:val="00682F06"/>
    <w:rsid w:val="00683828"/>
    <w:rsid w:val="006839EC"/>
    <w:rsid w:val="0068486B"/>
    <w:rsid w:val="0068591E"/>
    <w:rsid w:val="00685EC4"/>
    <w:rsid w:val="0068735E"/>
    <w:rsid w:val="0068756C"/>
    <w:rsid w:val="00687BDB"/>
    <w:rsid w:val="006900DD"/>
    <w:rsid w:val="00693D50"/>
    <w:rsid w:val="00694FA2"/>
    <w:rsid w:val="00695BF1"/>
    <w:rsid w:val="006A14B0"/>
    <w:rsid w:val="006A1CF6"/>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605A"/>
    <w:rsid w:val="006E7B45"/>
    <w:rsid w:val="006F1CC5"/>
    <w:rsid w:val="006F3D8B"/>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C47"/>
    <w:rsid w:val="00753F72"/>
    <w:rsid w:val="00756A72"/>
    <w:rsid w:val="007570F2"/>
    <w:rsid w:val="00761668"/>
    <w:rsid w:val="00763743"/>
    <w:rsid w:val="007647DE"/>
    <w:rsid w:val="00765C00"/>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974C0"/>
    <w:rsid w:val="00797D57"/>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B4C54"/>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D33"/>
    <w:rsid w:val="007F3F48"/>
    <w:rsid w:val="007F40A0"/>
    <w:rsid w:val="007F4480"/>
    <w:rsid w:val="007F4D2C"/>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056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1045"/>
    <w:rsid w:val="008742AE"/>
    <w:rsid w:val="00877DEF"/>
    <w:rsid w:val="008812D7"/>
    <w:rsid w:val="00881396"/>
    <w:rsid w:val="00884297"/>
    <w:rsid w:val="00884671"/>
    <w:rsid w:val="0088652D"/>
    <w:rsid w:val="00886B88"/>
    <w:rsid w:val="00887FCF"/>
    <w:rsid w:val="008979B4"/>
    <w:rsid w:val="00897EBA"/>
    <w:rsid w:val="008A0BA0"/>
    <w:rsid w:val="008A103C"/>
    <w:rsid w:val="008A1222"/>
    <w:rsid w:val="008A1537"/>
    <w:rsid w:val="008A29C8"/>
    <w:rsid w:val="008A2EBE"/>
    <w:rsid w:val="008A339F"/>
    <w:rsid w:val="008A3411"/>
    <w:rsid w:val="008A743D"/>
    <w:rsid w:val="008B3A0F"/>
    <w:rsid w:val="008B5859"/>
    <w:rsid w:val="008B6194"/>
    <w:rsid w:val="008C37A2"/>
    <w:rsid w:val="008C3883"/>
    <w:rsid w:val="008D1F29"/>
    <w:rsid w:val="008D4009"/>
    <w:rsid w:val="008D4852"/>
    <w:rsid w:val="008D5217"/>
    <w:rsid w:val="008E12AB"/>
    <w:rsid w:val="008E5263"/>
    <w:rsid w:val="008E6F3F"/>
    <w:rsid w:val="008F192E"/>
    <w:rsid w:val="008F22AC"/>
    <w:rsid w:val="00900D7A"/>
    <w:rsid w:val="00902299"/>
    <w:rsid w:val="00902DAC"/>
    <w:rsid w:val="009047F3"/>
    <w:rsid w:val="00904B97"/>
    <w:rsid w:val="009052EA"/>
    <w:rsid w:val="00906859"/>
    <w:rsid w:val="009103DE"/>
    <w:rsid w:val="00910914"/>
    <w:rsid w:val="00910D19"/>
    <w:rsid w:val="0091148E"/>
    <w:rsid w:val="0091220C"/>
    <w:rsid w:val="0092235B"/>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6732B"/>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2D3"/>
    <w:rsid w:val="009A0369"/>
    <w:rsid w:val="009A03C9"/>
    <w:rsid w:val="009A0E1E"/>
    <w:rsid w:val="009A3117"/>
    <w:rsid w:val="009A3BFD"/>
    <w:rsid w:val="009A4156"/>
    <w:rsid w:val="009A4E24"/>
    <w:rsid w:val="009A725D"/>
    <w:rsid w:val="009B0B6C"/>
    <w:rsid w:val="009B1CEA"/>
    <w:rsid w:val="009B35E1"/>
    <w:rsid w:val="009B4345"/>
    <w:rsid w:val="009B52A2"/>
    <w:rsid w:val="009B59EE"/>
    <w:rsid w:val="009C10F5"/>
    <w:rsid w:val="009C1209"/>
    <w:rsid w:val="009C1BC4"/>
    <w:rsid w:val="009C1D66"/>
    <w:rsid w:val="009C3E45"/>
    <w:rsid w:val="009C53FE"/>
    <w:rsid w:val="009C5ACB"/>
    <w:rsid w:val="009C620C"/>
    <w:rsid w:val="009C64F0"/>
    <w:rsid w:val="009C7261"/>
    <w:rsid w:val="009D11E4"/>
    <w:rsid w:val="009D334D"/>
    <w:rsid w:val="009D4235"/>
    <w:rsid w:val="009D4804"/>
    <w:rsid w:val="009D6908"/>
    <w:rsid w:val="009D6FCF"/>
    <w:rsid w:val="009D7825"/>
    <w:rsid w:val="009E1D15"/>
    <w:rsid w:val="009E4F5E"/>
    <w:rsid w:val="009E50D9"/>
    <w:rsid w:val="009E56B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27F33"/>
    <w:rsid w:val="00A308EE"/>
    <w:rsid w:val="00A31623"/>
    <w:rsid w:val="00A3273D"/>
    <w:rsid w:val="00A33838"/>
    <w:rsid w:val="00A346DF"/>
    <w:rsid w:val="00A34F77"/>
    <w:rsid w:val="00A3577E"/>
    <w:rsid w:val="00A358C7"/>
    <w:rsid w:val="00A363A5"/>
    <w:rsid w:val="00A36C33"/>
    <w:rsid w:val="00A37323"/>
    <w:rsid w:val="00A41EE6"/>
    <w:rsid w:val="00A4286E"/>
    <w:rsid w:val="00A4403D"/>
    <w:rsid w:val="00A4695C"/>
    <w:rsid w:val="00A46EFC"/>
    <w:rsid w:val="00A47C1D"/>
    <w:rsid w:val="00A50FDD"/>
    <w:rsid w:val="00A51CD2"/>
    <w:rsid w:val="00A527F9"/>
    <w:rsid w:val="00A549D5"/>
    <w:rsid w:val="00A55CCA"/>
    <w:rsid w:val="00A56621"/>
    <w:rsid w:val="00A611F8"/>
    <w:rsid w:val="00A631E7"/>
    <w:rsid w:val="00A6602D"/>
    <w:rsid w:val="00A6647E"/>
    <w:rsid w:val="00A700FA"/>
    <w:rsid w:val="00A7091B"/>
    <w:rsid w:val="00A722EE"/>
    <w:rsid w:val="00A749A9"/>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2755"/>
    <w:rsid w:val="00AB3C41"/>
    <w:rsid w:val="00AB6A1C"/>
    <w:rsid w:val="00AC040F"/>
    <w:rsid w:val="00AC1EB6"/>
    <w:rsid w:val="00AC2A72"/>
    <w:rsid w:val="00AC41F6"/>
    <w:rsid w:val="00AC453A"/>
    <w:rsid w:val="00AC4EF3"/>
    <w:rsid w:val="00AC6E48"/>
    <w:rsid w:val="00AC7388"/>
    <w:rsid w:val="00AD00FD"/>
    <w:rsid w:val="00AD107D"/>
    <w:rsid w:val="00AD134B"/>
    <w:rsid w:val="00AD1460"/>
    <w:rsid w:val="00AD1801"/>
    <w:rsid w:val="00AD292E"/>
    <w:rsid w:val="00AD3B00"/>
    <w:rsid w:val="00AD4E40"/>
    <w:rsid w:val="00AD5B9B"/>
    <w:rsid w:val="00AD761A"/>
    <w:rsid w:val="00AD79CC"/>
    <w:rsid w:val="00AE0237"/>
    <w:rsid w:val="00AE1746"/>
    <w:rsid w:val="00AE1B39"/>
    <w:rsid w:val="00AE1FC3"/>
    <w:rsid w:val="00AE3F19"/>
    <w:rsid w:val="00AE5CC8"/>
    <w:rsid w:val="00AE62DB"/>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14CE4"/>
    <w:rsid w:val="00B2031A"/>
    <w:rsid w:val="00B20A53"/>
    <w:rsid w:val="00B21443"/>
    <w:rsid w:val="00B21840"/>
    <w:rsid w:val="00B220C6"/>
    <w:rsid w:val="00B22AEC"/>
    <w:rsid w:val="00B231C0"/>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2663"/>
    <w:rsid w:val="00B53DCB"/>
    <w:rsid w:val="00B559BC"/>
    <w:rsid w:val="00B61612"/>
    <w:rsid w:val="00B61BD4"/>
    <w:rsid w:val="00B6319D"/>
    <w:rsid w:val="00B65434"/>
    <w:rsid w:val="00B65525"/>
    <w:rsid w:val="00B65CCD"/>
    <w:rsid w:val="00B66155"/>
    <w:rsid w:val="00B66D26"/>
    <w:rsid w:val="00B743EF"/>
    <w:rsid w:val="00B760E5"/>
    <w:rsid w:val="00B80D47"/>
    <w:rsid w:val="00B85DE1"/>
    <w:rsid w:val="00B8746F"/>
    <w:rsid w:val="00B87EC2"/>
    <w:rsid w:val="00B90136"/>
    <w:rsid w:val="00B913FB"/>
    <w:rsid w:val="00BA0EDB"/>
    <w:rsid w:val="00BA20B0"/>
    <w:rsid w:val="00BA479E"/>
    <w:rsid w:val="00BA5C43"/>
    <w:rsid w:val="00BA6E0C"/>
    <w:rsid w:val="00BA76B3"/>
    <w:rsid w:val="00BB1E99"/>
    <w:rsid w:val="00BC069A"/>
    <w:rsid w:val="00BC09A1"/>
    <w:rsid w:val="00BC608A"/>
    <w:rsid w:val="00BC757C"/>
    <w:rsid w:val="00BD0A4E"/>
    <w:rsid w:val="00BD0B45"/>
    <w:rsid w:val="00BD13D1"/>
    <w:rsid w:val="00BD1780"/>
    <w:rsid w:val="00BD2316"/>
    <w:rsid w:val="00BD3389"/>
    <w:rsid w:val="00BD399D"/>
    <w:rsid w:val="00BD3D01"/>
    <w:rsid w:val="00BD3F16"/>
    <w:rsid w:val="00BD472D"/>
    <w:rsid w:val="00BD63F0"/>
    <w:rsid w:val="00BE05D4"/>
    <w:rsid w:val="00BE09BA"/>
    <w:rsid w:val="00BE0A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2D58"/>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6A2A"/>
    <w:rsid w:val="00C47326"/>
    <w:rsid w:val="00C478A6"/>
    <w:rsid w:val="00C50BED"/>
    <w:rsid w:val="00C526EB"/>
    <w:rsid w:val="00C57B52"/>
    <w:rsid w:val="00C622BA"/>
    <w:rsid w:val="00C63FF8"/>
    <w:rsid w:val="00C640EC"/>
    <w:rsid w:val="00C647A0"/>
    <w:rsid w:val="00C65FA1"/>
    <w:rsid w:val="00C66500"/>
    <w:rsid w:val="00C669DC"/>
    <w:rsid w:val="00C66A8E"/>
    <w:rsid w:val="00C67C15"/>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F0CB4"/>
    <w:rsid w:val="00CF19FE"/>
    <w:rsid w:val="00CF7960"/>
    <w:rsid w:val="00D0405B"/>
    <w:rsid w:val="00D1635B"/>
    <w:rsid w:val="00D16F09"/>
    <w:rsid w:val="00D2083D"/>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09C1"/>
    <w:rsid w:val="00D43349"/>
    <w:rsid w:val="00D51BA9"/>
    <w:rsid w:val="00D52994"/>
    <w:rsid w:val="00D537E7"/>
    <w:rsid w:val="00D608C0"/>
    <w:rsid w:val="00D62354"/>
    <w:rsid w:val="00D64694"/>
    <w:rsid w:val="00D64AAC"/>
    <w:rsid w:val="00D674B1"/>
    <w:rsid w:val="00D67ADA"/>
    <w:rsid w:val="00D7020C"/>
    <w:rsid w:val="00D70BE3"/>
    <w:rsid w:val="00D712EF"/>
    <w:rsid w:val="00D722E6"/>
    <w:rsid w:val="00D72BE9"/>
    <w:rsid w:val="00D72C5B"/>
    <w:rsid w:val="00D740EB"/>
    <w:rsid w:val="00D75B97"/>
    <w:rsid w:val="00D76D73"/>
    <w:rsid w:val="00D8222D"/>
    <w:rsid w:val="00D82A03"/>
    <w:rsid w:val="00D82D6B"/>
    <w:rsid w:val="00D82D8A"/>
    <w:rsid w:val="00D83589"/>
    <w:rsid w:val="00D90160"/>
    <w:rsid w:val="00D91505"/>
    <w:rsid w:val="00D921FE"/>
    <w:rsid w:val="00D924EE"/>
    <w:rsid w:val="00D92C91"/>
    <w:rsid w:val="00D9330E"/>
    <w:rsid w:val="00D93E45"/>
    <w:rsid w:val="00D956B7"/>
    <w:rsid w:val="00DA111C"/>
    <w:rsid w:val="00DA2DA7"/>
    <w:rsid w:val="00DA37DF"/>
    <w:rsid w:val="00DA3D64"/>
    <w:rsid w:val="00DA6153"/>
    <w:rsid w:val="00DB08F2"/>
    <w:rsid w:val="00DB0CC5"/>
    <w:rsid w:val="00DB135F"/>
    <w:rsid w:val="00DB3209"/>
    <w:rsid w:val="00DB3BC9"/>
    <w:rsid w:val="00DB7E78"/>
    <w:rsid w:val="00DC18E4"/>
    <w:rsid w:val="00DC4DD7"/>
    <w:rsid w:val="00DC6EE3"/>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4F"/>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47AB"/>
    <w:rsid w:val="00EB08FD"/>
    <w:rsid w:val="00EB2256"/>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28A1"/>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13"/>
    <w:rsid w:val="00F41DB0"/>
    <w:rsid w:val="00F42A71"/>
    <w:rsid w:val="00F42B20"/>
    <w:rsid w:val="00F44FAF"/>
    <w:rsid w:val="00F45A0F"/>
    <w:rsid w:val="00F46AFC"/>
    <w:rsid w:val="00F4712F"/>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3272"/>
    <w:rsid w:val="00F84D23"/>
    <w:rsid w:val="00F8569F"/>
    <w:rsid w:val="00F87674"/>
    <w:rsid w:val="00F90CC8"/>
    <w:rsid w:val="00F914C3"/>
    <w:rsid w:val="00F94594"/>
    <w:rsid w:val="00F950B9"/>
    <w:rsid w:val="00F9582D"/>
    <w:rsid w:val="00F95C49"/>
    <w:rsid w:val="00F95CA9"/>
    <w:rsid w:val="00F96F1A"/>
    <w:rsid w:val="00FA289F"/>
    <w:rsid w:val="00FA3222"/>
    <w:rsid w:val="00FA73D9"/>
    <w:rsid w:val="00FB223E"/>
    <w:rsid w:val="00FB3859"/>
    <w:rsid w:val="00FB4E08"/>
    <w:rsid w:val="00FB60A0"/>
    <w:rsid w:val="00FB64DC"/>
    <w:rsid w:val="00FC15CF"/>
    <w:rsid w:val="00FC238C"/>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2.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3.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customXml/itemProps4.xml><?xml version="1.0" encoding="utf-8"?>
<ds:datastoreItem xmlns:ds="http://schemas.openxmlformats.org/officeDocument/2006/customXml" ds:itemID="{37F8DC78-3946-483A-952F-9301B26C90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6</Pages>
  <Words>1620</Words>
  <Characters>10630</Characters>
  <Application>Microsoft Office Word</Application>
  <DocSecurity>0</DocSecurity>
  <Lines>186</Lines>
  <Paragraphs>60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5</cp:revision>
  <cp:lastPrinted>2026-07-07T13:14:00Z</cp:lastPrinted>
  <dcterms:created xsi:type="dcterms:W3CDTF">2026-09-02T06:59:00Z</dcterms:created>
  <dcterms:modified xsi:type="dcterms:W3CDTF">2026-09-02T08:27:00Z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MediaServiceImageTags">
    <vt:lpwstr/>
  </property>
</Properties>
</file>