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D41F6" w14:textId="080DD2AC" w:rsidR="005D3A6B" w:rsidRPr="009E4F5E" w:rsidRDefault="001D059A" w:rsidP="009F229D">
      <w:pPr>
        <w:pStyle w:val="2Headline"/>
        <w:rPr>
          <w:rFonts w:ascii="NouvelR" w:hAnsi="NouvelR"/>
          <w:sz w:val="24"/>
          <w:szCs w:val="16"/>
          <w:lang w:val="de-AT"/>
        </w:rPr>
      </w:pPr>
      <w:bookmarkStart w:id="0" w:name="_Hlk145418968"/>
      <w:r>
        <w:rPr>
          <w:rFonts w:ascii="NouvelR" w:hAnsi="NouvelR"/>
          <w:sz w:val="24"/>
          <w:szCs w:val="16"/>
          <w:lang w:val="de-AT"/>
        </w:rPr>
        <w:t>Der Twingo ist gelandet</w:t>
      </w:r>
    </w:p>
    <w:p w14:paraId="3931FB75" w14:textId="77777777" w:rsidR="00DB135F" w:rsidRPr="00DB135F" w:rsidRDefault="00DB135F" w:rsidP="00D83060">
      <w:pPr>
        <w:spacing w:after="160" w:line="259" w:lineRule="auto"/>
        <w:jc w:val="both"/>
        <w:rPr>
          <w:rFonts w:ascii="NouvelR" w:eastAsia="Arial Unicode MS" w:hAnsi="NouvelR" w:cs="Times New Roman"/>
          <w:b/>
          <w:bCs/>
          <w:caps/>
          <w:sz w:val="40"/>
          <w:lang w:val="de-AT" w:eastAsia="de-DE"/>
        </w:rPr>
      </w:pPr>
      <w:r w:rsidRPr="00DB135F">
        <w:rPr>
          <w:rFonts w:ascii="NouvelR" w:eastAsia="Arial Unicode MS" w:hAnsi="NouvelR" w:cs="Times New Roman"/>
          <w:b/>
          <w:bCs/>
          <w:caps/>
          <w:sz w:val="40"/>
          <w:lang w:val="de-AT" w:eastAsia="de-DE"/>
        </w:rPr>
        <w:t>Der neue Renault Twingo E-Tech Electric macht Zwischenstopp in der Ankunftshalle des Flughafen Wien</w:t>
      </w:r>
    </w:p>
    <w:p w14:paraId="3CB2FA1D" w14:textId="77777777" w:rsidR="00DB135F" w:rsidRPr="00DB135F" w:rsidRDefault="00DB135F" w:rsidP="00DB135F">
      <w:pPr>
        <w:pStyle w:val="4Lauftext"/>
        <w:rPr>
          <w:lang w:eastAsia="de-DE"/>
        </w:rPr>
      </w:pPr>
    </w:p>
    <w:bookmarkEnd w:id="0"/>
    <w:p w14:paraId="6C992F68" w14:textId="77777777" w:rsidR="007B4C54" w:rsidRPr="007B4C54" w:rsidRDefault="007B4C54" w:rsidP="003C6B9C">
      <w:pPr>
        <w:pStyle w:val="3Einleitung"/>
        <w:numPr>
          <w:ilvl w:val="0"/>
          <w:numId w:val="22"/>
        </w:numPr>
        <w:suppressAutoHyphens/>
        <w:spacing w:line="300" w:lineRule="atLeast"/>
        <w:ind w:left="709" w:hanging="425"/>
        <w:rPr>
          <w:rFonts w:ascii="NouvelR" w:hAnsi="NouvelR"/>
          <w:sz w:val="24"/>
          <w:szCs w:val="24"/>
          <w:lang w:val="de-AT"/>
        </w:rPr>
      </w:pPr>
      <w:r w:rsidRPr="007B4C54">
        <w:rPr>
          <w:rFonts w:ascii="NouvelR" w:hAnsi="NouvelR"/>
          <w:sz w:val="24"/>
          <w:szCs w:val="24"/>
          <w:lang w:val="de-AT"/>
        </w:rPr>
        <w:t>Der neue Renault Twingo E-Tech Electric begrüßt Reisende vom 1. bis 14. Juli in der Ankunftshalle des Flughafen Wien</w:t>
      </w:r>
    </w:p>
    <w:p w14:paraId="4BBC9EB8" w14:textId="77777777" w:rsidR="007B4C54" w:rsidRPr="007B4C54" w:rsidRDefault="007B4C54" w:rsidP="003C6B9C">
      <w:pPr>
        <w:pStyle w:val="3Einleitung"/>
        <w:numPr>
          <w:ilvl w:val="0"/>
          <w:numId w:val="22"/>
        </w:numPr>
        <w:suppressAutoHyphens/>
        <w:spacing w:line="300" w:lineRule="atLeast"/>
        <w:ind w:left="709" w:hanging="425"/>
        <w:rPr>
          <w:rFonts w:ascii="NouvelR" w:hAnsi="NouvelR"/>
          <w:sz w:val="24"/>
          <w:szCs w:val="24"/>
          <w:lang w:val="de-AT"/>
        </w:rPr>
      </w:pPr>
      <w:r w:rsidRPr="007B4C54">
        <w:rPr>
          <w:rFonts w:ascii="NouvelR" w:hAnsi="NouvelR"/>
          <w:sz w:val="24"/>
          <w:szCs w:val="24"/>
          <w:lang w:val="de-AT"/>
        </w:rPr>
        <w:t>Besucherinnen und Besucher können ein Twingo-Wochenende inklusive Thermenaufenthalt gewinnen</w:t>
      </w:r>
    </w:p>
    <w:p w14:paraId="1E21CF17" w14:textId="77777777" w:rsidR="007B4C54" w:rsidRPr="007B4C54" w:rsidRDefault="007B4C54" w:rsidP="003C6B9C">
      <w:pPr>
        <w:pStyle w:val="3Einleitung"/>
        <w:numPr>
          <w:ilvl w:val="0"/>
          <w:numId w:val="22"/>
        </w:numPr>
        <w:suppressAutoHyphens/>
        <w:spacing w:line="300" w:lineRule="atLeast"/>
        <w:ind w:left="709" w:hanging="425"/>
        <w:rPr>
          <w:rFonts w:ascii="NouvelR" w:hAnsi="NouvelR"/>
          <w:sz w:val="24"/>
          <w:szCs w:val="24"/>
          <w:lang w:val="de-AT"/>
        </w:rPr>
      </w:pPr>
      <w:r w:rsidRPr="007B4C54">
        <w:rPr>
          <w:rFonts w:ascii="NouvelR" w:hAnsi="NouvelR"/>
          <w:sz w:val="24"/>
          <w:szCs w:val="24"/>
          <w:lang w:val="de-AT"/>
        </w:rPr>
        <w:t>Der vollelektrische Stadtflitzer verbindet bis zu 262 Kilometer Reichweite mit kompakten Abmessungen und modernster Technologie</w:t>
      </w:r>
    </w:p>
    <w:p w14:paraId="63E89496" w14:textId="77777777" w:rsidR="007B4C54" w:rsidRPr="007B4C54" w:rsidRDefault="007B4C54" w:rsidP="007B4C54">
      <w:pPr>
        <w:pStyle w:val="4Lauftext"/>
        <w:rPr>
          <w:lang w:eastAsia="fr-FR"/>
        </w:rPr>
      </w:pPr>
    </w:p>
    <w:p w14:paraId="3DE6BA59" w14:textId="13FB14DE" w:rsidR="00A7091B" w:rsidRDefault="00A7091B" w:rsidP="00A7091B">
      <w:pPr>
        <w:spacing w:before="100" w:beforeAutospacing="1" w:after="100" w:afterAutospacing="1" w:line="280" w:lineRule="atLeast"/>
        <w:jc w:val="both"/>
        <w:rPr>
          <w:rFonts w:ascii="NouvelR" w:eastAsia="Calibri" w:hAnsi="NouvelR" w:cstheme="minorHAnsi"/>
          <w:color w:val="000000" w:themeColor="text1"/>
          <w:lang w:val="de-AT"/>
        </w:rPr>
      </w:pPr>
      <w:r w:rsidRPr="00A7091B">
        <w:rPr>
          <w:rFonts w:ascii="NouvelR" w:eastAsia="Calibri" w:hAnsi="NouvelR" w:cstheme="minorHAnsi"/>
          <w:color w:val="000000" w:themeColor="text1"/>
          <w:lang w:val="de-AT"/>
        </w:rPr>
        <w:t>Am Flughafen Wien</w:t>
      </w:r>
      <w:r w:rsidR="0001161C">
        <w:rPr>
          <w:rFonts w:ascii="NouvelR" w:eastAsia="Calibri" w:hAnsi="NouvelR" w:cstheme="minorHAnsi"/>
          <w:color w:val="000000" w:themeColor="text1"/>
          <w:lang w:val="de-AT"/>
        </w:rPr>
        <w:t xml:space="preserve"> Schwechat</w:t>
      </w:r>
      <w:r w:rsidRPr="00A7091B">
        <w:rPr>
          <w:rFonts w:ascii="NouvelR" w:eastAsia="Calibri" w:hAnsi="NouvelR" w:cstheme="minorHAnsi"/>
          <w:color w:val="000000" w:themeColor="text1"/>
          <w:lang w:val="de-AT"/>
        </w:rPr>
        <w:t xml:space="preserve"> landen täglich Menschen aus aller Welt. Geschäftsreisende, Urlauber, Heimkehrer. Wer derzeit in der Ankunftshalle ankommt, wird dabei von einem äußerst sympathischen Gastgeber begrüßt: dem neuen Renault Twingo E-Tech Electric.</w:t>
      </w:r>
    </w:p>
    <w:p w14:paraId="273B1722" w14:textId="496835DA" w:rsidR="00A7091B" w:rsidRPr="00A7091B" w:rsidRDefault="00A7091B" w:rsidP="00A7091B">
      <w:pPr>
        <w:spacing w:before="100" w:beforeAutospacing="1" w:after="100" w:afterAutospacing="1" w:line="280" w:lineRule="atLeast"/>
        <w:jc w:val="both"/>
        <w:rPr>
          <w:rFonts w:ascii="NouvelR" w:eastAsia="Calibri" w:hAnsi="NouvelR" w:cstheme="minorHAnsi"/>
          <w:color w:val="000000" w:themeColor="text1"/>
          <w:lang w:val="de-AT"/>
        </w:rPr>
      </w:pPr>
      <w:r w:rsidRPr="00A7091B">
        <w:rPr>
          <w:rFonts w:ascii="NouvelR" w:eastAsia="Calibri" w:hAnsi="NouvelR" w:cstheme="minorHAnsi"/>
          <w:color w:val="000000" w:themeColor="text1"/>
          <w:lang w:val="de-AT"/>
        </w:rPr>
        <w:t>Kompakt, wendig und voller Charakter bewegt sich der neue Twingo dort am liebsten, wo Platz Mangelware ist und das Leben besonders lebendig wird. Zu Ferienbeginn hat der vollelektrische Stadtflitzer seinen Platz in der Wiener Innenstadt kurzerhand gegen einen der internationalsten Orte des Landes getauscht. Statt durch enge Gassen zu rollen, begrüßt er nun Reisende direkt nach ihrer Landung.</w:t>
      </w:r>
    </w:p>
    <w:p w14:paraId="6A3D2201" w14:textId="77777777" w:rsidR="00A7091B" w:rsidRDefault="00A7091B" w:rsidP="00A7091B">
      <w:pPr>
        <w:spacing w:before="100" w:beforeAutospacing="1" w:after="100" w:afterAutospacing="1" w:line="280" w:lineRule="atLeast"/>
        <w:jc w:val="both"/>
        <w:rPr>
          <w:rFonts w:ascii="NouvelR" w:eastAsia="Calibri" w:hAnsi="NouvelR" w:cstheme="minorHAnsi"/>
          <w:color w:val="000000" w:themeColor="text1"/>
          <w:lang w:val="de-AT"/>
        </w:rPr>
      </w:pPr>
      <w:r w:rsidRPr="00A7091B">
        <w:rPr>
          <w:rFonts w:ascii="NouvelR" w:eastAsia="Calibri" w:hAnsi="NouvelR" w:cstheme="minorHAnsi"/>
          <w:color w:val="000000" w:themeColor="text1"/>
          <w:lang w:val="de-AT"/>
        </w:rPr>
        <w:t xml:space="preserve">Das passt </w:t>
      </w:r>
      <w:proofErr w:type="gramStart"/>
      <w:r w:rsidRPr="00A7091B">
        <w:rPr>
          <w:rFonts w:ascii="NouvelR" w:eastAsia="Calibri" w:hAnsi="NouvelR" w:cstheme="minorHAnsi"/>
          <w:color w:val="000000" w:themeColor="text1"/>
          <w:lang w:val="de-AT"/>
        </w:rPr>
        <w:t>durchaus zu</w:t>
      </w:r>
      <w:proofErr w:type="gramEnd"/>
      <w:r w:rsidRPr="00A7091B">
        <w:rPr>
          <w:rFonts w:ascii="NouvelR" w:eastAsia="Calibri" w:hAnsi="NouvelR" w:cstheme="minorHAnsi"/>
          <w:color w:val="000000" w:themeColor="text1"/>
          <w:lang w:val="de-AT"/>
        </w:rPr>
        <w:t xml:space="preserve"> seinem Charakter. Denn der Renault Twingo war schon immer mehr als nur ein Fortbewegungsmittel. Seit Generationen steht er für unkomplizierte Mobilität, clever genutzten Raum und eine gehörige Portion Lebensfreude. Die vollelektrische Neuauflage führt diese Tradition fort und bringt den Charme des Originals in eine neue Zeit.</w:t>
      </w:r>
    </w:p>
    <w:p w14:paraId="37B9157A" w14:textId="77777777" w:rsidR="00A7091B" w:rsidRDefault="00A7091B" w:rsidP="00A7091B">
      <w:pPr>
        <w:spacing w:before="100" w:beforeAutospacing="1" w:after="100" w:afterAutospacing="1" w:line="280" w:lineRule="atLeast"/>
        <w:jc w:val="both"/>
        <w:rPr>
          <w:rFonts w:ascii="NouvelR" w:eastAsia="Calibri" w:hAnsi="NouvelR" w:cstheme="minorHAnsi"/>
          <w:color w:val="000000" w:themeColor="text1"/>
          <w:lang w:val="de-AT"/>
        </w:rPr>
      </w:pPr>
      <w:r w:rsidRPr="00A7091B">
        <w:rPr>
          <w:rFonts w:ascii="NouvelR" w:eastAsia="Calibri" w:hAnsi="NouvelR" w:cstheme="minorHAnsi"/>
          <w:color w:val="000000" w:themeColor="text1"/>
          <w:lang w:val="de-AT"/>
        </w:rPr>
        <w:t xml:space="preserve">Mit weniger als vier Metern Länge ist der neue Renault Twingo E-Tech Electric nahezu Handgepäckformat – zumindest nach den Maßstäben der Automobilwelt. Gleichzeitig bietet er überraschend viel Platz, fünf Türen und jede Menge Flexibilität für den Alltag. Sein 82 PS starker Elektromotor sorgt für agilen Fahrspaß in der Stadt, während die Batterie Reichweiten von bis zu 262 Kilometern ermöglicht. Moderne Technologien wie </w:t>
      </w:r>
      <w:r w:rsidRPr="00A7091B">
        <w:rPr>
          <w:rFonts w:ascii="NouvelR" w:eastAsia="Calibri" w:hAnsi="NouvelR" w:cstheme="minorHAnsi"/>
          <w:color w:val="000000" w:themeColor="text1"/>
          <w:lang w:val="de-AT"/>
        </w:rPr>
        <w:lastRenderedPageBreak/>
        <w:t xml:space="preserve">Google-Integration, </w:t>
      </w:r>
      <w:proofErr w:type="spellStart"/>
      <w:r w:rsidRPr="00A7091B">
        <w:rPr>
          <w:rFonts w:ascii="NouvelR" w:eastAsia="Calibri" w:hAnsi="NouvelR" w:cstheme="minorHAnsi"/>
          <w:color w:val="000000" w:themeColor="text1"/>
          <w:lang w:val="de-AT"/>
        </w:rPr>
        <w:t>One</w:t>
      </w:r>
      <w:proofErr w:type="spellEnd"/>
      <w:r w:rsidRPr="00A7091B">
        <w:rPr>
          <w:rFonts w:ascii="NouvelR" w:eastAsia="Calibri" w:hAnsi="NouvelR" w:cstheme="minorHAnsi"/>
          <w:color w:val="000000" w:themeColor="text1"/>
          <w:lang w:val="de-AT"/>
        </w:rPr>
        <w:t>-Pedal-</w:t>
      </w:r>
      <w:proofErr w:type="spellStart"/>
      <w:r w:rsidRPr="00A7091B">
        <w:rPr>
          <w:rFonts w:ascii="NouvelR" w:eastAsia="Calibri" w:hAnsi="NouvelR" w:cstheme="minorHAnsi"/>
          <w:color w:val="000000" w:themeColor="text1"/>
          <w:lang w:val="de-AT"/>
        </w:rPr>
        <w:t>Driving</w:t>
      </w:r>
      <w:proofErr w:type="spellEnd"/>
      <w:r w:rsidRPr="00A7091B">
        <w:rPr>
          <w:rFonts w:ascii="NouvelR" w:eastAsia="Calibri" w:hAnsi="NouvelR" w:cstheme="minorHAnsi"/>
          <w:color w:val="000000" w:themeColor="text1"/>
          <w:lang w:val="de-AT"/>
        </w:rPr>
        <w:t xml:space="preserve"> und zahlreiche Assistenzsysteme machen ihn zum idealen Begleiter für die Stadt von heute.</w:t>
      </w:r>
    </w:p>
    <w:p w14:paraId="1343C3FA" w14:textId="24359C47" w:rsidR="00A7091B" w:rsidRPr="00A7091B" w:rsidRDefault="00A7091B" w:rsidP="00A7091B">
      <w:pPr>
        <w:spacing w:before="100" w:beforeAutospacing="1" w:after="100" w:afterAutospacing="1" w:line="280" w:lineRule="atLeast"/>
        <w:jc w:val="both"/>
        <w:rPr>
          <w:rFonts w:ascii="NouvelR" w:eastAsia="Calibri" w:hAnsi="NouvelR" w:cstheme="minorHAnsi"/>
          <w:color w:val="000000" w:themeColor="text1"/>
          <w:lang w:val="de-AT"/>
        </w:rPr>
      </w:pPr>
      <w:r w:rsidRPr="00A7091B">
        <w:rPr>
          <w:rFonts w:ascii="NouvelR" w:eastAsia="Calibri" w:hAnsi="NouvelR" w:cstheme="minorHAnsi"/>
          <w:color w:val="000000" w:themeColor="text1"/>
          <w:lang w:val="de-AT"/>
        </w:rPr>
        <w:t>Auch am Flughafen zeigt sich seine größte Stärke. Während viele Reisende am Flughafen Wien auf ihren Anschluss warten, ist der neue Renault Twingo bereits am Ziel. Klein genug für die Stadt, groß genug für den Alltag und immer bereit für den nächsten Start.</w:t>
      </w:r>
    </w:p>
    <w:p w14:paraId="29C211A2" w14:textId="1CF5E1CD" w:rsidR="00A7091B" w:rsidRPr="00A7091B" w:rsidRDefault="00A7091B" w:rsidP="00A7091B">
      <w:pPr>
        <w:spacing w:before="100" w:beforeAutospacing="1" w:after="100" w:afterAutospacing="1" w:line="280" w:lineRule="atLeast"/>
        <w:jc w:val="both"/>
        <w:rPr>
          <w:rFonts w:ascii="NouvelR" w:eastAsia="Calibri" w:hAnsi="NouvelR" w:cstheme="minorHAnsi"/>
          <w:color w:val="000000" w:themeColor="text1"/>
          <w:lang w:val="de-AT"/>
        </w:rPr>
      </w:pPr>
      <w:r w:rsidRPr="00A7091B">
        <w:rPr>
          <w:rFonts w:ascii="NouvelR" w:eastAsia="Calibri" w:hAnsi="NouvelR" w:cstheme="minorHAnsi"/>
          <w:color w:val="000000" w:themeColor="text1"/>
          <w:lang w:val="de-AT"/>
        </w:rPr>
        <w:t xml:space="preserve">Wer den kleinen Franzosen am Flughafen Wien entdeckt, kann sich nicht nur selbst ein Bild vom neuen Renault Twingo E-Tech Electric machen. Besucherinnen und Besucher haben außerdem die Chance, ein Wochenende mit dem vollelektrischen Stadtflitzer zu gewinnen – inklusive Aufenthalt in einem Thermenhotel. Die Teilnahme erfolgt direkt vor Ort über einen QR-Code </w:t>
      </w:r>
      <w:r w:rsidR="003527EF">
        <w:rPr>
          <w:rFonts w:ascii="NouvelR" w:eastAsia="Calibri" w:hAnsi="NouvelR" w:cstheme="minorHAnsi"/>
          <w:color w:val="000000" w:themeColor="text1"/>
          <w:lang w:val="de-AT"/>
        </w:rPr>
        <w:t>am Aufsteller hinter dem F</w:t>
      </w:r>
      <w:r w:rsidRPr="00A7091B">
        <w:rPr>
          <w:rFonts w:ascii="NouvelR" w:eastAsia="Calibri" w:hAnsi="NouvelR" w:cstheme="minorHAnsi"/>
          <w:color w:val="000000" w:themeColor="text1"/>
          <w:lang w:val="de-AT"/>
        </w:rPr>
        <w:t>ahrzeug.</w:t>
      </w:r>
    </w:p>
    <w:p w14:paraId="152B3617" w14:textId="77777777" w:rsidR="00A7091B" w:rsidRPr="00A7091B" w:rsidRDefault="00A7091B" w:rsidP="00A7091B">
      <w:pPr>
        <w:spacing w:before="100" w:beforeAutospacing="1" w:after="100" w:afterAutospacing="1" w:line="280" w:lineRule="atLeast"/>
        <w:jc w:val="both"/>
        <w:rPr>
          <w:rFonts w:ascii="NouvelR" w:eastAsia="Calibri" w:hAnsi="NouvelR" w:cstheme="minorHAnsi"/>
          <w:color w:val="000000" w:themeColor="text1"/>
          <w:lang w:val="de-AT"/>
        </w:rPr>
      </w:pPr>
      <w:r w:rsidRPr="00A7091B">
        <w:rPr>
          <w:rFonts w:ascii="NouvelR" w:eastAsia="Calibri" w:hAnsi="NouvelR" w:cstheme="minorHAnsi"/>
          <w:color w:val="000000" w:themeColor="text1"/>
          <w:lang w:val="de-AT"/>
        </w:rPr>
        <w:t>Noch bis 14. Juli heißt es daher in der Ankunftshalle des Flughafen Wien: Willkommen in Wien. Willkommen Twingo.</w:t>
      </w:r>
    </w:p>
    <w:p w14:paraId="357A4265" w14:textId="77777777" w:rsidR="00EA13E0" w:rsidRDefault="00EA13E0" w:rsidP="00162879">
      <w:pPr>
        <w:jc w:val="center"/>
        <w:rPr>
          <w:rFonts w:ascii="NouvelR" w:hAnsi="NouvelR"/>
          <w:sz w:val="22"/>
          <w:szCs w:val="22"/>
          <w:lang w:val="de-AT"/>
        </w:rPr>
      </w:pPr>
    </w:p>
    <w:p w14:paraId="39AFE604" w14:textId="1C0CE357" w:rsidR="007218E8" w:rsidRPr="009E4F5E" w:rsidRDefault="0064441C" w:rsidP="00162879">
      <w:pPr>
        <w:jc w:val="center"/>
        <w:rPr>
          <w:rFonts w:ascii="NouvelR" w:hAnsi="NouvelR"/>
          <w:sz w:val="22"/>
          <w:szCs w:val="22"/>
          <w:lang w:val="de-AT"/>
        </w:rPr>
      </w:pPr>
      <w:r w:rsidRPr="009E4F5E">
        <w:rPr>
          <w:rFonts w:ascii="NouvelR" w:hAnsi="NouvelR"/>
          <w:sz w:val="22"/>
          <w:szCs w:val="22"/>
          <w:lang w:val="de-AT"/>
        </w:rPr>
        <w:t>*  *  *</w:t>
      </w:r>
    </w:p>
    <w:p w14:paraId="70C8F540" w14:textId="77777777" w:rsidR="00F96F1A" w:rsidRPr="009E4F5E" w:rsidRDefault="00F96F1A" w:rsidP="004021A3">
      <w:pPr>
        <w:pStyle w:val="4Lauftext"/>
        <w:rPr>
          <w:rFonts w:ascii="NouvelR" w:hAnsi="NouvelR"/>
          <w:b/>
          <w:caps/>
          <w:sz w:val="22"/>
          <w:szCs w:val="22"/>
          <w:lang w:val="de-AT"/>
        </w:rPr>
      </w:pPr>
    </w:p>
    <w:p w14:paraId="5C736868" w14:textId="5480EB1F" w:rsidR="00311ED8" w:rsidRPr="009E4F5E" w:rsidRDefault="000F74E5" w:rsidP="004021A3">
      <w:pPr>
        <w:pStyle w:val="4Lauftext"/>
        <w:rPr>
          <w:rFonts w:ascii="NouvelR" w:hAnsi="NouvelR"/>
          <w:sz w:val="22"/>
          <w:szCs w:val="22"/>
          <w:lang w:val="de-AT"/>
        </w:rPr>
      </w:pPr>
      <w:r w:rsidRPr="009E4F5E">
        <w:rPr>
          <w:rFonts w:ascii="NouvelR" w:hAnsi="NouvelR"/>
          <w:b/>
          <w:caps/>
          <w:sz w:val="22"/>
          <w:szCs w:val="22"/>
          <w:lang w:val="de-AT"/>
        </w:rPr>
        <w:t>M</w:t>
      </w:r>
      <w:r w:rsidR="00311ED8" w:rsidRPr="009E4F5E">
        <w:rPr>
          <w:rFonts w:ascii="NouvelR" w:hAnsi="NouvelR"/>
          <w:b/>
          <w:caps/>
          <w:sz w:val="22"/>
          <w:szCs w:val="22"/>
          <w:lang w:val="de-AT"/>
        </w:rPr>
        <w:t>EDIENKONTAK</w:t>
      </w:r>
      <w:r w:rsidR="00F82492" w:rsidRPr="009E4F5E">
        <w:rPr>
          <w:rFonts w:ascii="NouvelR" w:hAnsi="NouvelR"/>
          <w:b/>
          <w:caps/>
          <w:sz w:val="22"/>
          <w:szCs w:val="22"/>
          <w:lang w:val="de-AT"/>
        </w:rPr>
        <w:t>t</w:t>
      </w:r>
      <w:r w:rsidR="00311ED8" w:rsidRPr="009E4F5E">
        <w:rPr>
          <w:rFonts w:ascii="NouvelR" w:hAnsi="NouvelR"/>
          <w:b/>
          <w:caps/>
          <w:sz w:val="22"/>
          <w:szCs w:val="22"/>
          <w:lang w:val="de-AT"/>
        </w:rPr>
        <w:t>E:</w:t>
      </w:r>
    </w:p>
    <w:p w14:paraId="3F82A6E1" w14:textId="397F7EBD" w:rsidR="00D740EB" w:rsidRPr="009E4F5E" w:rsidRDefault="00B14C24" w:rsidP="00E06C38">
      <w:pPr>
        <w:pStyle w:val="AnsprechpartnerText"/>
        <w:rPr>
          <w:rFonts w:ascii="NouvelR" w:hAnsi="NouvelR"/>
          <w:szCs w:val="22"/>
          <w:lang w:val="de-AT"/>
        </w:rPr>
      </w:pPr>
      <w:r w:rsidRPr="009E4F5E">
        <w:rPr>
          <w:rFonts w:ascii="NouvelR" w:hAnsi="NouvelR"/>
          <w:szCs w:val="22"/>
          <w:lang w:val="de-AT"/>
        </w:rPr>
        <w:t xml:space="preserve">Valeska </w:t>
      </w:r>
      <w:r w:rsidR="00621A22" w:rsidRPr="009E4F5E">
        <w:rPr>
          <w:rFonts w:ascii="NouvelR" w:hAnsi="NouvelR"/>
          <w:szCs w:val="22"/>
          <w:lang w:val="de-AT"/>
        </w:rPr>
        <w:t>Mayr-</w:t>
      </w:r>
      <w:r w:rsidRPr="009E4F5E">
        <w:rPr>
          <w:rFonts w:ascii="NouvelR" w:hAnsi="NouvelR"/>
          <w:szCs w:val="22"/>
          <w:lang w:val="de-AT"/>
        </w:rPr>
        <w:t>Haaf</w:t>
      </w:r>
      <w:r w:rsidR="00EA13E0">
        <w:rPr>
          <w:rFonts w:ascii="NouvelR" w:hAnsi="NouvelR"/>
          <w:szCs w:val="22"/>
          <w:lang w:val="de-AT"/>
        </w:rPr>
        <w:br/>
      </w:r>
      <w:r w:rsidR="00311ED8" w:rsidRPr="009E4F5E">
        <w:rPr>
          <w:rFonts w:ascii="NouvelR" w:hAnsi="NouvelR"/>
          <w:szCs w:val="22"/>
          <w:lang w:val="de-AT"/>
        </w:rPr>
        <w:t>Direktorin Kommunikation</w:t>
      </w:r>
      <w:r w:rsidR="00311ED8" w:rsidRPr="009E4F5E">
        <w:rPr>
          <w:rFonts w:ascii="NouvelR" w:hAnsi="NouvelR"/>
          <w:szCs w:val="22"/>
          <w:lang w:val="de-AT"/>
        </w:rPr>
        <w:br/>
        <w:t xml:space="preserve">Tel.: </w:t>
      </w:r>
      <w:r w:rsidRPr="009E4F5E">
        <w:rPr>
          <w:rFonts w:ascii="NouvelR" w:hAnsi="NouvelR"/>
          <w:szCs w:val="22"/>
          <w:lang w:val="de-AT"/>
        </w:rPr>
        <w:t>+43 (0)699 1680 11 03</w:t>
      </w:r>
      <w:r w:rsidR="00311ED8" w:rsidRPr="009E4F5E">
        <w:rPr>
          <w:rFonts w:ascii="NouvelR" w:hAnsi="NouvelR"/>
          <w:szCs w:val="22"/>
          <w:lang w:val="de-AT"/>
        </w:rPr>
        <w:br/>
        <w:t xml:space="preserve">E-Mail: </w:t>
      </w:r>
      <w:hyperlink r:id="rId11" w:history="1">
        <w:r w:rsidR="00615671" w:rsidRPr="009E4F5E">
          <w:rPr>
            <w:rStyle w:val="Hyperlink"/>
            <w:rFonts w:ascii="NouvelR" w:hAnsi="NouvelR"/>
            <w:szCs w:val="22"/>
            <w:lang w:val="de-AT"/>
          </w:rPr>
          <w:t>valeska.mayr-haaf@renault.at</w:t>
        </w:r>
      </w:hyperlink>
      <w:r w:rsidR="00311ED8" w:rsidRPr="009E4F5E">
        <w:rPr>
          <w:rFonts w:ascii="NouvelR" w:hAnsi="NouvelR"/>
          <w:szCs w:val="22"/>
          <w:lang w:val="de-AT"/>
        </w:rPr>
        <w:t xml:space="preserve"> </w:t>
      </w:r>
      <w:r w:rsidR="00311ED8" w:rsidRPr="009E4F5E">
        <w:rPr>
          <w:rFonts w:ascii="NouvelR" w:hAnsi="NouvelR"/>
          <w:szCs w:val="22"/>
          <w:lang w:val="de-AT"/>
        </w:rPr>
        <w:br/>
      </w:r>
    </w:p>
    <w:p w14:paraId="765AB9EF" w14:textId="4E778BDF" w:rsidR="00311ED8" w:rsidRPr="009E4F5E" w:rsidRDefault="00311ED8" w:rsidP="00E06C38">
      <w:pPr>
        <w:pStyle w:val="AnsprechpartnerText"/>
        <w:spacing w:before="0" w:line="240" w:lineRule="auto"/>
        <w:rPr>
          <w:rFonts w:ascii="NouvelR" w:hAnsi="NouvelR"/>
          <w:szCs w:val="22"/>
          <w:lang w:val="de-AT"/>
        </w:rPr>
      </w:pPr>
      <w:r w:rsidRPr="009E4F5E">
        <w:rPr>
          <w:rFonts w:ascii="NouvelR" w:hAnsi="NouvelR"/>
          <w:szCs w:val="22"/>
          <w:lang w:val="de-AT"/>
        </w:rPr>
        <w:t>Tizian Ballweber</w:t>
      </w:r>
      <w:r w:rsidR="00EA13E0">
        <w:rPr>
          <w:rFonts w:ascii="NouvelR" w:hAnsi="NouvelR"/>
          <w:szCs w:val="22"/>
          <w:lang w:val="de-AT"/>
        </w:rPr>
        <w:br/>
      </w:r>
      <w:r w:rsidRPr="009E4F5E">
        <w:rPr>
          <w:rFonts w:ascii="NouvelR" w:hAnsi="NouvelR"/>
          <w:szCs w:val="22"/>
          <w:lang w:val="de-AT"/>
        </w:rPr>
        <w:t xml:space="preserve">Produkt-PR Spezialist </w:t>
      </w:r>
      <w:r w:rsidRPr="009E4F5E">
        <w:rPr>
          <w:rFonts w:ascii="NouvelR" w:hAnsi="NouvelR"/>
          <w:szCs w:val="22"/>
          <w:lang w:val="de-AT"/>
        </w:rPr>
        <w:br/>
        <w:t>Tel.: +43 (0)699 1680 11 04</w:t>
      </w:r>
    </w:p>
    <w:p w14:paraId="1D3B9FE4" w14:textId="77777777" w:rsidR="00D83060" w:rsidRDefault="00311ED8" w:rsidP="00E06C38">
      <w:pPr>
        <w:pStyle w:val="AnsprechpartnerText"/>
        <w:spacing w:before="0" w:line="240" w:lineRule="auto"/>
        <w:rPr>
          <w:rFonts w:ascii="NouvelR" w:hAnsi="NouvelR"/>
          <w:szCs w:val="22"/>
          <w:lang w:val="de-AT"/>
        </w:rPr>
      </w:pPr>
      <w:r w:rsidRPr="009E4F5E">
        <w:rPr>
          <w:rFonts w:ascii="NouvelR" w:hAnsi="NouvelR"/>
          <w:szCs w:val="22"/>
          <w:lang w:val="de-AT"/>
        </w:rPr>
        <w:t xml:space="preserve">E-Mail: </w:t>
      </w:r>
      <w:hyperlink r:id="rId12" w:history="1">
        <w:r w:rsidRPr="009E4F5E">
          <w:rPr>
            <w:rStyle w:val="Hyperlink"/>
            <w:rFonts w:ascii="NouvelR" w:hAnsi="NouvelR"/>
            <w:szCs w:val="22"/>
            <w:lang w:val="de-AT"/>
          </w:rPr>
          <w:t>tizian.ballweber@renault.at</w:t>
        </w:r>
      </w:hyperlink>
      <w:r w:rsidRPr="009E4F5E">
        <w:rPr>
          <w:rFonts w:ascii="NouvelR" w:hAnsi="NouvelR"/>
          <w:szCs w:val="22"/>
          <w:lang w:val="de-AT"/>
        </w:rPr>
        <w:t xml:space="preserve"> </w:t>
      </w:r>
    </w:p>
    <w:p w14:paraId="119C0342" w14:textId="0F146A38" w:rsidR="00311ED8" w:rsidRPr="009E4F5E" w:rsidRDefault="00311ED8" w:rsidP="00E06C38">
      <w:pPr>
        <w:pStyle w:val="AnsprechpartnerText"/>
        <w:spacing w:before="0" w:line="240" w:lineRule="auto"/>
        <w:rPr>
          <w:rFonts w:ascii="NouvelR" w:hAnsi="NouvelR"/>
          <w:lang w:val="de-AT"/>
        </w:rPr>
      </w:pPr>
      <w:r w:rsidRPr="009E4F5E">
        <w:rPr>
          <w:rFonts w:ascii="NouvelR" w:hAnsi="NouvelR"/>
          <w:sz w:val="20"/>
          <w:lang w:val="de-AT"/>
        </w:rPr>
        <w:br/>
      </w:r>
    </w:p>
    <w:p w14:paraId="175AFAEA" w14:textId="541222E1" w:rsidR="009D6908" w:rsidRPr="009E4F5E" w:rsidRDefault="00436ED8" w:rsidP="00DD4193">
      <w:pPr>
        <w:pStyle w:val="Currenttext"/>
        <w:spacing w:line="260" w:lineRule="atLeast"/>
        <w:rPr>
          <w:rFonts w:ascii="NouvelR" w:eastAsia="Calibri" w:hAnsi="NouvelR"/>
          <w:color w:val="000000"/>
          <w:sz w:val="20"/>
          <w:szCs w:val="20"/>
          <w:lang w:val="de-AT"/>
        </w:rPr>
      </w:pPr>
      <w:r w:rsidRPr="009E4F5E">
        <w:rPr>
          <w:rFonts w:ascii="NouvelR" w:eastAsia="Calibri" w:hAnsi="NouvelR"/>
          <w:color w:val="000000"/>
          <w:sz w:val="20"/>
          <w:szCs w:val="20"/>
          <w:lang w:val="de-AT"/>
        </w:rPr>
        <w:t xml:space="preserve">Die Medienmitteilungen und Bilder befinden sich zur Ansicht und/oder zum Download auf der Renault Medien Seite: </w:t>
      </w:r>
      <w:hyperlink r:id="rId13" w:history="1">
        <w:r w:rsidRPr="009E4F5E">
          <w:rPr>
            <w:rFonts w:ascii="NouvelR" w:eastAsia="Calibri" w:hAnsi="NouvelR"/>
            <w:color w:val="A6A6A6" w:themeColor="background1" w:themeShade="A6"/>
            <w:sz w:val="20"/>
            <w:szCs w:val="20"/>
            <w:lang w:val="de-AT"/>
          </w:rPr>
          <w:t>www.media.renault.at</w:t>
        </w:r>
      </w:hyperlink>
      <w:r w:rsidRPr="009E4F5E">
        <w:rPr>
          <w:rFonts w:ascii="NouvelR" w:eastAsia="Calibri" w:hAnsi="NouvelR"/>
          <w:color w:val="000000"/>
          <w:sz w:val="20"/>
          <w:szCs w:val="20"/>
          <w:lang w:val="de-AT"/>
        </w:rPr>
        <w:t xml:space="preserve"> </w:t>
      </w:r>
    </w:p>
    <w:p w14:paraId="1D9F9609" w14:textId="77777777" w:rsidR="009D6908" w:rsidRPr="009E4F5E" w:rsidRDefault="009D6908" w:rsidP="004B394D">
      <w:pPr>
        <w:spacing w:before="120" w:after="120"/>
        <w:rPr>
          <w:rFonts w:ascii="NouvelR" w:hAnsi="NouvelR"/>
          <w:b/>
          <w:caps/>
          <w:lang w:val="de-AT"/>
        </w:rPr>
      </w:pPr>
    </w:p>
    <w:p w14:paraId="0ECE3449" w14:textId="77777777" w:rsidR="00447441" w:rsidRPr="009E4F5E" w:rsidRDefault="00447441" w:rsidP="00447441">
      <w:pPr>
        <w:spacing w:before="120" w:after="120"/>
        <w:rPr>
          <w:rFonts w:ascii="NouvelR" w:hAnsi="NouvelR"/>
          <w:b/>
          <w:caps/>
          <w:lang w:val="de-AT"/>
        </w:rPr>
      </w:pPr>
      <w:r w:rsidRPr="009E4F5E">
        <w:rPr>
          <w:rFonts w:ascii="NouvelR" w:hAnsi="NouvelR"/>
          <w:b/>
          <w:caps/>
          <w:lang w:val="de-AT"/>
        </w:rPr>
        <w:t xml:space="preserve">ÜBER RENAULT  </w:t>
      </w:r>
    </w:p>
    <w:p w14:paraId="17B896FC" w14:textId="77777777" w:rsidR="00447441" w:rsidRPr="009E4F5E" w:rsidRDefault="00447441" w:rsidP="00447441">
      <w:pPr>
        <w:pStyle w:val="Sous-titre1"/>
        <w:spacing w:line="260" w:lineRule="atLeast"/>
        <w:rPr>
          <w:rFonts w:ascii="NouvelR" w:hAnsi="NouvelR"/>
          <w:lang w:val="de-AT"/>
        </w:rPr>
      </w:pPr>
    </w:p>
    <w:p w14:paraId="421C1F11" w14:textId="77777777" w:rsidR="0067669E" w:rsidRPr="009E4F5E" w:rsidRDefault="0067669E" w:rsidP="0067669E">
      <w:pPr>
        <w:jc w:val="both"/>
        <w:rPr>
          <w:rFonts w:ascii="NouvelR" w:eastAsia="Calibri" w:hAnsi="NouvelR" w:cs="Arial"/>
          <w:color w:val="000000"/>
          <w:sz w:val="20"/>
          <w:szCs w:val="20"/>
          <w:lang w:val="de-AT"/>
        </w:rPr>
      </w:pPr>
      <w:r w:rsidRPr="009E4F5E">
        <w:rPr>
          <w:rFonts w:ascii="NouvelR" w:eastAsia="Calibri" w:hAnsi="NouvelR" w:cs="Arial"/>
          <w:color w:val="000000"/>
          <w:sz w:val="20"/>
          <w:szCs w:val="20"/>
          <w:lang w:val="de-AT"/>
        </w:rPr>
        <w:t>Renault ist die weltweit führende französische Automobilmarke. Aufbauend auf mehr als einem Jahrhundert Innovation entwickelt die Marke „voitures à vivre“ – Fahrzeuge mit attraktivem Design, nützlichen, auf den Menschen ausgerichteten Technologien und elektrifizierten Antrieben, die keine Kompromisse beim Fahrspaß eingehen. Als echte Lebensräume konzipiert, sind Renault Modelle für den Alltag gemacht. Nach der tiefgreifenden Transformation im Rahmen des Renaulution-Plans startet die Marke nun einen neuen strategischen Zyklus mit „</w:t>
      </w:r>
      <w:proofErr w:type="spellStart"/>
      <w:r w:rsidRPr="009E4F5E">
        <w:rPr>
          <w:rFonts w:ascii="NouvelR" w:eastAsia="Calibri" w:hAnsi="NouvelR" w:cs="Arial"/>
          <w:color w:val="000000"/>
          <w:sz w:val="20"/>
          <w:szCs w:val="20"/>
          <w:lang w:val="de-AT"/>
        </w:rPr>
        <w:t>futuREady</w:t>
      </w:r>
      <w:proofErr w:type="spellEnd"/>
      <w:r w:rsidRPr="009E4F5E">
        <w:rPr>
          <w:rFonts w:ascii="NouvelR" w:eastAsia="Calibri" w:hAnsi="NouvelR" w:cs="Arial"/>
          <w:color w:val="000000"/>
          <w:sz w:val="20"/>
          <w:szCs w:val="20"/>
          <w:lang w:val="de-AT"/>
        </w:rPr>
        <w:t xml:space="preserve">“ – einem Programm zur Stärkung der </w:t>
      </w:r>
      <w:r w:rsidRPr="009E4F5E">
        <w:rPr>
          <w:rFonts w:ascii="NouvelR" w:eastAsia="Calibri" w:hAnsi="NouvelR" w:cs="Arial"/>
          <w:color w:val="000000"/>
          <w:sz w:val="20"/>
          <w:szCs w:val="20"/>
          <w:lang w:val="de-AT"/>
        </w:rPr>
        <w:lastRenderedPageBreak/>
        <w:t>Wettbewerbsfähigkeit und zur Sicherstellung einer nachhaltigen Performance in Europa und international. Diese Ambition basiert auf begehrenswerten Produkten und einer verstärkten internationalen Dynamik sowie auf einem pragmatischen Ansatz der Elektrifizierung mit zwei Säulen – 100</w:t>
      </w:r>
      <w:r w:rsidRPr="009E4F5E">
        <w:rPr>
          <w:rFonts w:ascii="Times New Roman" w:eastAsia="Calibri" w:hAnsi="Times New Roman" w:cs="Times New Roman"/>
          <w:color w:val="000000"/>
          <w:sz w:val="20"/>
          <w:szCs w:val="20"/>
          <w:lang w:val="de-AT"/>
        </w:rPr>
        <w:t> </w:t>
      </w:r>
      <w:r w:rsidRPr="009E4F5E">
        <w:rPr>
          <w:rFonts w:ascii="NouvelR" w:eastAsia="Calibri" w:hAnsi="NouvelR" w:cs="Arial"/>
          <w:color w:val="000000"/>
          <w:sz w:val="20"/>
          <w:szCs w:val="20"/>
          <w:lang w:val="de-AT"/>
        </w:rPr>
        <w:t>% hybrid und 100</w:t>
      </w:r>
      <w:r w:rsidRPr="009E4F5E">
        <w:rPr>
          <w:rFonts w:ascii="Times New Roman" w:eastAsia="Calibri" w:hAnsi="Times New Roman" w:cs="Times New Roman"/>
          <w:color w:val="000000"/>
          <w:sz w:val="20"/>
          <w:szCs w:val="20"/>
          <w:lang w:val="de-AT"/>
        </w:rPr>
        <w:t> </w:t>
      </w:r>
      <w:r w:rsidRPr="009E4F5E">
        <w:rPr>
          <w:rFonts w:ascii="NouvelR" w:eastAsia="Calibri" w:hAnsi="NouvelR" w:cs="Arial"/>
          <w:color w:val="000000"/>
          <w:sz w:val="20"/>
          <w:szCs w:val="20"/>
          <w:lang w:val="de-AT"/>
        </w:rPr>
        <w:t>% elektrisch –, um die Energiewende in jedem Tempo zu unterstützen.</w:t>
      </w:r>
    </w:p>
    <w:p w14:paraId="4BE0B36E" w14:textId="77777777" w:rsidR="0067669E" w:rsidRPr="009E4F5E" w:rsidRDefault="0067669E" w:rsidP="0067669E">
      <w:pPr>
        <w:jc w:val="both"/>
        <w:rPr>
          <w:rFonts w:ascii="NouvelR" w:eastAsia="Calibri" w:hAnsi="NouvelR" w:cs="Arial"/>
          <w:color w:val="000000"/>
          <w:sz w:val="20"/>
          <w:szCs w:val="20"/>
          <w:lang w:val="de-AT"/>
        </w:rPr>
      </w:pPr>
    </w:p>
    <w:p w14:paraId="06505E27" w14:textId="77777777" w:rsidR="0067669E" w:rsidRPr="009E4F5E" w:rsidRDefault="0067669E" w:rsidP="0067669E">
      <w:pPr>
        <w:jc w:val="both"/>
        <w:rPr>
          <w:rFonts w:ascii="NouvelR" w:eastAsia="Calibri" w:hAnsi="NouvelR" w:cs="Arial"/>
          <w:color w:val="000000"/>
          <w:sz w:val="20"/>
          <w:szCs w:val="20"/>
          <w:lang w:val="de-AT"/>
        </w:rPr>
      </w:pPr>
      <w:r w:rsidRPr="009E4F5E">
        <w:rPr>
          <w:rFonts w:ascii="NouvelR" w:eastAsia="Calibri" w:hAnsi="NouvelR" w:cs="Arial"/>
          <w:color w:val="000000"/>
          <w:sz w:val="20"/>
          <w:szCs w:val="20"/>
          <w:lang w:val="de-AT"/>
        </w:rPr>
        <w:t>In Österreich ist Renault seit 1947 vertreten und wird durch die Renault Österreich GmbH importiert und vermarktet. Im Jahr 2025 wurden 12.077 neue Personenwagen und leichte Nutzfahrzeuge der Marke Renault in Österreich zugelassen. Mit den 100 % elektrisch angetriebenen Modellen Renault 5 E-Tech Electric, Renault 4 E-Tech Electric, Twingo E-Tech Electric, Megane E-Tech Electric, Scenic E-Tech Electric, Kangoo E-Tech Electric und Master E-Tech Electric, und die Hybrid-Versionen von Clio, Arkana, Austral, Espace und Rafale ist bereits jeder zweite Neuwagen von Renault elektrifiziert. Das Renault Händlernetz wird kontinuierlich ausgebaut und zählt mittlerweile rund 160 Partnerbetriebe, die Autos und Dienstleistungen mit höchster Servicequalität anbieten.</w:t>
      </w:r>
    </w:p>
    <w:p w14:paraId="57BD9988" w14:textId="46FBBA05" w:rsidR="00387C28" w:rsidRPr="009E4F5E" w:rsidRDefault="00387C28" w:rsidP="0067669E">
      <w:pPr>
        <w:jc w:val="both"/>
        <w:rPr>
          <w:rFonts w:ascii="NouvelR" w:hAnsi="NouvelR"/>
          <w:lang w:val="de-AT"/>
        </w:rPr>
      </w:pPr>
    </w:p>
    <w:sectPr w:rsidR="00387C28" w:rsidRPr="009E4F5E" w:rsidSect="00B87EC2">
      <w:footerReference w:type="even" r:id="rId14"/>
      <w:footerReference w:type="default" r:id="rId15"/>
      <w:headerReference w:type="first" r:id="rId16"/>
      <w:footerReference w:type="first" r:id="rId17"/>
      <w:pgSz w:w="11901" w:h="16817"/>
      <w:pgMar w:top="2552" w:right="986" w:bottom="1814" w:left="102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2D756" w14:textId="77777777" w:rsidR="005B13A7" w:rsidRDefault="005B13A7" w:rsidP="00E66B13">
      <w:r>
        <w:separator/>
      </w:r>
    </w:p>
  </w:endnote>
  <w:endnote w:type="continuationSeparator" w:id="0">
    <w:p w14:paraId="1148CDAE" w14:textId="77777777" w:rsidR="005B13A7" w:rsidRDefault="005B13A7" w:rsidP="00E66B13">
      <w:r>
        <w:continuationSeparator/>
      </w:r>
    </w:p>
  </w:endnote>
  <w:endnote w:type="continuationNotice" w:id="1">
    <w:p w14:paraId="7E7950BA" w14:textId="77777777" w:rsidR="005B13A7" w:rsidRDefault="005B13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rpoA">
    <w:altName w:val="Calibri"/>
    <w:charset w:val="00"/>
    <w:family w:val="auto"/>
    <w:pitch w:val="variable"/>
    <w:sig w:usb0="800000AF" w:usb1="0000204A" w:usb2="00000000" w:usb3="00000000" w:csb0="00000001" w:csb1="00000000"/>
  </w:font>
  <w:font w:name="BetaSans Normal">
    <w:altName w:val="Arial"/>
    <w:panose1 w:val="00000000000000000000"/>
    <w:charset w:val="00"/>
    <w:family w:val="modern"/>
    <w:notTrueType/>
    <w:pitch w:val="variable"/>
    <w:sig w:usb0="80000027" w:usb1="00000048" w:usb2="00000000" w:usb3="00000000" w:csb0="00000011"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etaSemi">
    <w:altName w:val="Calibri"/>
    <w:panose1 w:val="00000000000000000000"/>
    <w:charset w:val="00"/>
    <w:family w:val="modern"/>
    <w:notTrueType/>
    <w:pitch w:val="variable"/>
    <w:sig w:usb0="80000027" w:usb1="00000048" w:usb2="00000000" w:usb3="00000000" w:csb0="0000001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Neue Condensed">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ouvelR">
    <w:panose1 w:val="00000000000000000000"/>
    <w:charset w:val="00"/>
    <w:family w:val="auto"/>
    <w:pitch w:val="variable"/>
    <w:sig w:usb0="E00002A7" w:usb1="5000006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1F65" w14:textId="649D8946" w:rsidR="00C9769A" w:rsidRDefault="00C9769A">
    <w:pPr>
      <w:pStyle w:val="Fuzeile"/>
    </w:pPr>
    <w:r>
      <w:rPr>
        <w:noProof/>
      </w:rPr>
      <mc:AlternateContent>
        <mc:Choice Requires="wps">
          <w:drawing>
            <wp:anchor distT="0" distB="0" distL="0" distR="0" simplePos="0" relativeHeight="251658243" behindDoc="0" locked="0" layoutInCell="1" allowOverlap="1" wp14:anchorId="0AA820D8" wp14:editId="7C3D53AC">
              <wp:simplePos x="635" y="635"/>
              <wp:positionH relativeFrom="rightMargin">
                <wp:align>right</wp:align>
              </wp:positionH>
              <wp:positionV relativeFrom="paragraph">
                <wp:posOffset>635</wp:posOffset>
              </wp:positionV>
              <wp:extent cx="443865" cy="443865"/>
              <wp:effectExtent l="0" t="0" r="0" b="6350"/>
              <wp:wrapSquare wrapText="bothSides"/>
              <wp:docPr id="5" name="Textfeld 5"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0AA820D8" id="_x0000_t202" coordsize="21600,21600" o:spt="202" path="m,l,21600r21600,l21600,xe">
              <v:stroke joinstyle="miter"/>
              <v:path gradientshapeok="t" o:connecttype="rect"/>
            </v:shapetype>
            <v:shape id="Textfeld 5" o:spid="_x0000_s1026" type="#_x0000_t202" alt="Confidential C" style="position:absolute;margin-left:-16.25pt;margin-top:.05pt;width:34.95pt;height:34.95pt;z-index:251658243;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" filled="f" stroked="f">
              <v:textbox style="mso-fit-shape-to-text:t" inset="0,0,15pt,0">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v:textbox>
              <w10:wrap type="square" anchorx="margin"/>
            </v:shape>
          </w:pict>
        </mc:Fallback>
      </mc:AlternateContent>
    </w:r>
  </w:p>
  <w:p w14:paraId="1F6D9F1A" w14:textId="77777777" w:rsidR="00BF4612" w:rsidRDefault="00BF4612"/>
  <w:p w14:paraId="1C44B798" w14:textId="77777777" w:rsidR="00BF4612" w:rsidRDefault="00BF46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DC2D7" w14:textId="2B2585E0" w:rsidR="00147B6D" w:rsidRPr="00BC757C" w:rsidRDefault="005B13A7" w:rsidP="005422EC">
    <w:pPr>
      <w:pStyle w:val="Fuzeile"/>
      <w:framePr w:wrap="none" w:vAnchor="text" w:hAnchor="page" w:x="10574" w:y="46"/>
      <w:rPr>
        <w:rStyle w:val="Seitenzahl"/>
        <w:rFonts w:ascii="NouvelR" w:hAnsi="NouvelR" w:cs="Arial"/>
        <w:sz w:val="16"/>
        <w:szCs w:val="16"/>
      </w:rPr>
    </w:pPr>
    <w:sdt>
      <w:sdtPr>
        <w:rPr>
          <w:rStyle w:val="Seitenzahl"/>
          <w:rFonts w:ascii="NouvelR" w:hAnsi="NouvelR" w:cs="Arial"/>
          <w:sz w:val="16"/>
          <w:szCs w:val="16"/>
        </w:rPr>
        <w:id w:val="-1247407736"/>
        <w:docPartObj>
          <w:docPartGallery w:val="Page Numbers (Bottom of Page)"/>
          <w:docPartUnique/>
        </w:docPartObj>
      </w:sdtPr>
      <w:sdtEndPr>
        <w:rPr>
          <w:rStyle w:val="Seitenzahl"/>
        </w:rPr>
      </w:sdtEndPr>
      <w:sdtContent>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PAGE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1</w:t>
        </w:r>
        <w:r w:rsidR="00147B6D" w:rsidRPr="00BC757C">
          <w:rPr>
            <w:rStyle w:val="Seitenzahl"/>
            <w:rFonts w:ascii="NouvelR" w:hAnsi="NouvelR" w:cs="Arial"/>
            <w:sz w:val="16"/>
            <w:szCs w:val="16"/>
          </w:rPr>
          <w:fldChar w:fldCharType="end"/>
        </w:r>
        <w:r w:rsidR="00147B6D" w:rsidRPr="00BC757C">
          <w:rPr>
            <w:rStyle w:val="Seitenzahl"/>
            <w:rFonts w:ascii="NouvelR" w:hAnsi="NouvelR" w:cs="Arial"/>
            <w:sz w:val="16"/>
            <w:szCs w:val="16"/>
          </w:rPr>
          <w:t xml:space="preserve"> / </w:t>
        </w:r>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NUMPAGES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2</w:t>
        </w:r>
        <w:r w:rsidR="00147B6D" w:rsidRPr="00BC757C">
          <w:rPr>
            <w:rStyle w:val="Seitenzahl"/>
            <w:rFonts w:ascii="NouvelR" w:hAnsi="NouvelR" w:cs="Arial"/>
            <w:sz w:val="16"/>
            <w:szCs w:val="16"/>
          </w:rPr>
          <w:fldChar w:fldCharType="end"/>
        </w:r>
      </w:sdtContent>
    </w:sdt>
  </w:p>
  <w:p w14:paraId="29C8B29C" w14:textId="2301682B" w:rsidR="00147B6D" w:rsidRPr="00BC757C" w:rsidRDefault="00147B6D">
    <w:pPr>
      <w:pStyle w:val="Fuzeile"/>
      <w:rPr>
        <w:rFonts w:ascii="NouvelR" w:hAnsi="NouvelR"/>
      </w:rPr>
    </w:pPr>
  </w:p>
  <w:p w14:paraId="11C6884D" w14:textId="1A830BFC" w:rsidR="00BF4612" w:rsidRPr="00BC757C" w:rsidRDefault="00BF4612">
    <w:pPr>
      <w:rPr>
        <w:rFonts w:ascii="NouvelR" w:hAnsi="NouvelR"/>
      </w:rPr>
    </w:pPr>
  </w:p>
  <w:p w14:paraId="713E4ACF" w14:textId="77777777" w:rsidR="00BF4612" w:rsidRPr="00BC757C" w:rsidRDefault="00BF4612">
    <w:pPr>
      <w:rPr>
        <w:rFonts w:ascii="NouvelR" w:hAnsi="Nouvel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B57DF" w14:textId="188D9F86" w:rsidR="00317B55" w:rsidRPr="004D7E6D" w:rsidRDefault="005B13A7" w:rsidP="00E17EED">
    <w:pPr>
      <w:pStyle w:val="Fuzeile"/>
      <w:framePr w:wrap="none" w:vAnchor="text" w:hAnchor="margin" w:xAlign="right" w:y="1"/>
      <w:rPr>
        <w:rStyle w:val="Seitenzahl"/>
        <w:rFonts w:ascii="Arial" w:hAnsi="Arial" w:cs="Arial"/>
        <w:sz w:val="16"/>
        <w:szCs w:val="16"/>
      </w:rPr>
    </w:pPr>
    <w:sdt>
      <w:sdtPr>
        <w:rPr>
          <w:rStyle w:val="Seitenzahl"/>
          <w:rFonts w:ascii="Arial" w:hAnsi="Arial" w:cs="Arial"/>
          <w:sz w:val="16"/>
          <w:szCs w:val="16"/>
        </w:rPr>
        <w:id w:val="-95332847"/>
        <w:docPartObj>
          <w:docPartGallery w:val="Page Numbers (Bottom of Page)"/>
          <w:docPartUnique/>
        </w:docPartObj>
      </w:sdtPr>
      <w:sdtEndPr>
        <w:rPr>
          <w:rStyle w:val="Seitenzahl"/>
        </w:rPr>
      </w:sdtEndPr>
      <w:sdtContent>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PAGE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r w:rsidR="004D7E6D" w:rsidRPr="004D7E6D">
          <w:rPr>
            <w:rStyle w:val="Seitenzahl"/>
            <w:rFonts w:ascii="Arial" w:hAnsi="Arial" w:cs="Arial"/>
            <w:sz w:val="16"/>
            <w:szCs w:val="16"/>
          </w:rPr>
          <w:t xml:space="preserve"> / </w:t>
        </w:r>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NUMPAGES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sdtContent>
    </w:sdt>
  </w:p>
  <w:p w14:paraId="5806EF23" w14:textId="3E2C3741" w:rsidR="00FF225C" w:rsidRDefault="00FF225C" w:rsidP="00317B55">
    <w:pPr>
      <w:pStyle w:val="Fuzeile"/>
      <w:ind w:right="360"/>
    </w:pPr>
  </w:p>
  <w:p w14:paraId="753AA04F" w14:textId="5DEDCA16" w:rsidR="00BF4612" w:rsidRDefault="00BF4612"/>
  <w:p w14:paraId="4B81E878" w14:textId="77777777" w:rsidR="00BF4612" w:rsidRDefault="00BF46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03F4C" w14:textId="77777777" w:rsidR="005B13A7" w:rsidRDefault="005B13A7" w:rsidP="00E66B13">
      <w:r>
        <w:separator/>
      </w:r>
    </w:p>
  </w:footnote>
  <w:footnote w:type="continuationSeparator" w:id="0">
    <w:p w14:paraId="2C5E1C44" w14:textId="77777777" w:rsidR="005B13A7" w:rsidRDefault="005B13A7" w:rsidP="00E66B13">
      <w:r>
        <w:continuationSeparator/>
      </w:r>
    </w:p>
  </w:footnote>
  <w:footnote w:type="continuationNotice" w:id="1">
    <w:p w14:paraId="11D44C73" w14:textId="77777777" w:rsidR="005B13A7" w:rsidRDefault="005B13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6756" w14:textId="069AF87D" w:rsidR="00E66B13" w:rsidRDefault="00F36D6B">
    <w:pPr>
      <w:pStyle w:val="Kopfzeile"/>
    </w:pPr>
    <w:r>
      <w:rPr>
        <w:noProof/>
        <w:lang w:val="de-CH" w:eastAsia="de-CH"/>
      </w:rPr>
      <w:drawing>
        <wp:anchor distT="0" distB="0" distL="114300" distR="114300" simplePos="0" relativeHeight="251658241" behindDoc="1" locked="0" layoutInCell="1" allowOverlap="1" wp14:anchorId="3613AA4C" wp14:editId="74C51344">
          <wp:simplePos x="0" y="0"/>
          <wp:positionH relativeFrom="page">
            <wp:align>left</wp:align>
          </wp:positionH>
          <wp:positionV relativeFrom="paragraph">
            <wp:posOffset>-447486</wp:posOffset>
          </wp:positionV>
          <wp:extent cx="7559675" cy="10685145"/>
          <wp:effectExtent l="0" t="0" r="0" b="0"/>
          <wp:wrapNone/>
          <wp:docPr id="1693991553" name="Graphiqu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que 7"/>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Pr>
        <w:noProof/>
        <w:lang w:val="de-CH" w:eastAsia="de-CH"/>
      </w:rPr>
      <mc:AlternateContent>
        <mc:Choice Requires="wps">
          <w:drawing>
            <wp:anchor distT="0" distB="0" distL="114300" distR="114300" simplePos="0" relativeHeight="251658240" behindDoc="0" locked="0" layoutInCell="1" allowOverlap="1" wp14:anchorId="2B006ECA" wp14:editId="334CD845">
              <wp:simplePos x="0" y="0"/>
              <wp:positionH relativeFrom="margin">
                <wp:align>left</wp:align>
              </wp:positionH>
              <wp:positionV relativeFrom="paragraph">
                <wp:posOffset>94615</wp:posOffset>
              </wp:positionV>
              <wp:extent cx="4171950" cy="419100"/>
              <wp:effectExtent l="0" t="0" r="0" b="0"/>
              <wp:wrapNone/>
              <wp:docPr id="15" name="Textfeld 15"/>
              <wp:cNvGraphicFramePr/>
              <a:graphic xmlns:a="http://schemas.openxmlformats.org/drawingml/2006/main">
                <a:graphicData uri="http://schemas.microsoft.com/office/word/2010/wordprocessingShape">
                  <wps:wsp>
                    <wps:cNvSpPr txBox="1"/>
                    <wps:spPr>
                      <a:xfrm>
                        <a:off x="0" y="0"/>
                        <a:ext cx="41719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06ECA" id="_x0000_t202" coordsize="21600,21600" o:spt="202" path="m,l,21600r21600,l21600,xe">
              <v:stroke joinstyle="miter"/>
              <v:path gradientshapeok="t" o:connecttype="rect"/>
            </v:shapetype>
            <v:shape id="Textfeld 15" o:spid="_x0000_s1027" type="#_x0000_t202" style="position:absolute;margin-left:0;margin-top:7.45pt;width:328.5pt;height:3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" filled="f" stroked="f" strokeweight=".5pt">
              <v:textbox inset="0">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v:textbox>
              <w10:wrap anchorx="margin"/>
            </v:shape>
          </w:pict>
        </mc:Fallback>
      </mc:AlternateContent>
    </w:r>
  </w:p>
  <w:p w14:paraId="0C123222" w14:textId="77777777" w:rsidR="00BF4612" w:rsidRDefault="00BF4612"/>
  <w:p w14:paraId="3C7A0EEF" w14:textId="7A9DBE74" w:rsidR="00BF4612" w:rsidRDefault="002E166D">
    <w:r w:rsidRPr="00B459FA">
      <w:rPr>
        <w:b/>
        <w:noProof/>
        <w:lang w:val="de-CH" w:eastAsia="de-CH"/>
      </w:rPr>
      <mc:AlternateContent>
        <mc:Choice Requires="wps">
          <w:drawing>
            <wp:anchor distT="0" distB="0" distL="114300" distR="114300" simplePos="0" relativeHeight="251658242" behindDoc="1" locked="0" layoutInCell="1" allowOverlap="1" wp14:anchorId="44834477" wp14:editId="7624F3D5">
              <wp:simplePos x="0" y="0"/>
              <wp:positionH relativeFrom="margin">
                <wp:align>left</wp:align>
              </wp:positionH>
              <wp:positionV relativeFrom="page">
                <wp:posOffset>1028700</wp:posOffset>
              </wp:positionV>
              <wp:extent cx="2019300" cy="32385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019300" cy="323850"/>
                      </a:xfrm>
                      <a:prstGeom prst="rect">
                        <a:avLst/>
                      </a:prstGeom>
                      <a:noFill/>
                      <a:ln w="6350">
                        <a:noFill/>
                      </a:ln>
                    </wps:spPr>
                    <wps:txbx>
                      <w:txbxContent>
                        <w:p w14:paraId="0FD88057" w14:textId="5B16CF42" w:rsidR="00CD5012" w:rsidRPr="001A36C0" w:rsidRDefault="00E7363C" w:rsidP="00F36D6B">
                          <w:pPr>
                            <w:rPr>
                              <w:rFonts w:ascii="NouvelR" w:hAnsi="NouvelR" w:cs="Arial"/>
                              <w:sz w:val="22"/>
                              <w:szCs w:val="22"/>
                              <w:lang w:val="de-CH"/>
                            </w:rPr>
                          </w:pPr>
                          <w:r w:rsidRPr="00E7363C">
                            <w:rPr>
                              <w:rFonts w:ascii="NouvelR" w:hAnsi="NouvelR" w:cs="Arial"/>
                              <w:sz w:val="22"/>
                              <w:szCs w:val="22"/>
                              <w:lang w:val="de-CH"/>
                            </w:rPr>
                            <w:t>0</w:t>
                          </w:r>
                          <w:r w:rsidR="00631599">
                            <w:rPr>
                              <w:rFonts w:ascii="NouvelR" w:hAnsi="NouvelR" w:cs="Arial"/>
                              <w:sz w:val="22"/>
                              <w:szCs w:val="22"/>
                              <w:lang w:val="de-CH"/>
                            </w:rPr>
                            <w:t>3</w:t>
                          </w:r>
                          <w:r w:rsidRPr="00E7363C">
                            <w:rPr>
                              <w:rFonts w:ascii="NouvelR" w:hAnsi="NouvelR" w:cs="Arial"/>
                              <w:sz w:val="22"/>
                              <w:szCs w:val="22"/>
                              <w:lang w:val="de-CH"/>
                            </w:rPr>
                            <w:t>.07</w:t>
                          </w:r>
                          <w:r w:rsidR="00093C71" w:rsidRPr="00E7363C">
                            <w:rPr>
                              <w:rFonts w:ascii="NouvelR" w:hAnsi="NouvelR" w:cs="Arial"/>
                              <w:sz w:val="22"/>
                              <w:szCs w:val="22"/>
                              <w:lang w:val="de-CH"/>
                            </w:rPr>
                            <w:t>.</w:t>
                          </w:r>
                          <w:r w:rsidR="00CB0E5B" w:rsidRPr="00E7363C">
                            <w:rPr>
                              <w:rFonts w:ascii="NouvelR" w:hAnsi="NouvelR" w:cs="Arial"/>
                              <w:sz w:val="22"/>
                              <w:szCs w:val="22"/>
                              <w:lang w:val="de-CH"/>
                            </w:rPr>
                            <w:t>202</w:t>
                          </w:r>
                          <w:r w:rsidR="00947C09" w:rsidRPr="00E7363C">
                            <w:rPr>
                              <w:rFonts w:ascii="NouvelR" w:hAnsi="NouvelR" w:cs="Arial"/>
                              <w:sz w:val="22"/>
                              <w:szCs w:val="22"/>
                              <w:lang w:val="de-CH"/>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834477" id="_x0000_t202" coordsize="21600,21600" o:spt="202" path="m,l,21600r21600,l21600,xe">
              <v:stroke joinstyle="miter"/>
              <v:path gradientshapeok="t" o:connecttype="rect"/>
            </v:shapetype>
            <v:shape id="Zone de texte 3" o:spid="_x0000_s1028" type="#_x0000_t202" style="position:absolute;margin-left:0;margin-top:81pt;width:159pt;height:25.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" filled="f" stroked="f" strokeweight=".5pt">
              <v:textbox inset="0,0,0,0">
                <w:txbxContent>
                  <w:p w14:paraId="0FD88057" w14:textId="5B16CF42" w:rsidR="00CD5012" w:rsidRPr="001A36C0" w:rsidRDefault="00E7363C" w:rsidP="00F36D6B">
                    <w:pPr>
                      <w:rPr>
                        <w:rFonts w:ascii="NouvelR" w:hAnsi="NouvelR" w:cs="Arial"/>
                        <w:sz w:val="22"/>
                        <w:szCs w:val="22"/>
                        <w:lang w:val="de-CH"/>
                      </w:rPr>
                    </w:pPr>
                    <w:r w:rsidRPr="00E7363C">
                      <w:rPr>
                        <w:rFonts w:ascii="NouvelR" w:hAnsi="NouvelR" w:cs="Arial"/>
                        <w:sz w:val="22"/>
                        <w:szCs w:val="22"/>
                        <w:lang w:val="de-CH"/>
                      </w:rPr>
                      <w:t>0</w:t>
                    </w:r>
                    <w:r w:rsidR="00631599">
                      <w:rPr>
                        <w:rFonts w:ascii="NouvelR" w:hAnsi="NouvelR" w:cs="Arial"/>
                        <w:sz w:val="22"/>
                        <w:szCs w:val="22"/>
                        <w:lang w:val="de-CH"/>
                      </w:rPr>
                      <w:t>3</w:t>
                    </w:r>
                    <w:r w:rsidRPr="00E7363C">
                      <w:rPr>
                        <w:rFonts w:ascii="NouvelR" w:hAnsi="NouvelR" w:cs="Arial"/>
                        <w:sz w:val="22"/>
                        <w:szCs w:val="22"/>
                        <w:lang w:val="de-CH"/>
                      </w:rPr>
                      <w:t>.07</w:t>
                    </w:r>
                    <w:r w:rsidR="00093C71" w:rsidRPr="00E7363C">
                      <w:rPr>
                        <w:rFonts w:ascii="NouvelR" w:hAnsi="NouvelR" w:cs="Arial"/>
                        <w:sz w:val="22"/>
                        <w:szCs w:val="22"/>
                        <w:lang w:val="de-CH"/>
                      </w:rPr>
                      <w:t>.</w:t>
                    </w:r>
                    <w:r w:rsidR="00CB0E5B" w:rsidRPr="00E7363C">
                      <w:rPr>
                        <w:rFonts w:ascii="NouvelR" w:hAnsi="NouvelR" w:cs="Arial"/>
                        <w:sz w:val="22"/>
                        <w:szCs w:val="22"/>
                        <w:lang w:val="de-CH"/>
                      </w:rPr>
                      <w:t>202</w:t>
                    </w:r>
                    <w:r w:rsidR="00947C09" w:rsidRPr="00E7363C">
                      <w:rPr>
                        <w:rFonts w:ascii="NouvelR" w:hAnsi="NouvelR" w:cs="Arial"/>
                        <w:sz w:val="22"/>
                        <w:szCs w:val="22"/>
                        <w:lang w:val="de-CH"/>
                      </w:rPr>
                      <w:t>6</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22.5pt;visibility:visible;mso-wrap-style:square" o:bullet="t">
        <v:imagedata r:id="rId1" o:title=""/>
      </v:shape>
    </w:pict>
  </w:numPicBullet>
  <w:abstractNum w:abstractNumId="0" w15:restartNumberingAfterBreak="0">
    <w:nsid w:val="20645D8A"/>
    <w:multiLevelType w:val="hybridMultilevel"/>
    <w:tmpl w:val="93FEE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69D03EF"/>
    <w:multiLevelType w:val="hybridMultilevel"/>
    <w:tmpl w:val="14AA19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A217B8D"/>
    <w:multiLevelType w:val="multilevel"/>
    <w:tmpl w:val="2670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A12325"/>
    <w:multiLevelType w:val="hybridMultilevel"/>
    <w:tmpl w:val="E25EC1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30904308"/>
    <w:multiLevelType w:val="multilevel"/>
    <w:tmpl w:val="89F4C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8724AD"/>
    <w:multiLevelType w:val="multilevel"/>
    <w:tmpl w:val="9862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0031DC"/>
    <w:multiLevelType w:val="hybridMultilevel"/>
    <w:tmpl w:val="EEF61D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1F45F0E"/>
    <w:multiLevelType w:val="multilevel"/>
    <w:tmpl w:val="B93E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5516FF1"/>
    <w:multiLevelType w:val="hybridMultilevel"/>
    <w:tmpl w:val="F5127E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4C257A62"/>
    <w:multiLevelType w:val="multilevel"/>
    <w:tmpl w:val="C4C67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935787"/>
    <w:multiLevelType w:val="hybridMultilevel"/>
    <w:tmpl w:val="1DF6D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D993D2A"/>
    <w:multiLevelType w:val="hybridMultilevel"/>
    <w:tmpl w:val="6F6025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CD17F62"/>
    <w:multiLevelType w:val="hybridMultilevel"/>
    <w:tmpl w:val="33D49F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D142264"/>
    <w:multiLevelType w:val="hybridMultilevel"/>
    <w:tmpl w:val="D8ACDA5C"/>
    <w:lvl w:ilvl="0" w:tplc="931C38E6">
      <w:start w:val="1"/>
      <w:numFmt w:val="bullet"/>
      <w:pStyle w:val="act4-Aufzhlung"/>
      <w:lvlText w:val=""/>
      <w:lvlPicBulletId w:val="0"/>
      <w:lvlJc w:val="left"/>
      <w:pPr>
        <w:ind w:left="1429"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60916735"/>
    <w:multiLevelType w:val="hybridMultilevel"/>
    <w:tmpl w:val="618CD0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619966C2"/>
    <w:multiLevelType w:val="hybridMultilevel"/>
    <w:tmpl w:val="CB483C9E"/>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5287576"/>
    <w:multiLevelType w:val="hybridMultilevel"/>
    <w:tmpl w:val="257A46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6C6418E2"/>
    <w:multiLevelType w:val="hybridMultilevel"/>
    <w:tmpl w:val="81201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6CEB3F94"/>
    <w:multiLevelType w:val="hybridMultilevel"/>
    <w:tmpl w:val="CAEC47C8"/>
    <w:lvl w:ilvl="0" w:tplc="0407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148198A"/>
    <w:multiLevelType w:val="hybridMultilevel"/>
    <w:tmpl w:val="E408B3D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0" w15:restartNumberingAfterBreak="0">
    <w:nsid w:val="72C41D37"/>
    <w:multiLevelType w:val="hybridMultilevel"/>
    <w:tmpl w:val="E3D059F0"/>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21" w15:restartNumberingAfterBreak="0">
    <w:nsid w:val="758F458D"/>
    <w:multiLevelType w:val="hybridMultilevel"/>
    <w:tmpl w:val="2BA02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A821589"/>
    <w:multiLevelType w:val="hybridMultilevel"/>
    <w:tmpl w:val="BD3C51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69064148">
    <w:abstractNumId w:val="22"/>
  </w:num>
  <w:num w:numId="2" w16cid:durableId="460147072">
    <w:abstractNumId w:val="13"/>
  </w:num>
  <w:num w:numId="3" w16cid:durableId="45954946">
    <w:abstractNumId w:val="8"/>
  </w:num>
  <w:num w:numId="4" w16cid:durableId="202137919">
    <w:abstractNumId w:val="6"/>
  </w:num>
  <w:num w:numId="5" w16cid:durableId="1508247086">
    <w:abstractNumId w:val="10"/>
  </w:num>
  <w:num w:numId="6" w16cid:durableId="132066817">
    <w:abstractNumId w:val="0"/>
  </w:num>
  <w:num w:numId="7" w16cid:durableId="1401171469">
    <w:abstractNumId w:val="12"/>
  </w:num>
  <w:num w:numId="8" w16cid:durableId="708409545">
    <w:abstractNumId w:val="23"/>
  </w:num>
  <w:num w:numId="9" w16cid:durableId="1563982972">
    <w:abstractNumId w:val="16"/>
  </w:num>
  <w:num w:numId="10" w16cid:durableId="1176384451">
    <w:abstractNumId w:val="17"/>
  </w:num>
  <w:num w:numId="11" w16cid:durableId="154075595">
    <w:abstractNumId w:val="5"/>
  </w:num>
  <w:num w:numId="12" w16cid:durableId="1973093649">
    <w:abstractNumId w:val="7"/>
  </w:num>
  <w:num w:numId="13" w16cid:durableId="27148381">
    <w:abstractNumId w:val="19"/>
  </w:num>
  <w:num w:numId="14" w16cid:durableId="1518541415">
    <w:abstractNumId w:val="2"/>
  </w:num>
  <w:num w:numId="15" w16cid:durableId="665531">
    <w:abstractNumId w:val="15"/>
  </w:num>
  <w:num w:numId="16" w16cid:durableId="1868981936">
    <w:abstractNumId w:val="11"/>
  </w:num>
  <w:num w:numId="17" w16cid:durableId="746414979">
    <w:abstractNumId w:val="21"/>
  </w:num>
  <w:num w:numId="18" w16cid:durableId="757478861">
    <w:abstractNumId w:val="3"/>
  </w:num>
  <w:num w:numId="19" w16cid:durableId="10035240">
    <w:abstractNumId w:val="14"/>
  </w:num>
  <w:num w:numId="20" w16cid:durableId="427389273">
    <w:abstractNumId w:val="1"/>
  </w:num>
  <w:num w:numId="21" w16cid:durableId="769812816">
    <w:abstractNumId w:val="9"/>
  </w:num>
  <w:num w:numId="22" w16cid:durableId="534081626">
    <w:abstractNumId w:val="20"/>
  </w:num>
  <w:num w:numId="23" w16cid:durableId="1235777306">
    <w:abstractNumId w:val="18"/>
  </w:num>
  <w:num w:numId="24" w16cid:durableId="1172836293">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stylePaneFormatFilter w:val="1F02" w:allStyles="0" w:customStyles="1"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6B"/>
    <w:rsid w:val="00001694"/>
    <w:rsid w:val="00001ED8"/>
    <w:rsid w:val="00001F69"/>
    <w:rsid w:val="00003F66"/>
    <w:rsid w:val="0000424A"/>
    <w:rsid w:val="00004ED0"/>
    <w:rsid w:val="0001152E"/>
    <w:rsid w:val="0001161C"/>
    <w:rsid w:val="00013200"/>
    <w:rsid w:val="00015FE1"/>
    <w:rsid w:val="00016021"/>
    <w:rsid w:val="00016DCF"/>
    <w:rsid w:val="00017639"/>
    <w:rsid w:val="00020957"/>
    <w:rsid w:val="00020A4B"/>
    <w:rsid w:val="00020DA1"/>
    <w:rsid w:val="00025C06"/>
    <w:rsid w:val="00026E6E"/>
    <w:rsid w:val="00027A69"/>
    <w:rsid w:val="00030242"/>
    <w:rsid w:val="00030F6B"/>
    <w:rsid w:val="00033B4A"/>
    <w:rsid w:val="00033D3E"/>
    <w:rsid w:val="00033EEB"/>
    <w:rsid w:val="000345BF"/>
    <w:rsid w:val="00036618"/>
    <w:rsid w:val="0004052D"/>
    <w:rsid w:val="00042E14"/>
    <w:rsid w:val="000466A5"/>
    <w:rsid w:val="00052063"/>
    <w:rsid w:val="00052FB7"/>
    <w:rsid w:val="00053BF4"/>
    <w:rsid w:val="000545CB"/>
    <w:rsid w:val="00055082"/>
    <w:rsid w:val="000559A5"/>
    <w:rsid w:val="000560CB"/>
    <w:rsid w:val="00056D98"/>
    <w:rsid w:val="00057A50"/>
    <w:rsid w:val="00060F1C"/>
    <w:rsid w:val="0006112B"/>
    <w:rsid w:val="00063086"/>
    <w:rsid w:val="00067EA2"/>
    <w:rsid w:val="00070879"/>
    <w:rsid w:val="00070DC7"/>
    <w:rsid w:val="000710E8"/>
    <w:rsid w:val="00072F5A"/>
    <w:rsid w:val="00073CC7"/>
    <w:rsid w:val="00075861"/>
    <w:rsid w:val="000763B3"/>
    <w:rsid w:val="00081406"/>
    <w:rsid w:val="000830D6"/>
    <w:rsid w:val="00085159"/>
    <w:rsid w:val="00085581"/>
    <w:rsid w:val="00085592"/>
    <w:rsid w:val="000856AB"/>
    <w:rsid w:val="0008664B"/>
    <w:rsid w:val="00087D64"/>
    <w:rsid w:val="00090CEE"/>
    <w:rsid w:val="00093BA7"/>
    <w:rsid w:val="00093C71"/>
    <w:rsid w:val="00095B76"/>
    <w:rsid w:val="0009649D"/>
    <w:rsid w:val="000A1471"/>
    <w:rsid w:val="000A349A"/>
    <w:rsid w:val="000B131B"/>
    <w:rsid w:val="000B1661"/>
    <w:rsid w:val="000B2B5A"/>
    <w:rsid w:val="000B2E3F"/>
    <w:rsid w:val="000B2EB4"/>
    <w:rsid w:val="000B3BAA"/>
    <w:rsid w:val="000B3F7D"/>
    <w:rsid w:val="000B4512"/>
    <w:rsid w:val="000B504E"/>
    <w:rsid w:val="000B6CE6"/>
    <w:rsid w:val="000B7A73"/>
    <w:rsid w:val="000C0728"/>
    <w:rsid w:val="000C0B49"/>
    <w:rsid w:val="000C14C7"/>
    <w:rsid w:val="000C2FAF"/>
    <w:rsid w:val="000C387F"/>
    <w:rsid w:val="000C52BF"/>
    <w:rsid w:val="000D5003"/>
    <w:rsid w:val="000D6200"/>
    <w:rsid w:val="000D65BE"/>
    <w:rsid w:val="000D6C87"/>
    <w:rsid w:val="000E1778"/>
    <w:rsid w:val="000E2953"/>
    <w:rsid w:val="000E498D"/>
    <w:rsid w:val="000E6DC8"/>
    <w:rsid w:val="000E6E4B"/>
    <w:rsid w:val="000E7376"/>
    <w:rsid w:val="000F04C7"/>
    <w:rsid w:val="000F1E24"/>
    <w:rsid w:val="000F20BD"/>
    <w:rsid w:val="000F275A"/>
    <w:rsid w:val="000F2D0D"/>
    <w:rsid w:val="000F33D0"/>
    <w:rsid w:val="000F3941"/>
    <w:rsid w:val="000F438F"/>
    <w:rsid w:val="000F4BE6"/>
    <w:rsid w:val="000F4E1A"/>
    <w:rsid w:val="000F55F7"/>
    <w:rsid w:val="000F6BB5"/>
    <w:rsid w:val="000F74E5"/>
    <w:rsid w:val="0010046A"/>
    <w:rsid w:val="0010303E"/>
    <w:rsid w:val="0010335C"/>
    <w:rsid w:val="00103485"/>
    <w:rsid w:val="0010415B"/>
    <w:rsid w:val="00106BE8"/>
    <w:rsid w:val="00111543"/>
    <w:rsid w:val="00116216"/>
    <w:rsid w:val="001172E0"/>
    <w:rsid w:val="00120108"/>
    <w:rsid w:val="00120900"/>
    <w:rsid w:val="00125CD0"/>
    <w:rsid w:val="00126925"/>
    <w:rsid w:val="00130531"/>
    <w:rsid w:val="0013160C"/>
    <w:rsid w:val="00132BDD"/>
    <w:rsid w:val="001358BC"/>
    <w:rsid w:val="00136546"/>
    <w:rsid w:val="001378B7"/>
    <w:rsid w:val="00137D34"/>
    <w:rsid w:val="00140441"/>
    <w:rsid w:val="0014063E"/>
    <w:rsid w:val="0014071D"/>
    <w:rsid w:val="001423D5"/>
    <w:rsid w:val="001433DC"/>
    <w:rsid w:val="001443EE"/>
    <w:rsid w:val="001452C9"/>
    <w:rsid w:val="0014625E"/>
    <w:rsid w:val="001473E6"/>
    <w:rsid w:val="001476EE"/>
    <w:rsid w:val="00147B6D"/>
    <w:rsid w:val="001512C0"/>
    <w:rsid w:val="00153009"/>
    <w:rsid w:val="001537DE"/>
    <w:rsid w:val="0015415A"/>
    <w:rsid w:val="00155295"/>
    <w:rsid w:val="00157085"/>
    <w:rsid w:val="00160103"/>
    <w:rsid w:val="00160F54"/>
    <w:rsid w:val="001615C1"/>
    <w:rsid w:val="00162879"/>
    <w:rsid w:val="00164A71"/>
    <w:rsid w:val="001662F4"/>
    <w:rsid w:val="00170A4B"/>
    <w:rsid w:val="0017326B"/>
    <w:rsid w:val="00175536"/>
    <w:rsid w:val="00175795"/>
    <w:rsid w:val="00181855"/>
    <w:rsid w:val="00181A57"/>
    <w:rsid w:val="00186C5F"/>
    <w:rsid w:val="00192612"/>
    <w:rsid w:val="001947D0"/>
    <w:rsid w:val="00194DB9"/>
    <w:rsid w:val="00196B3F"/>
    <w:rsid w:val="001A1058"/>
    <w:rsid w:val="001A36C0"/>
    <w:rsid w:val="001A37E3"/>
    <w:rsid w:val="001A7EED"/>
    <w:rsid w:val="001B0694"/>
    <w:rsid w:val="001B1BD3"/>
    <w:rsid w:val="001B44DB"/>
    <w:rsid w:val="001B6D4D"/>
    <w:rsid w:val="001B794D"/>
    <w:rsid w:val="001C02F3"/>
    <w:rsid w:val="001C21C0"/>
    <w:rsid w:val="001C3820"/>
    <w:rsid w:val="001C434B"/>
    <w:rsid w:val="001C53DD"/>
    <w:rsid w:val="001D059A"/>
    <w:rsid w:val="001D0E57"/>
    <w:rsid w:val="001D2085"/>
    <w:rsid w:val="001D21B1"/>
    <w:rsid w:val="001D4685"/>
    <w:rsid w:val="001D4F06"/>
    <w:rsid w:val="001D7E1B"/>
    <w:rsid w:val="001E1394"/>
    <w:rsid w:val="001E1CB0"/>
    <w:rsid w:val="001E31A7"/>
    <w:rsid w:val="001E416D"/>
    <w:rsid w:val="001E496E"/>
    <w:rsid w:val="001E6D60"/>
    <w:rsid w:val="001E6FB3"/>
    <w:rsid w:val="001E70A9"/>
    <w:rsid w:val="001E7411"/>
    <w:rsid w:val="001E77D4"/>
    <w:rsid w:val="001F4DF7"/>
    <w:rsid w:val="001F5E5A"/>
    <w:rsid w:val="001F6FA2"/>
    <w:rsid w:val="001F7DD9"/>
    <w:rsid w:val="00201385"/>
    <w:rsid w:val="00202C4B"/>
    <w:rsid w:val="002031C4"/>
    <w:rsid w:val="002032AF"/>
    <w:rsid w:val="0020415B"/>
    <w:rsid w:val="002048D1"/>
    <w:rsid w:val="00204D2D"/>
    <w:rsid w:val="002051FA"/>
    <w:rsid w:val="002054A2"/>
    <w:rsid w:val="0020639E"/>
    <w:rsid w:val="00206639"/>
    <w:rsid w:val="002068F3"/>
    <w:rsid w:val="00210398"/>
    <w:rsid w:val="00212442"/>
    <w:rsid w:val="002159AE"/>
    <w:rsid w:val="002170C9"/>
    <w:rsid w:val="0021732C"/>
    <w:rsid w:val="0021762F"/>
    <w:rsid w:val="002178BC"/>
    <w:rsid w:val="00220AEB"/>
    <w:rsid w:val="00222D71"/>
    <w:rsid w:val="0022432F"/>
    <w:rsid w:val="00225D19"/>
    <w:rsid w:val="002266C6"/>
    <w:rsid w:val="00230BEC"/>
    <w:rsid w:val="00231EB4"/>
    <w:rsid w:val="00237805"/>
    <w:rsid w:val="00237CBE"/>
    <w:rsid w:val="00237EE1"/>
    <w:rsid w:val="00241144"/>
    <w:rsid w:val="00241258"/>
    <w:rsid w:val="00241753"/>
    <w:rsid w:val="00242683"/>
    <w:rsid w:val="00242DEE"/>
    <w:rsid w:val="00246248"/>
    <w:rsid w:val="00252DD1"/>
    <w:rsid w:val="00254033"/>
    <w:rsid w:val="00255EA8"/>
    <w:rsid w:val="00256A74"/>
    <w:rsid w:val="00263344"/>
    <w:rsid w:val="002652B0"/>
    <w:rsid w:val="002668F8"/>
    <w:rsid w:val="00266EF2"/>
    <w:rsid w:val="00270B66"/>
    <w:rsid w:val="00270F70"/>
    <w:rsid w:val="00271D93"/>
    <w:rsid w:val="002765EF"/>
    <w:rsid w:val="00276E74"/>
    <w:rsid w:val="00282A08"/>
    <w:rsid w:val="00282B31"/>
    <w:rsid w:val="00283D8E"/>
    <w:rsid w:val="00286EC0"/>
    <w:rsid w:val="00291C56"/>
    <w:rsid w:val="00297860"/>
    <w:rsid w:val="002A0DC9"/>
    <w:rsid w:val="002A23D3"/>
    <w:rsid w:val="002A3085"/>
    <w:rsid w:val="002A3BE8"/>
    <w:rsid w:val="002A3D61"/>
    <w:rsid w:val="002A5EA1"/>
    <w:rsid w:val="002A79B3"/>
    <w:rsid w:val="002A7FC2"/>
    <w:rsid w:val="002B1CF0"/>
    <w:rsid w:val="002B23AC"/>
    <w:rsid w:val="002B4834"/>
    <w:rsid w:val="002B59E0"/>
    <w:rsid w:val="002B5A6A"/>
    <w:rsid w:val="002B6105"/>
    <w:rsid w:val="002B666D"/>
    <w:rsid w:val="002C07A5"/>
    <w:rsid w:val="002C19F1"/>
    <w:rsid w:val="002C3DCE"/>
    <w:rsid w:val="002C51B2"/>
    <w:rsid w:val="002D1FB7"/>
    <w:rsid w:val="002D2E6C"/>
    <w:rsid w:val="002D3743"/>
    <w:rsid w:val="002D45EC"/>
    <w:rsid w:val="002E166D"/>
    <w:rsid w:val="002E32C8"/>
    <w:rsid w:val="002F0417"/>
    <w:rsid w:val="002F08A0"/>
    <w:rsid w:val="002F1485"/>
    <w:rsid w:val="002F25A4"/>
    <w:rsid w:val="002F34A3"/>
    <w:rsid w:val="002F6CF9"/>
    <w:rsid w:val="002F6F78"/>
    <w:rsid w:val="003019F5"/>
    <w:rsid w:val="00302464"/>
    <w:rsid w:val="00302B83"/>
    <w:rsid w:val="00306DFF"/>
    <w:rsid w:val="00311561"/>
    <w:rsid w:val="003117A0"/>
    <w:rsid w:val="00311ED8"/>
    <w:rsid w:val="003140CC"/>
    <w:rsid w:val="003161C4"/>
    <w:rsid w:val="00317B55"/>
    <w:rsid w:val="0032168D"/>
    <w:rsid w:val="00321AA7"/>
    <w:rsid w:val="003228BC"/>
    <w:rsid w:val="00324682"/>
    <w:rsid w:val="0033441A"/>
    <w:rsid w:val="00335204"/>
    <w:rsid w:val="00335F8D"/>
    <w:rsid w:val="0034163B"/>
    <w:rsid w:val="00341F77"/>
    <w:rsid w:val="0034255E"/>
    <w:rsid w:val="00344E77"/>
    <w:rsid w:val="00344F7A"/>
    <w:rsid w:val="003452E3"/>
    <w:rsid w:val="00346F18"/>
    <w:rsid w:val="00351459"/>
    <w:rsid w:val="00351F02"/>
    <w:rsid w:val="003527EF"/>
    <w:rsid w:val="00354928"/>
    <w:rsid w:val="00355D40"/>
    <w:rsid w:val="00357C3D"/>
    <w:rsid w:val="00357CDF"/>
    <w:rsid w:val="00360757"/>
    <w:rsid w:val="0036222E"/>
    <w:rsid w:val="00363E2A"/>
    <w:rsid w:val="0036644C"/>
    <w:rsid w:val="00371F3D"/>
    <w:rsid w:val="00372816"/>
    <w:rsid w:val="0037470B"/>
    <w:rsid w:val="00383BB6"/>
    <w:rsid w:val="00383E40"/>
    <w:rsid w:val="00384240"/>
    <w:rsid w:val="00384701"/>
    <w:rsid w:val="00387C28"/>
    <w:rsid w:val="00390A92"/>
    <w:rsid w:val="003935A4"/>
    <w:rsid w:val="003941D1"/>
    <w:rsid w:val="003957C2"/>
    <w:rsid w:val="00397153"/>
    <w:rsid w:val="003A15DC"/>
    <w:rsid w:val="003A16C7"/>
    <w:rsid w:val="003A19F4"/>
    <w:rsid w:val="003A27A0"/>
    <w:rsid w:val="003A3CA6"/>
    <w:rsid w:val="003A468D"/>
    <w:rsid w:val="003B1344"/>
    <w:rsid w:val="003B4621"/>
    <w:rsid w:val="003B5EE0"/>
    <w:rsid w:val="003C1766"/>
    <w:rsid w:val="003C1CD1"/>
    <w:rsid w:val="003C42DC"/>
    <w:rsid w:val="003C42E6"/>
    <w:rsid w:val="003C4D0F"/>
    <w:rsid w:val="003C6B9C"/>
    <w:rsid w:val="003C78AF"/>
    <w:rsid w:val="003D1692"/>
    <w:rsid w:val="003E0A0B"/>
    <w:rsid w:val="003E13AD"/>
    <w:rsid w:val="003E51EB"/>
    <w:rsid w:val="003E5B1E"/>
    <w:rsid w:val="003E713C"/>
    <w:rsid w:val="003E74EC"/>
    <w:rsid w:val="003F2E7B"/>
    <w:rsid w:val="003F4214"/>
    <w:rsid w:val="003F5AC4"/>
    <w:rsid w:val="003F7B2C"/>
    <w:rsid w:val="004021A3"/>
    <w:rsid w:val="0040283F"/>
    <w:rsid w:val="00402C87"/>
    <w:rsid w:val="00405BAA"/>
    <w:rsid w:val="00406905"/>
    <w:rsid w:val="0040699C"/>
    <w:rsid w:val="004107B6"/>
    <w:rsid w:val="00410DE1"/>
    <w:rsid w:val="0042290A"/>
    <w:rsid w:val="0042307A"/>
    <w:rsid w:val="0042307B"/>
    <w:rsid w:val="0042380C"/>
    <w:rsid w:val="00425C1F"/>
    <w:rsid w:val="00430A08"/>
    <w:rsid w:val="004317A9"/>
    <w:rsid w:val="004324EB"/>
    <w:rsid w:val="004354F2"/>
    <w:rsid w:val="00436ED8"/>
    <w:rsid w:val="00441F3C"/>
    <w:rsid w:val="00443ED3"/>
    <w:rsid w:val="004459C6"/>
    <w:rsid w:val="00447441"/>
    <w:rsid w:val="00450AF1"/>
    <w:rsid w:val="00456951"/>
    <w:rsid w:val="00461132"/>
    <w:rsid w:val="00461FF5"/>
    <w:rsid w:val="00465900"/>
    <w:rsid w:val="00467C14"/>
    <w:rsid w:val="00467DCE"/>
    <w:rsid w:val="004724D2"/>
    <w:rsid w:val="004750D1"/>
    <w:rsid w:val="004759B3"/>
    <w:rsid w:val="00475A5A"/>
    <w:rsid w:val="00476B22"/>
    <w:rsid w:val="00480B77"/>
    <w:rsid w:val="00483601"/>
    <w:rsid w:val="00485233"/>
    <w:rsid w:val="00485B3F"/>
    <w:rsid w:val="00486700"/>
    <w:rsid w:val="004877C2"/>
    <w:rsid w:val="00490623"/>
    <w:rsid w:val="0049113E"/>
    <w:rsid w:val="00492877"/>
    <w:rsid w:val="00494AFD"/>
    <w:rsid w:val="0049509F"/>
    <w:rsid w:val="00495E15"/>
    <w:rsid w:val="004A2AEC"/>
    <w:rsid w:val="004A4A89"/>
    <w:rsid w:val="004A4CA2"/>
    <w:rsid w:val="004A53B8"/>
    <w:rsid w:val="004A55B3"/>
    <w:rsid w:val="004A767F"/>
    <w:rsid w:val="004B2F30"/>
    <w:rsid w:val="004B394D"/>
    <w:rsid w:val="004B545E"/>
    <w:rsid w:val="004B5B3F"/>
    <w:rsid w:val="004B6C98"/>
    <w:rsid w:val="004C344D"/>
    <w:rsid w:val="004C55F8"/>
    <w:rsid w:val="004C71A7"/>
    <w:rsid w:val="004D2355"/>
    <w:rsid w:val="004D2831"/>
    <w:rsid w:val="004D7124"/>
    <w:rsid w:val="004D7E6D"/>
    <w:rsid w:val="004D7FC6"/>
    <w:rsid w:val="004E0CFE"/>
    <w:rsid w:val="004E0D1B"/>
    <w:rsid w:val="004E1101"/>
    <w:rsid w:val="004E1BB5"/>
    <w:rsid w:val="004E71E0"/>
    <w:rsid w:val="004E7481"/>
    <w:rsid w:val="004F4713"/>
    <w:rsid w:val="004F4BA5"/>
    <w:rsid w:val="004F6353"/>
    <w:rsid w:val="004F7B4F"/>
    <w:rsid w:val="00500021"/>
    <w:rsid w:val="005003A1"/>
    <w:rsid w:val="0050330B"/>
    <w:rsid w:val="00503586"/>
    <w:rsid w:val="005064FE"/>
    <w:rsid w:val="00510642"/>
    <w:rsid w:val="005110CA"/>
    <w:rsid w:val="00513315"/>
    <w:rsid w:val="00515EF9"/>
    <w:rsid w:val="00517D5D"/>
    <w:rsid w:val="005228B7"/>
    <w:rsid w:val="00522FC1"/>
    <w:rsid w:val="0052403F"/>
    <w:rsid w:val="005265FE"/>
    <w:rsid w:val="00526E9A"/>
    <w:rsid w:val="005278E4"/>
    <w:rsid w:val="00527FD7"/>
    <w:rsid w:val="005311F0"/>
    <w:rsid w:val="00532C5C"/>
    <w:rsid w:val="00537DEA"/>
    <w:rsid w:val="005412C8"/>
    <w:rsid w:val="005417CF"/>
    <w:rsid w:val="005422EC"/>
    <w:rsid w:val="00542F9B"/>
    <w:rsid w:val="005452F0"/>
    <w:rsid w:val="005465DD"/>
    <w:rsid w:val="0055129B"/>
    <w:rsid w:val="00554F4F"/>
    <w:rsid w:val="005578C5"/>
    <w:rsid w:val="00557A44"/>
    <w:rsid w:val="00561846"/>
    <w:rsid w:val="005651CF"/>
    <w:rsid w:val="005656FD"/>
    <w:rsid w:val="0056570B"/>
    <w:rsid w:val="00571919"/>
    <w:rsid w:val="00573F77"/>
    <w:rsid w:val="00575683"/>
    <w:rsid w:val="00575BCE"/>
    <w:rsid w:val="00575BF7"/>
    <w:rsid w:val="00576D8B"/>
    <w:rsid w:val="00580C63"/>
    <w:rsid w:val="00581B02"/>
    <w:rsid w:val="00582C8B"/>
    <w:rsid w:val="005852D9"/>
    <w:rsid w:val="00585B5B"/>
    <w:rsid w:val="005879C1"/>
    <w:rsid w:val="0059031C"/>
    <w:rsid w:val="005920CD"/>
    <w:rsid w:val="00592832"/>
    <w:rsid w:val="00592D61"/>
    <w:rsid w:val="00594A0D"/>
    <w:rsid w:val="00594EAB"/>
    <w:rsid w:val="005A14C8"/>
    <w:rsid w:val="005A4F30"/>
    <w:rsid w:val="005A63F6"/>
    <w:rsid w:val="005A7706"/>
    <w:rsid w:val="005A785C"/>
    <w:rsid w:val="005B07FF"/>
    <w:rsid w:val="005B13A7"/>
    <w:rsid w:val="005B151A"/>
    <w:rsid w:val="005B1FD7"/>
    <w:rsid w:val="005B2D09"/>
    <w:rsid w:val="005B346E"/>
    <w:rsid w:val="005B79A4"/>
    <w:rsid w:val="005C2F83"/>
    <w:rsid w:val="005C59E6"/>
    <w:rsid w:val="005D2CF5"/>
    <w:rsid w:val="005D2F2E"/>
    <w:rsid w:val="005D3535"/>
    <w:rsid w:val="005D3A6B"/>
    <w:rsid w:val="005D42DB"/>
    <w:rsid w:val="005D6DC2"/>
    <w:rsid w:val="005D701B"/>
    <w:rsid w:val="005E0D4E"/>
    <w:rsid w:val="005E1BBE"/>
    <w:rsid w:val="005E4744"/>
    <w:rsid w:val="005E5828"/>
    <w:rsid w:val="005E65D7"/>
    <w:rsid w:val="005F1B2E"/>
    <w:rsid w:val="00600C14"/>
    <w:rsid w:val="00602052"/>
    <w:rsid w:val="006049FB"/>
    <w:rsid w:val="00605E68"/>
    <w:rsid w:val="00606C06"/>
    <w:rsid w:val="00606F5F"/>
    <w:rsid w:val="00611368"/>
    <w:rsid w:val="006114C5"/>
    <w:rsid w:val="00615671"/>
    <w:rsid w:val="00616D61"/>
    <w:rsid w:val="00620D34"/>
    <w:rsid w:val="00621A22"/>
    <w:rsid w:val="00624AC2"/>
    <w:rsid w:val="00625EE3"/>
    <w:rsid w:val="00631599"/>
    <w:rsid w:val="006408A7"/>
    <w:rsid w:val="00640C69"/>
    <w:rsid w:val="00642847"/>
    <w:rsid w:val="006440FC"/>
    <w:rsid w:val="0064441C"/>
    <w:rsid w:val="00644888"/>
    <w:rsid w:val="00644D51"/>
    <w:rsid w:val="00645551"/>
    <w:rsid w:val="00646817"/>
    <w:rsid w:val="006524DA"/>
    <w:rsid w:val="00653BCD"/>
    <w:rsid w:val="00653D0F"/>
    <w:rsid w:val="00653EFD"/>
    <w:rsid w:val="00654272"/>
    <w:rsid w:val="006542C8"/>
    <w:rsid w:val="00656222"/>
    <w:rsid w:val="0066564E"/>
    <w:rsid w:val="006659CA"/>
    <w:rsid w:val="00665F23"/>
    <w:rsid w:val="00665FE7"/>
    <w:rsid w:val="00667477"/>
    <w:rsid w:val="00667F71"/>
    <w:rsid w:val="006701DE"/>
    <w:rsid w:val="0067669E"/>
    <w:rsid w:val="00677EC2"/>
    <w:rsid w:val="00682F06"/>
    <w:rsid w:val="00683828"/>
    <w:rsid w:val="006839EC"/>
    <w:rsid w:val="0068486B"/>
    <w:rsid w:val="0068591E"/>
    <w:rsid w:val="00685EC4"/>
    <w:rsid w:val="0068735E"/>
    <w:rsid w:val="0068756C"/>
    <w:rsid w:val="00687BDB"/>
    <w:rsid w:val="00693D50"/>
    <w:rsid w:val="00694FA2"/>
    <w:rsid w:val="00695BF1"/>
    <w:rsid w:val="006A14B0"/>
    <w:rsid w:val="006A2088"/>
    <w:rsid w:val="006A5FF8"/>
    <w:rsid w:val="006B0962"/>
    <w:rsid w:val="006B1156"/>
    <w:rsid w:val="006B1855"/>
    <w:rsid w:val="006B2685"/>
    <w:rsid w:val="006B6875"/>
    <w:rsid w:val="006B68F3"/>
    <w:rsid w:val="006B759B"/>
    <w:rsid w:val="006B76B3"/>
    <w:rsid w:val="006B7CDD"/>
    <w:rsid w:val="006C038D"/>
    <w:rsid w:val="006C2077"/>
    <w:rsid w:val="006C2496"/>
    <w:rsid w:val="006C25C0"/>
    <w:rsid w:val="006C27AA"/>
    <w:rsid w:val="006C3482"/>
    <w:rsid w:val="006C3553"/>
    <w:rsid w:val="006C374B"/>
    <w:rsid w:val="006C490A"/>
    <w:rsid w:val="006C58F1"/>
    <w:rsid w:val="006D0FF2"/>
    <w:rsid w:val="006D177F"/>
    <w:rsid w:val="006D33AB"/>
    <w:rsid w:val="006D3CCE"/>
    <w:rsid w:val="006D430E"/>
    <w:rsid w:val="006D4DCA"/>
    <w:rsid w:val="006D62F8"/>
    <w:rsid w:val="006D78AB"/>
    <w:rsid w:val="006D7D00"/>
    <w:rsid w:val="006D7E32"/>
    <w:rsid w:val="006E051B"/>
    <w:rsid w:val="006E0E33"/>
    <w:rsid w:val="006E0FD7"/>
    <w:rsid w:val="006E3016"/>
    <w:rsid w:val="006E465E"/>
    <w:rsid w:val="006E7B45"/>
    <w:rsid w:val="006F3D8B"/>
    <w:rsid w:val="006F7EB6"/>
    <w:rsid w:val="00700691"/>
    <w:rsid w:val="007007D6"/>
    <w:rsid w:val="00700B90"/>
    <w:rsid w:val="007014F9"/>
    <w:rsid w:val="00711CC8"/>
    <w:rsid w:val="0071318E"/>
    <w:rsid w:val="0071592F"/>
    <w:rsid w:val="0071615D"/>
    <w:rsid w:val="00717B19"/>
    <w:rsid w:val="007218BC"/>
    <w:rsid w:val="007218E8"/>
    <w:rsid w:val="00722784"/>
    <w:rsid w:val="0072523C"/>
    <w:rsid w:val="0072575C"/>
    <w:rsid w:val="00727AD7"/>
    <w:rsid w:val="00727F9C"/>
    <w:rsid w:val="00730CB8"/>
    <w:rsid w:val="00731E0F"/>
    <w:rsid w:val="00734BFC"/>
    <w:rsid w:val="00736556"/>
    <w:rsid w:val="007368DD"/>
    <w:rsid w:val="007430F4"/>
    <w:rsid w:val="00743E12"/>
    <w:rsid w:val="00746E43"/>
    <w:rsid w:val="00747485"/>
    <w:rsid w:val="007502C5"/>
    <w:rsid w:val="007517B3"/>
    <w:rsid w:val="00751900"/>
    <w:rsid w:val="007527D3"/>
    <w:rsid w:val="0075292C"/>
    <w:rsid w:val="00753F72"/>
    <w:rsid w:val="00756A72"/>
    <w:rsid w:val="007570F2"/>
    <w:rsid w:val="00761668"/>
    <w:rsid w:val="00763743"/>
    <w:rsid w:val="007647DE"/>
    <w:rsid w:val="007678B4"/>
    <w:rsid w:val="00770332"/>
    <w:rsid w:val="007706A0"/>
    <w:rsid w:val="007709AB"/>
    <w:rsid w:val="007713CE"/>
    <w:rsid w:val="00774A37"/>
    <w:rsid w:val="007750F2"/>
    <w:rsid w:val="00781FCC"/>
    <w:rsid w:val="007837BB"/>
    <w:rsid w:val="007840A5"/>
    <w:rsid w:val="00784B1E"/>
    <w:rsid w:val="00787355"/>
    <w:rsid w:val="00787BE7"/>
    <w:rsid w:val="00787C38"/>
    <w:rsid w:val="00787F37"/>
    <w:rsid w:val="0079052D"/>
    <w:rsid w:val="00792BA6"/>
    <w:rsid w:val="00793C53"/>
    <w:rsid w:val="0079496C"/>
    <w:rsid w:val="00796744"/>
    <w:rsid w:val="007A0295"/>
    <w:rsid w:val="007A1B7E"/>
    <w:rsid w:val="007A2A4C"/>
    <w:rsid w:val="007A40E8"/>
    <w:rsid w:val="007A6C83"/>
    <w:rsid w:val="007A6ECD"/>
    <w:rsid w:val="007A7757"/>
    <w:rsid w:val="007A7DB5"/>
    <w:rsid w:val="007B0477"/>
    <w:rsid w:val="007B0E9D"/>
    <w:rsid w:val="007B10BD"/>
    <w:rsid w:val="007B1AC1"/>
    <w:rsid w:val="007B22DE"/>
    <w:rsid w:val="007B2B1C"/>
    <w:rsid w:val="007B4C54"/>
    <w:rsid w:val="007C0AC8"/>
    <w:rsid w:val="007C1005"/>
    <w:rsid w:val="007C2FBF"/>
    <w:rsid w:val="007C342D"/>
    <w:rsid w:val="007C4D13"/>
    <w:rsid w:val="007C58A6"/>
    <w:rsid w:val="007C63AF"/>
    <w:rsid w:val="007C73DD"/>
    <w:rsid w:val="007D4EEA"/>
    <w:rsid w:val="007D7204"/>
    <w:rsid w:val="007E221B"/>
    <w:rsid w:val="007E646A"/>
    <w:rsid w:val="007E7307"/>
    <w:rsid w:val="007F1711"/>
    <w:rsid w:val="007F2D33"/>
    <w:rsid w:val="007F3F48"/>
    <w:rsid w:val="007F40A0"/>
    <w:rsid w:val="007F4480"/>
    <w:rsid w:val="007F4D2C"/>
    <w:rsid w:val="007F65EC"/>
    <w:rsid w:val="007F6B58"/>
    <w:rsid w:val="007F7744"/>
    <w:rsid w:val="008016AE"/>
    <w:rsid w:val="00801EA4"/>
    <w:rsid w:val="008039A9"/>
    <w:rsid w:val="0080504A"/>
    <w:rsid w:val="00805907"/>
    <w:rsid w:val="008059BB"/>
    <w:rsid w:val="00805ECE"/>
    <w:rsid w:val="008073AB"/>
    <w:rsid w:val="00807480"/>
    <w:rsid w:val="00807866"/>
    <w:rsid w:val="008078A3"/>
    <w:rsid w:val="00814455"/>
    <w:rsid w:val="00817322"/>
    <w:rsid w:val="008238FB"/>
    <w:rsid w:val="00824B36"/>
    <w:rsid w:val="0082763D"/>
    <w:rsid w:val="008338D5"/>
    <w:rsid w:val="008348A9"/>
    <w:rsid w:val="00834C52"/>
    <w:rsid w:val="00834D11"/>
    <w:rsid w:val="00835EE9"/>
    <w:rsid w:val="0084296E"/>
    <w:rsid w:val="00842DB2"/>
    <w:rsid w:val="00843171"/>
    <w:rsid w:val="0084570F"/>
    <w:rsid w:val="00851626"/>
    <w:rsid w:val="00851AC7"/>
    <w:rsid w:val="008539FE"/>
    <w:rsid w:val="0085661A"/>
    <w:rsid w:val="0085709D"/>
    <w:rsid w:val="008579DE"/>
    <w:rsid w:val="0086032C"/>
    <w:rsid w:val="00860894"/>
    <w:rsid w:val="00860A02"/>
    <w:rsid w:val="0086692E"/>
    <w:rsid w:val="00871045"/>
    <w:rsid w:val="008742AE"/>
    <w:rsid w:val="00877DEF"/>
    <w:rsid w:val="008812D7"/>
    <w:rsid w:val="00881396"/>
    <w:rsid w:val="00884297"/>
    <w:rsid w:val="00884671"/>
    <w:rsid w:val="0088652D"/>
    <w:rsid w:val="00886B88"/>
    <w:rsid w:val="00887FCF"/>
    <w:rsid w:val="00897EBA"/>
    <w:rsid w:val="008A0BA0"/>
    <w:rsid w:val="008A103C"/>
    <w:rsid w:val="008A1222"/>
    <w:rsid w:val="008A1537"/>
    <w:rsid w:val="008A29C8"/>
    <w:rsid w:val="008A2EBE"/>
    <w:rsid w:val="008A339F"/>
    <w:rsid w:val="008A3411"/>
    <w:rsid w:val="008A743D"/>
    <w:rsid w:val="008B3A0F"/>
    <w:rsid w:val="008B5859"/>
    <w:rsid w:val="008B6194"/>
    <w:rsid w:val="008C37A2"/>
    <w:rsid w:val="008C3883"/>
    <w:rsid w:val="008D1F29"/>
    <w:rsid w:val="008D4009"/>
    <w:rsid w:val="008D4852"/>
    <w:rsid w:val="008D5217"/>
    <w:rsid w:val="008E12AB"/>
    <w:rsid w:val="008E5263"/>
    <w:rsid w:val="008E6F3F"/>
    <w:rsid w:val="008F192E"/>
    <w:rsid w:val="008F22AC"/>
    <w:rsid w:val="00900D7A"/>
    <w:rsid w:val="00902299"/>
    <w:rsid w:val="00902DAC"/>
    <w:rsid w:val="009047F3"/>
    <w:rsid w:val="00904B97"/>
    <w:rsid w:val="009052EA"/>
    <w:rsid w:val="00906859"/>
    <w:rsid w:val="009103DE"/>
    <w:rsid w:val="00910914"/>
    <w:rsid w:val="00910D19"/>
    <w:rsid w:val="0091148E"/>
    <w:rsid w:val="0091220C"/>
    <w:rsid w:val="0092235B"/>
    <w:rsid w:val="00927658"/>
    <w:rsid w:val="00927DBD"/>
    <w:rsid w:val="00930EB0"/>
    <w:rsid w:val="00931F78"/>
    <w:rsid w:val="00935FCE"/>
    <w:rsid w:val="00940F69"/>
    <w:rsid w:val="00942068"/>
    <w:rsid w:val="00942E75"/>
    <w:rsid w:val="00943174"/>
    <w:rsid w:val="00943D0F"/>
    <w:rsid w:val="00943DCD"/>
    <w:rsid w:val="00944935"/>
    <w:rsid w:val="009459AC"/>
    <w:rsid w:val="00947C09"/>
    <w:rsid w:val="009602C5"/>
    <w:rsid w:val="00961B9C"/>
    <w:rsid w:val="0096462E"/>
    <w:rsid w:val="0096559D"/>
    <w:rsid w:val="0096621E"/>
    <w:rsid w:val="00970A4B"/>
    <w:rsid w:val="00973184"/>
    <w:rsid w:val="00973B80"/>
    <w:rsid w:val="00974528"/>
    <w:rsid w:val="00975CE7"/>
    <w:rsid w:val="00980AAC"/>
    <w:rsid w:val="00980E3F"/>
    <w:rsid w:val="00981209"/>
    <w:rsid w:val="0098330F"/>
    <w:rsid w:val="00984D7F"/>
    <w:rsid w:val="00985C3B"/>
    <w:rsid w:val="00991F0F"/>
    <w:rsid w:val="00992803"/>
    <w:rsid w:val="00992CB0"/>
    <w:rsid w:val="00994964"/>
    <w:rsid w:val="00995B9B"/>
    <w:rsid w:val="009967A2"/>
    <w:rsid w:val="00996C97"/>
    <w:rsid w:val="009976F3"/>
    <w:rsid w:val="00997753"/>
    <w:rsid w:val="009A0126"/>
    <w:rsid w:val="009A0369"/>
    <w:rsid w:val="009A03C9"/>
    <w:rsid w:val="009A0E1E"/>
    <w:rsid w:val="009A3117"/>
    <w:rsid w:val="009A3BFD"/>
    <w:rsid w:val="009A4156"/>
    <w:rsid w:val="009A4E24"/>
    <w:rsid w:val="009A725D"/>
    <w:rsid w:val="009B0B6C"/>
    <w:rsid w:val="009B1CEA"/>
    <w:rsid w:val="009B35E1"/>
    <w:rsid w:val="009B4345"/>
    <w:rsid w:val="009B52A2"/>
    <w:rsid w:val="009B59EE"/>
    <w:rsid w:val="009C10F5"/>
    <w:rsid w:val="009C1209"/>
    <w:rsid w:val="009C1BC4"/>
    <w:rsid w:val="009C1D66"/>
    <w:rsid w:val="009C3E45"/>
    <w:rsid w:val="009C53FE"/>
    <w:rsid w:val="009C620C"/>
    <w:rsid w:val="009C64F0"/>
    <w:rsid w:val="009C7261"/>
    <w:rsid w:val="009D11E4"/>
    <w:rsid w:val="009D334D"/>
    <w:rsid w:val="009D4235"/>
    <w:rsid w:val="009D4804"/>
    <w:rsid w:val="009D6908"/>
    <w:rsid w:val="009D6FCF"/>
    <w:rsid w:val="009D7825"/>
    <w:rsid w:val="009E1D15"/>
    <w:rsid w:val="009E4F5E"/>
    <w:rsid w:val="009E50D9"/>
    <w:rsid w:val="009F0F00"/>
    <w:rsid w:val="009F1277"/>
    <w:rsid w:val="009F229D"/>
    <w:rsid w:val="009F2321"/>
    <w:rsid w:val="009F2683"/>
    <w:rsid w:val="009F270A"/>
    <w:rsid w:val="009F31C9"/>
    <w:rsid w:val="009F3F5A"/>
    <w:rsid w:val="009F6EAE"/>
    <w:rsid w:val="009F6FB8"/>
    <w:rsid w:val="00A00A22"/>
    <w:rsid w:val="00A02C96"/>
    <w:rsid w:val="00A0436A"/>
    <w:rsid w:val="00A04631"/>
    <w:rsid w:val="00A0495C"/>
    <w:rsid w:val="00A0522D"/>
    <w:rsid w:val="00A125DC"/>
    <w:rsid w:val="00A13212"/>
    <w:rsid w:val="00A14229"/>
    <w:rsid w:val="00A15A16"/>
    <w:rsid w:val="00A16DE1"/>
    <w:rsid w:val="00A17DF4"/>
    <w:rsid w:val="00A25E6C"/>
    <w:rsid w:val="00A27F33"/>
    <w:rsid w:val="00A308EE"/>
    <w:rsid w:val="00A31623"/>
    <w:rsid w:val="00A3273D"/>
    <w:rsid w:val="00A33838"/>
    <w:rsid w:val="00A346DF"/>
    <w:rsid w:val="00A3577E"/>
    <w:rsid w:val="00A358C7"/>
    <w:rsid w:val="00A363A5"/>
    <w:rsid w:val="00A36C33"/>
    <w:rsid w:val="00A37323"/>
    <w:rsid w:val="00A41EE6"/>
    <w:rsid w:val="00A4286E"/>
    <w:rsid w:val="00A4403D"/>
    <w:rsid w:val="00A4695C"/>
    <w:rsid w:val="00A46EFC"/>
    <w:rsid w:val="00A47C1D"/>
    <w:rsid w:val="00A50FDD"/>
    <w:rsid w:val="00A51CD2"/>
    <w:rsid w:val="00A527F9"/>
    <w:rsid w:val="00A549D5"/>
    <w:rsid w:val="00A55CCA"/>
    <w:rsid w:val="00A56621"/>
    <w:rsid w:val="00A611F8"/>
    <w:rsid w:val="00A631E7"/>
    <w:rsid w:val="00A6602D"/>
    <w:rsid w:val="00A6647E"/>
    <w:rsid w:val="00A700FA"/>
    <w:rsid w:val="00A7091B"/>
    <w:rsid w:val="00A722EE"/>
    <w:rsid w:val="00A749A9"/>
    <w:rsid w:val="00A75270"/>
    <w:rsid w:val="00A76242"/>
    <w:rsid w:val="00A80FAF"/>
    <w:rsid w:val="00A8101D"/>
    <w:rsid w:val="00A83278"/>
    <w:rsid w:val="00A86C27"/>
    <w:rsid w:val="00A93586"/>
    <w:rsid w:val="00A943A8"/>
    <w:rsid w:val="00A94C9F"/>
    <w:rsid w:val="00A95C53"/>
    <w:rsid w:val="00AA50FA"/>
    <w:rsid w:val="00AB0305"/>
    <w:rsid w:val="00AB12CB"/>
    <w:rsid w:val="00AB1D0E"/>
    <w:rsid w:val="00AB2755"/>
    <w:rsid w:val="00AB3C41"/>
    <w:rsid w:val="00AB6A1C"/>
    <w:rsid w:val="00AC040F"/>
    <w:rsid w:val="00AC1EB6"/>
    <w:rsid w:val="00AC41F6"/>
    <w:rsid w:val="00AC453A"/>
    <w:rsid w:val="00AC4EF3"/>
    <w:rsid w:val="00AC6E48"/>
    <w:rsid w:val="00AC7388"/>
    <w:rsid w:val="00AD00FD"/>
    <w:rsid w:val="00AD107D"/>
    <w:rsid w:val="00AD1460"/>
    <w:rsid w:val="00AD1801"/>
    <w:rsid w:val="00AD292E"/>
    <w:rsid w:val="00AD3B00"/>
    <w:rsid w:val="00AD4E40"/>
    <w:rsid w:val="00AD5B9B"/>
    <w:rsid w:val="00AD761A"/>
    <w:rsid w:val="00AD79CC"/>
    <w:rsid w:val="00AE0237"/>
    <w:rsid w:val="00AE1746"/>
    <w:rsid w:val="00AE1B39"/>
    <w:rsid w:val="00AE1FC3"/>
    <w:rsid w:val="00AE3F19"/>
    <w:rsid w:val="00AE5CC8"/>
    <w:rsid w:val="00AE62DB"/>
    <w:rsid w:val="00AF0AF4"/>
    <w:rsid w:val="00AF1499"/>
    <w:rsid w:val="00AF19CA"/>
    <w:rsid w:val="00AF2908"/>
    <w:rsid w:val="00AF4A39"/>
    <w:rsid w:val="00AF5A7F"/>
    <w:rsid w:val="00AF68F4"/>
    <w:rsid w:val="00B06527"/>
    <w:rsid w:val="00B07370"/>
    <w:rsid w:val="00B11F16"/>
    <w:rsid w:val="00B133F3"/>
    <w:rsid w:val="00B13544"/>
    <w:rsid w:val="00B13C90"/>
    <w:rsid w:val="00B14401"/>
    <w:rsid w:val="00B14C24"/>
    <w:rsid w:val="00B2031A"/>
    <w:rsid w:val="00B20A53"/>
    <w:rsid w:val="00B21443"/>
    <w:rsid w:val="00B21840"/>
    <w:rsid w:val="00B220C6"/>
    <w:rsid w:val="00B22AEC"/>
    <w:rsid w:val="00B231C0"/>
    <w:rsid w:val="00B25CB2"/>
    <w:rsid w:val="00B265E6"/>
    <w:rsid w:val="00B2674E"/>
    <w:rsid w:val="00B26F94"/>
    <w:rsid w:val="00B273BF"/>
    <w:rsid w:val="00B30BAA"/>
    <w:rsid w:val="00B317EB"/>
    <w:rsid w:val="00B321C4"/>
    <w:rsid w:val="00B3223C"/>
    <w:rsid w:val="00B32A5C"/>
    <w:rsid w:val="00B33AE6"/>
    <w:rsid w:val="00B34987"/>
    <w:rsid w:val="00B35554"/>
    <w:rsid w:val="00B35E33"/>
    <w:rsid w:val="00B40D13"/>
    <w:rsid w:val="00B4129F"/>
    <w:rsid w:val="00B41C68"/>
    <w:rsid w:val="00B43608"/>
    <w:rsid w:val="00B43652"/>
    <w:rsid w:val="00B436FA"/>
    <w:rsid w:val="00B452D4"/>
    <w:rsid w:val="00B50C22"/>
    <w:rsid w:val="00B50E3B"/>
    <w:rsid w:val="00B52663"/>
    <w:rsid w:val="00B53DCB"/>
    <w:rsid w:val="00B559BC"/>
    <w:rsid w:val="00B61612"/>
    <w:rsid w:val="00B61BD4"/>
    <w:rsid w:val="00B6319D"/>
    <w:rsid w:val="00B65434"/>
    <w:rsid w:val="00B65525"/>
    <w:rsid w:val="00B65CCD"/>
    <w:rsid w:val="00B66155"/>
    <w:rsid w:val="00B66D26"/>
    <w:rsid w:val="00B743EF"/>
    <w:rsid w:val="00B760E5"/>
    <w:rsid w:val="00B85DE1"/>
    <w:rsid w:val="00B8746F"/>
    <w:rsid w:val="00B87EC2"/>
    <w:rsid w:val="00B90136"/>
    <w:rsid w:val="00B913FB"/>
    <w:rsid w:val="00BA0EDB"/>
    <w:rsid w:val="00BA20B0"/>
    <w:rsid w:val="00BA479E"/>
    <w:rsid w:val="00BA5C43"/>
    <w:rsid w:val="00BA6E0C"/>
    <w:rsid w:val="00BA76B3"/>
    <w:rsid w:val="00BB1E99"/>
    <w:rsid w:val="00BC069A"/>
    <w:rsid w:val="00BC09A1"/>
    <w:rsid w:val="00BC608A"/>
    <w:rsid w:val="00BC757C"/>
    <w:rsid w:val="00BD0A4E"/>
    <w:rsid w:val="00BD0B45"/>
    <w:rsid w:val="00BD13D1"/>
    <w:rsid w:val="00BD1780"/>
    <w:rsid w:val="00BD2316"/>
    <w:rsid w:val="00BD3389"/>
    <w:rsid w:val="00BD399D"/>
    <w:rsid w:val="00BD3D01"/>
    <w:rsid w:val="00BD3F16"/>
    <w:rsid w:val="00BD472D"/>
    <w:rsid w:val="00BD63F0"/>
    <w:rsid w:val="00BE09BA"/>
    <w:rsid w:val="00BE0AE6"/>
    <w:rsid w:val="00BE6D55"/>
    <w:rsid w:val="00BE72F8"/>
    <w:rsid w:val="00BF34FB"/>
    <w:rsid w:val="00BF4612"/>
    <w:rsid w:val="00BF4941"/>
    <w:rsid w:val="00BF57EB"/>
    <w:rsid w:val="00BF6DCA"/>
    <w:rsid w:val="00C0083B"/>
    <w:rsid w:val="00C01FCA"/>
    <w:rsid w:val="00C027C9"/>
    <w:rsid w:val="00C04435"/>
    <w:rsid w:val="00C04918"/>
    <w:rsid w:val="00C0491E"/>
    <w:rsid w:val="00C04AB1"/>
    <w:rsid w:val="00C05DF2"/>
    <w:rsid w:val="00C05EC7"/>
    <w:rsid w:val="00C06D2D"/>
    <w:rsid w:val="00C1109A"/>
    <w:rsid w:val="00C11898"/>
    <w:rsid w:val="00C12393"/>
    <w:rsid w:val="00C14404"/>
    <w:rsid w:val="00C14970"/>
    <w:rsid w:val="00C14B27"/>
    <w:rsid w:val="00C1606C"/>
    <w:rsid w:val="00C2173C"/>
    <w:rsid w:val="00C22B81"/>
    <w:rsid w:val="00C22BCE"/>
    <w:rsid w:val="00C25439"/>
    <w:rsid w:val="00C30CEC"/>
    <w:rsid w:val="00C31810"/>
    <w:rsid w:val="00C341C2"/>
    <w:rsid w:val="00C34BF6"/>
    <w:rsid w:val="00C35312"/>
    <w:rsid w:val="00C3695E"/>
    <w:rsid w:val="00C369F4"/>
    <w:rsid w:val="00C37A08"/>
    <w:rsid w:val="00C37ACF"/>
    <w:rsid w:val="00C40EBB"/>
    <w:rsid w:val="00C4182E"/>
    <w:rsid w:val="00C41A4D"/>
    <w:rsid w:val="00C440AD"/>
    <w:rsid w:val="00C4452E"/>
    <w:rsid w:val="00C44F6C"/>
    <w:rsid w:val="00C47326"/>
    <w:rsid w:val="00C478A6"/>
    <w:rsid w:val="00C50BED"/>
    <w:rsid w:val="00C526EB"/>
    <w:rsid w:val="00C57B52"/>
    <w:rsid w:val="00C622BA"/>
    <w:rsid w:val="00C63FF8"/>
    <w:rsid w:val="00C640EC"/>
    <w:rsid w:val="00C647A0"/>
    <w:rsid w:val="00C65FA1"/>
    <w:rsid w:val="00C66500"/>
    <w:rsid w:val="00C669DC"/>
    <w:rsid w:val="00C66A8E"/>
    <w:rsid w:val="00C74721"/>
    <w:rsid w:val="00C809BD"/>
    <w:rsid w:val="00C83594"/>
    <w:rsid w:val="00C83771"/>
    <w:rsid w:val="00C84553"/>
    <w:rsid w:val="00C8506D"/>
    <w:rsid w:val="00C85450"/>
    <w:rsid w:val="00C85590"/>
    <w:rsid w:val="00C86281"/>
    <w:rsid w:val="00C87328"/>
    <w:rsid w:val="00C87FD0"/>
    <w:rsid w:val="00C91EF1"/>
    <w:rsid w:val="00C95034"/>
    <w:rsid w:val="00C9769A"/>
    <w:rsid w:val="00C97943"/>
    <w:rsid w:val="00C97E36"/>
    <w:rsid w:val="00CA2197"/>
    <w:rsid w:val="00CA3115"/>
    <w:rsid w:val="00CA7F3D"/>
    <w:rsid w:val="00CB0E5B"/>
    <w:rsid w:val="00CB1CD3"/>
    <w:rsid w:val="00CB3458"/>
    <w:rsid w:val="00CB3D60"/>
    <w:rsid w:val="00CB4EE9"/>
    <w:rsid w:val="00CB7290"/>
    <w:rsid w:val="00CC0E07"/>
    <w:rsid w:val="00CC0F5D"/>
    <w:rsid w:val="00CC2260"/>
    <w:rsid w:val="00CC39AC"/>
    <w:rsid w:val="00CC407C"/>
    <w:rsid w:val="00CC50E1"/>
    <w:rsid w:val="00CC701C"/>
    <w:rsid w:val="00CC77FF"/>
    <w:rsid w:val="00CC7E16"/>
    <w:rsid w:val="00CD1BE7"/>
    <w:rsid w:val="00CD2B13"/>
    <w:rsid w:val="00CD2CFB"/>
    <w:rsid w:val="00CD2DCF"/>
    <w:rsid w:val="00CD3C6F"/>
    <w:rsid w:val="00CD5012"/>
    <w:rsid w:val="00CD51BE"/>
    <w:rsid w:val="00CD6062"/>
    <w:rsid w:val="00CD7B9D"/>
    <w:rsid w:val="00CD7BBB"/>
    <w:rsid w:val="00CE0C19"/>
    <w:rsid w:val="00CE0D79"/>
    <w:rsid w:val="00CE126B"/>
    <w:rsid w:val="00CE2861"/>
    <w:rsid w:val="00CE28EE"/>
    <w:rsid w:val="00CE377D"/>
    <w:rsid w:val="00CE52A6"/>
    <w:rsid w:val="00CF0CB4"/>
    <w:rsid w:val="00CF19FE"/>
    <w:rsid w:val="00CF7960"/>
    <w:rsid w:val="00D0405B"/>
    <w:rsid w:val="00D1635B"/>
    <w:rsid w:val="00D16F09"/>
    <w:rsid w:val="00D2083D"/>
    <w:rsid w:val="00D2269F"/>
    <w:rsid w:val="00D2355B"/>
    <w:rsid w:val="00D24551"/>
    <w:rsid w:val="00D2573B"/>
    <w:rsid w:val="00D26D4B"/>
    <w:rsid w:val="00D3000F"/>
    <w:rsid w:val="00D31C17"/>
    <w:rsid w:val="00D32532"/>
    <w:rsid w:val="00D3372D"/>
    <w:rsid w:val="00D33783"/>
    <w:rsid w:val="00D35714"/>
    <w:rsid w:val="00D35743"/>
    <w:rsid w:val="00D36FEC"/>
    <w:rsid w:val="00D37202"/>
    <w:rsid w:val="00D43349"/>
    <w:rsid w:val="00D51BA9"/>
    <w:rsid w:val="00D52994"/>
    <w:rsid w:val="00D537E7"/>
    <w:rsid w:val="00D608C0"/>
    <w:rsid w:val="00D62354"/>
    <w:rsid w:val="00D64694"/>
    <w:rsid w:val="00D64AAC"/>
    <w:rsid w:val="00D674B1"/>
    <w:rsid w:val="00D67ADA"/>
    <w:rsid w:val="00D7020C"/>
    <w:rsid w:val="00D712EF"/>
    <w:rsid w:val="00D722E6"/>
    <w:rsid w:val="00D72BE9"/>
    <w:rsid w:val="00D72C5B"/>
    <w:rsid w:val="00D740EB"/>
    <w:rsid w:val="00D75B97"/>
    <w:rsid w:val="00D76D73"/>
    <w:rsid w:val="00D8222D"/>
    <w:rsid w:val="00D82D6B"/>
    <w:rsid w:val="00D82D8A"/>
    <w:rsid w:val="00D83060"/>
    <w:rsid w:val="00D83589"/>
    <w:rsid w:val="00D90160"/>
    <w:rsid w:val="00D91505"/>
    <w:rsid w:val="00D921FE"/>
    <w:rsid w:val="00D924EE"/>
    <w:rsid w:val="00D92C91"/>
    <w:rsid w:val="00D9330E"/>
    <w:rsid w:val="00D93E45"/>
    <w:rsid w:val="00D956B7"/>
    <w:rsid w:val="00DA111C"/>
    <w:rsid w:val="00DA2DA7"/>
    <w:rsid w:val="00DA37DF"/>
    <w:rsid w:val="00DA3D64"/>
    <w:rsid w:val="00DA6153"/>
    <w:rsid w:val="00DB08F2"/>
    <w:rsid w:val="00DB0CC5"/>
    <w:rsid w:val="00DB135F"/>
    <w:rsid w:val="00DB3209"/>
    <w:rsid w:val="00DB3BC9"/>
    <w:rsid w:val="00DB7E78"/>
    <w:rsid w:val="00DC18E4"/>
    <w:rsid w:val="00DC4DD7"/>
    <w:rsid w:val="00DC73C9"/>
    <w:rsid w:val="00DD0322"/>
    <w:rsid w:val="00DD1519"/>
    <w:rsid w:val="00DD1D87"/>
    <w:rsid w:val="00DD3F3C"/>
    <w:rsid w:val="00DD4193"/>
    <w:rsid w:val="00DD49AE"/>
    <w:rsid w:val="00DD4BF0"/>
    <w:rsid w:val="00DD7A9F"/>
    <w:rsid w:val="00DE1210"/>
    <w:rsid w:val="00DE153F"/>
    <w:rsid w:val="00DE1991"/>
    <w:rsid w:val="00DE2EE4"/>
    <w:rsid w:val="00DE3FFC"/>
    <w:rsid w:val="00DE4563"/>
    <w:rsid w:val="00DE6082"/>
    <w:rsid w:val="00DE6A94"/>
    <w:rsid w:val="00DE7BDE"/>
    <w:rsid w:val="00DF11E1"/>
    <w:rsid w:val="00DF3102"/>
    <w:rsid w:val="00DF3515"/>
    <w:rsid w:val="00DF65F6"/>
    <w:rsid w:val="00E0092E"/>
    <w:rsid w:val="00E0273E"/>
    <w:rsid w:val="00E0516D"/>
    <w:rsid w:val="00E052FF"/>
    <w:rsid w:val="00E05C2F"/>
    <w:rsid w:val="00E06C38"/>
    <w:rsid w:val="00E06FB8"/>
    <w:rsid w:val="00E11C92"/>
    <w:rsid w:val="00E11D82"/>
    <w:rsid w:val="00E13642"/>
    <w:rsid w:val="00E1479D"/>
    <w:rsid w:val="00E14E5E"/>
    <w:rsid w:val="00E15398"/>
    <w:rsid w:val="00E1544B"/>
    <w:rsid w:val="00E1572B"/>
    <w:rsid w:val="00E1650E"/>
    <w:rsid w:val="00E17CF8"/>
    <w:rsid w:val="00E23283"/>
    <w:rsid w:val="00E27CCE"/>
    <w:rsid w:val="00E32B29"/>
    <w:rsid w:val="00E32BEA"/>
    <w:rsid w:val="00E34E30"/>
    <w:rsid w:val="00E35EBF"/>
    <w:rsid w:val="00E3600E"/>
    <w:rsid w:val="00E37050"/>
    <w:rsid w:val="00E375CA"/>
    <w:rsid w:val="00E37B69"/>
    <w:rsid w:val="00E45861"/>
    <w:rsid w:val="00E462C2"/>
    <w:rsid w:val="00E500BA"/>
    <w:rsid w:val="00E5347A"/>
    <w:rsid w:val="00E57CF0"/>
    <w:rsid w:val="00E60134"/>
    <w:rsid w:val="00E602DB"/>
    <w:rsid w:val="00E60C4F"/>
    <w:rsid w:val="00E6274A"/>
    <w:rsid w:val="00E62A49"/>
    <w:rsid w:val="00E63F9D"/>
    <w:rsid w:val="00E653EA"/>
    <w:rsid w:val="00E66B13"/>
    <w:rsid w:val="00E66B59"/>
    <w:rsid w:val="00E71562"/>
    <w:rsid w:val="00E71B94"/>
    <w:rsid w:val="00E72499"/>
    <w:rsid w:val="00E733BC"/>
    <w:rsid w:val="00E7363C"/>
    <w:rsid w:val="00E762A8"/>
    <w:rsid w:val="00E83B7E"/>
    <w:rsid w:val="00E8675E"/>
    <w:rsid w:val="00E86F94"/>
    <w:rsid w:val="00E90407"/>
    <w:rsid w:val="00E90C35"/>
    <w:rsid w:val="00E92DBD"/>
    <w:rsid w:val="00E93CDD"/>
    <w:rsid w:val="00E944C1"/>
    <w:rsid w:val="00EA0867"/>
    <w:rsid w:val="00EA13E0"/>
    <w:rsid w:val="00EA47AB"/>
    <w:rsid w:val="00EB08FD"/>
    <w:rsid w:val="00EB3CB8"/>
    <w:rsid w:val="00EB60CD"/>
    <w:rsid w:val="00EC0E74"/>
    <w:rsid w:val="00EC158A"/>
    <w:rsid w:val="00EC5E33"/>
    <w:rsid w:val="00EC7568"/>
    <w:rsid w:val="00EC77E6"/>
    <w:rsid w:val="00ED0732"/>
    <w:rsid w:val="00ED07E8"/>
    <w:rsid w:val="00ED299A"/>
    <w:rsid w:val="00ED4D9D"/>
    <w:rsid w:val="00ED71D3"/>
    <w:rsid w:val="00EE026C"/>
    <w:rsid w:val="00EE08FE"/>
    <w:rsid w:val="00EE1023"/>
    <w:rsid w:val="00EE2106"/>
    <w:rsid w:val="00EE524C"/>
    <w:rsid w:val="00EF161F"/>
    <w:rsid w:val="00EF7D57"/>
    <w:rsid w:val="00EF7EE5"/>
    <w:rsid w:val="00F02B17"/>
    <w:rsid w:val="00F05082"/>
    <w:rsid w:val="00F0539C"/>
    <w:rsid w:val="00F07B31"/>
    <w:rsid w:val="00F07D4E"/>
    <w:rsid w:val="00F13D77"/>
    <w:rsid w:val="00F14462"/>
    <w:rsid w:val="00F162D6"/>
    <w:rsid w:val="00F1769C"/>
    <w:rsid w:val="00F207BC"/>
    <w:rsid w:val="00F2393F"/>
    <w:rsid w:val="00F25E1B"/>
    <w:rsid w:val="00F25F03"/>
    <w:rsid w:val="00F32034"/>
    <w:rsid w:val="00F337C3"/>
    <w:rsid w:val="00F35C3E"/>
    <w:rsid w:val="00F35C68"/>
    <w:rsid w:val="00F36D6B"/>
    <w:rsid w:val="00F37B75"/>
    <w:rsid w:val="00F403C9"/>
    <w:rsid w:val="00F41512"/>
    <w:rsid w:val="00F41BB9"/>
    <w:rsid w:val="00F41DB0"/>
    <w:rsid w:val="00F42A71"/>
    <w:rsid w:val="00F42B20"/>
    <w:rsid w:val="00F44FAF"/>
    <w:rsid w:val="00F45A0F"/>
    <w:rsid w:val="00F46AFC"/>
    <w:rsid w:val="00F4712F"/>
    <w:rsid w:val="00F478C0"/>
    <w:rsid w:val="00F47C1D"/>
    <w:rsid w:val="00F50663"/>
    <w:rsid w:val="00F506AE"/>
    <w:rsid w:val="00F5148E"/>
    <w:rsid w:val="00F53938"/>
    <w:rsid w:val="00F53DEC"/>
    <w:rsid w:val="00F549B9"/>
    <w:rsid w:val="00F60754"/>
    <w:rsid w:val="00F6114D"/>
    <w:rsid w:val="00F65827"/>
    <w:rsid w:val="00F67202"/>
    <w:rsid w:val="00F7497F"/>
    <w:rsid w:val="00F7501C"/>
    <w:rsid w:val="00F77E5D"/>
    <w:rsid w:val="00F81274"/>
    <w:rsid w:val="00F82492"/>
    <w:rsid w:val="00F8313A"/>
    <w:rsid w:val="00F83272"/>
    <w:rsid w:val="00F84D23"/>
    <w:rsid w:val="00F8569F"/>
    <w:rsid w:val="00F87674"/>
    <w:rsid w:val="00F90CC8"/>
    <w:rsid w:val="00F914C3"/>
    <w:rsid w:val="00F94594"/>
    <w:rsid w:val="00F94A88"/>
    <w:rsid w:val="00F950B9"/>
    <w:rsid w:val="00F9582D"/>
    <w:rsid w:val="00F95C49"/>
    <w:rsid w:val="00F96F1A"/>
    <w:rsid w:val="00FA289F"/>
    <w:rsid w:val="00FA3222"/>
    <w:rsid w:val="00FA73D9"/>
    <w:rsid w:val="00FB223E"/>
    <w:rsid w:val="00FB3859"/>
    <w:rsid w:val="00FB4E08"/>
    <w:rsid w:val="00FB60A0"/>
    <w:rsid w:val="00FB64DC"/>
    <w:rsid w:val="00FC15CF"/>
    <w:rsid w:val="00FC3802"/>
    <w:rsid w:val="00FC47CB"/>
    <w:rsid w:val="00FC4963"/>
    <w:rsid w:val="00FC5114"/>
    <w:rsid w:val="00FC5FEF"/>
    <w:rsid w:val="00FC60BB"/>
    <w:rsid w:val="00FC655F"/>
    <w:rsid w:val="00FC7DCC"/>
    <w:rsid w:val="00FD0B91"/>
    <w:rsid w:val="00FD3F47"/>
    <w:rsid w:val="00FD60F4"/>
    <w:rsid w:val="00FD76DA"/>
    <w:rsid w:val="00FD79BF"/>
    <w:rsid w:val="00FE1F54"/>
    <w:rsid w:val="00FE24EF"/>
    <w:rsid w:val="00FE350E"/>
    <w:rsid w:val="00FE406A"/>
    <w:rsid w:val="00FE5C8E"/>
    <w:rsid w:val="00FF0DAB"/>
    <w:rsid w:val="00FF17A2"/>
    <w:rsid w:val="00FF225C"/>
    <w:rsid w:val="00FF2414"/>
    <w:rsid w:val="00FF4956"/>
    <w:rsid w:val="00FF5FC8"/>
    <w:rsid w:val="00FF779C"/>
    <w:rsid w:val="00FF7A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D822E"/>
  <w14:defaultImageDpi w14:val="32767"/>
  <w15:chartTrackingRefBased/>
  <w15:docId w15:val="{FFDF9B8D-9DE6-4F01-B73D-FBA12F9C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87F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aliases w:val="Kapitelnummer"/>
    <w:basedOn w:val="Standard"/>
    <w:next w:val="Standard"/>
    <w:link w:val="berschrift2Zchn"/>
    <w:unhideWhenUsed/>
    <w:qFormat/>
    <w:rsid w:val="00774A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nhideWhenUsed/>
    <w:qFormat/>
    <w:rsid w:val="00C63FF8"/>
    <w:pPr>
      <w:keepNext/>
      <w:keepLines/>
      <w:spacing w:before="200"/>
      <w:ind w:left="720" w:hanging="720"/>
      <w:outlineLvl w:val="2"/>
    </w:pPr>
    <w:rPr>
      <w:rFonts w:asciiTheme="majorHAnsi" w:eastAsiaTheme="majorEastAsia" w:hAnsiTheme="majorHAnsi" w:cstheme="majorBidi"/>
      <w:b/>
      <w:bCs/>
      <w:color w:val="4472C4" w:themeColor="accent1"/>
      <w:lang w:val="de-DE" w:eastAsia="zh-CN" w:bidi="hi-IN"/>
    </w:rPr>
  </w:style>
  <w:style w:type="paragraph" w:styleId="berschrift4">
    <w:name w:val="heading 4"/>
    <w:basedOn w:val="Standard"/>
    <w:next w:val="Standard"/>
    <w:link w:val="berschrift4Zchn"/>
    <w:uiPriority w:val="9"/>
    <w:semiHidden/>
    <w:unhideWhenUsed/>
    <w:qFormat/>
    <w:rsid w:val="00C63FF8"/>
    <w:pPr>
      <w:keepNext/>
      <w:keepLines/>
      <w:spacing w:before="200"/>
      <w:ind w:left="864" w:hanging="864"/>
      <w:outlineLvl w:val="3"/>
    </w:pPr>
    <w:rPr>
      <w:rFonts w:asciiTheme="majorHAnsi" w:eastAsiaTheme="majorEastAsia" w:hAnsiTheme="majorHAnsi" w:cstheme="majorBidi"/>
      <w:b/>
      <w:bCs/>
      <w:i/>
      <w:iCs/>
      <w:color w:val="4472C4" w:themeColor="accent1"/>
      <w:lang w:val="de-DE" w:eastAsia="zh-CN" w:bidi="hi-IN"/>
    </w:rPr>
  </w:style>
  <w:style w:type="paragraph" w:styleId="berschrift5">
    <w:name w:val="heading 5"/>
    <w:basedOn w:val="Standard"/>
    <w:next w:val="Standard"/>
    <w:link w:val="berschrift5Zchn"/>
    <w:uiPriority w:val="9"/>
    <w:semiHidden/>
    <w:unhideWhenUsed/>
    <w:qFormat/>
    <w:rsid w:val="00C63FF8"/>
    <w:pPr>
      <w:keepNext/>
      <w:keepLines/>
      <w:spacing w:before="200"/>
      <w:ind w:left="1008" w:hanging="1008"/>
      <w:outlineLvl w:val="4"/>
    </w:pPr>
    <w:rPr>
      <w:rFonts w:asciiTheme="majorHAnsi" w:eastAsiaTheme="majorEastAsia" w:hAnsiTheme="majorHAnsi" w:cstheme="majorBidi"/>
      <w:color w:val="1F3763" w:themeColor="accent1" w:themeShade="7F"/>
      <w:lang w:val="de-DE" w:eastAsia="zh-CN" w:bidi="hi-IN"/>
    </w:rPr>
  </w:style>
  <w:style w:type="paragraph" w:styleId="berschrift6">
    <w:name w:val="heading 6"/>
    <w:basedOn w:val="Standard"/>
    <w:next w:val="Standard"/>
    <w:link w:val="berschrift6Zchn"/>
    <w:uiPriority w:val="9"/>
    <w:semiHidden/>
    <w:unhideWhenUsed/>
    <w:qFormat/>
    <w:rsid w:val="00C63FF8"/>
    <w:pPr>
      <w:keepNext/>
      <w:keepLines/>
      <w:spacing w:before="200"/>
      <w:ind w:left="1152" w:hanging="1152"/>
      <w:outlineLvl w:val="5"/>
    </w:pPr>
    <w:rPr>
      <w:rFonts w:asciiTheme="majorHAnsi" w:eastAsiaTheme="majorEastAsia" w:hAnsiTheme="majorHAnsi" w:cstheme="majorBidi"/>
      <w:i/>
      <w:iCs/>
      <w:color w:val="1F3763" w:themeColor="accent1" w:themeShade="7F"/>
      <w:lang w:val="de-DE" w:eastAsia="zh-CN" w:bidi="hi-IN"/>
    </w:rPr>
  </w:style>
  <w:style w:type="paragraph" w:styleId="berschrift7">
    <w:name w:val="heading 7"/>
    <w:basedOn w:val="Standard"/>
    <w:next w:val="Standard"/>
    <w:link w:val="berschrift7Zchn"/>
    <w:uiPriority w:val="9"/>
    <w:semiHidden/>
    <w:unhideWhenUsed/>
    <w:qFormat/>
    <w:rsid w:val="00606C06"/>
    <w:pPr>
      <w:keepNext/>
      <w:keepLines/>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C63FF8"/>
    <w:pPr>
      <w:keepNext/>
      <w:keepLines/>
      <w:spacing w:before="200"/>
      <w:ind w:left="1440" w:hanging="1440"/>
      <w:outlineLvl w:val="7"/>
    </w:pPr>
    <w:rPr>
      <w:rFonts w:asciiTheme="majorHAnsi" w:eastAsiaTheme="majorEastAsia" w:hAnsiTheme="majorHAnsi" w:cstheme="majorBidi"/>
      <w:color w:val="404040" w:themeColor="text1" w:themeTint="BF"/>
      <w:sz w:val="20"/>
      <w:szCs w:val="20"/>
      <w:lang w:val="de-DE" w:eastAsia="zh-CN" w:bidi="hi-IN"/>
    </w:rPr>
  </w:style>
  <w:style w:type="paragraph" w:styleId="berschrift9">
    <w:name w:val="heading 9"/>
    <w:basedOn w:val="Standard"/>
    <w:next w:val="Standard"/>
    <w:link w:val="berschrift9Zchn"/>
    <w:uiPriority w:val="9"/>
    <w:semiHidden/>
    <w:unhideWhenUsed/>
    <w:qFormat/>
    <w:rsid w:val="00C63FF8"/>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lang w:val="de-DE"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uiPriority w:val="99"/>
    <w:unhideWhenUsed/>
    <w:rsid w:val="00E66B13"/>
    <w:pPr>
      <w:tabs>
        <w:tab w:val="center" w:pos="4536"/>
        <w:tab w:val="right" w:pos="9072"/>
      </w:tabs>
    </w:pPr>
  </w:style>
  <w:style w:type="character" w:customStyle="1" w:styleId="KopfzeileZchn">
    <w:name w:val="Kopfzeile Zchn"/>
    <w:aliases w:val="Renault Kopfzeile Datum Zchn"/>
    <w:basedOn w:val="Absatz-Standardschriftart"/>
    <w:link w:val="Kopfzeile"/>
    <w:uiPriority w:val="99"/>
    <w:rsid w:val="00E66B13"/>
  </w:style>
  <w:style w:type="paragraph" w:styleId="Fuzeile">
    <w:name w:val="footer"/>
    <w:aliases w:val="Fußzeile mit Fußnotenfunktion"/>
    <w:basedOn w:val="Standard"/>
    <w:link w:val="FuzeileZchn"/>
    <w:uiPriority w:val="99"/>
    <w:unhideWhenUsed/>
    <w:rsid w:val="00E66B13"/>
    <w:pPr>
      <w:tabs>
        <w:tab w:val="center" w:pos="4536"/>
        <w:tab w:val="right" w:pos="9072"/>
      </w:tabs>
    </w:pPr>
  </w:style>
  <w:style w:type="character" w:customStyle="1" w:styleId="FuzeileZchn">
    <w:name w:val="Fußzeile Zchn"/>
    <w:aliases w:val="Fußzeile mit Fußnotenfunktion Zchn"/>
    <w:basedOn w:val="Absatz-Standardschriftart"/>
    <w:link w:val="Fuzeile"/>
    <w:uiPriority w:val="99"/>
    <w:rsid w:val="00E66B13"/>
  </w:style>
  <w:style w:type="character" w:styleId="Hyperlink">
    <w:name w:val="Hyperlink"/>
    <w:aliases w:val="Renault-Hyperlink"/>
    <w:basedOn w:val="Absatz-Standardschriftart"/>
    <w:unhideWhenUsed/>
    <w:rsid w:val="00FF225C"/>
    <w:rPr>
      <w:color w:val="0563C1" w:themeColor="hyperlink"/>
      <w:u w:val="single"/>
    </w:rPr>
  </w:style>
  <w:style w:type="character" w:styleId="NichtaufgelsteErwhnung">
    <w:name w:val="Unresolved Mention"/>
    <w:basedOn w:val="Absatz-Standardschriftart"/>
    <w:uiPriority w:val="99"/>
    <w:rsid w:val="00FF225C"/>
    <w:rPr>
      <w:color w:val="605E5C"/>
      <w:shd w:val="clear" w:color="auto" w:fill="E1DFDD"/>
    </w:rPr>
  </w:style>
  <w:style w:type="character" w:styleId="BesuchterLink">
    <w:name w:val="FollowedHyperlink"/>
    <w:basedOn w:val="Absatz-Standardschriftart"/>
    <w:uiPriority w:val="99"/>
    <w:semiHidden/>
    <w:unhideWhenUsed/>
    <w:rsid w:val="00FF225C"/>
    <w:rPr>
      <w:color w:val="954F72" w:themeColor="followedHyperlink"/>
      <w:u w:val="single"/>
    </w:rPr>
  </w:style>
  <w:style w:type="character" w:styleId="Seitenzahl">
    <w:name w:val="page number"/>
    <w:aliases w:val="Renault"/>
    <w:basedOn w:val="Absatz-Standardschriftart"/>
    <w:uiPriority w:val="99"/>
    <w:unhideWhenUsed/>
    <w:rsid w:val="00317B55"/>
  </w:style>
  <w:style w:type="paragraph" w:customStyle="1" w:styleId="Maintitle">
    <w:name w:val="Main title"/>
    <w:qFormat/>
    <w:rsid w:val="009F1277"/>
    <w:rPr>
      <w:rFonts w:ascii="Arial" w:hAnsi="Arial" w:cs="Arial"/>
      <w:b/>
      <w:bCs/>
      <w:caps/>
      <w:sz w:val="30"/>
      <w:szCs w:val="30"/>
    </w:rPr>
  </w:style>
  <w:style w:type="paragraph" w:customStyle="1" w:styleId="Sous-titre1">
    <w:name w:val="Sous-titre1"/>
    <w:qFormat/>
    <w:rsid w:val="009F1277"/>
    <w:rPr>
      <w:rFonts w:ascii="Arial" w:hAnsi="Arial" w:cs="Arial"/>
      <w:caps/>
      <w:sz w:val="22"/>
      <w:szCs w:val="22"/>
    </w:rPr>
  </w:style>
  <w:style w:type="paragraph" w:customStyle="1" w:styleId="Intro">
    <w:name w:val="Intro"/>
    <w:basedOn w:val="Standard"/>
    <w:qFormat/>
    <w:rsid w:val="005422EC"/>
    <w:pPr>
      <w:spacing w:line="240" w:lineRule="exact"/>
    </w:pPr>
    <w:rPr>
      <w:rFonts w:ascii="Arial" w:hAnsi="Arial" w:cs="Arial"/>
      <w:b/>
      <w:bCs/>
      <w:sz w:val="20"/>
      <w:szCs w:val="20"/>
    </w:rPr>
  </w:style>
  <w:style w:type="paragraph" w:customStyle="1" w:styleId="Currenttext">
    <w:name w:val="Current text"/>
    <w:basedOn w:val="Standard"/>
    <w:qFormat/>
    <w:rsid w:val="005422EC"/>
    <w:pPr>
      <w:spacing w:line="256" w:lineRule="exact"/>
    </w:pPr>
    <w:rPr>
      <w:rFonts w:ascii="Arial" w:hAnsi="Arial" w:cs="Arial"/>
      <w:sz w:val="18"/>
      <w:szCs w:val="18"/>
    </w:rPr>
  </w:style>
  <w:style w:type="paragraph" w:customStyle="1" w:styleId="Citation1">
    <w:name w:val="Citation1"/>
    <w:qFormat/>
    <w:rsid w:val="003F5AC4"/>
    <w:pPr>
      <w:spacing w:line="360" w:lineRule="exact"/>
    </w:pPr>
    <w:rPr>
      <w:rFonts w:ascii="Arial" w:hAnsi="Arial" w:cs="Arial"/>
      <w:sz w:val="36"/>
      <w:szCs w:val="36"/>
      <w:lang w:val="en-US"/>
    </w:rPr>
  </w:style>
  <w:style w:type="paragraph" w:customStyle="1" w:styleId="4Lauftext">
    <w:name w:val="4_Lauftext"/>
    <w:basedOn w:val="Standard"/>
    <w:link w:val="4LauftextZchn"/>
    <w:qFormat/>
    <w:rsid w:val="00B13544"/>
    <w:pPr>
      <w:autoSpaceDE w:val="0"/>
      <w:autoSpaceDN w:val="0"/>
      <w:adjustRightInd w:val="0"/>
      <w:spacing w:before="120" w:after="240" w:line="280" w:lineRule="atLeast"/>
      <w:jc w:val="both"/>
    </w:pPr>
    <w:rPr>
      <w:rFonts w:ascii="Arial" w:eastAsia="Calibri" w:hAnsi="Arial" w:cs="Arial"/>
      <w:color w:val="000000"/>
      <w:sz w:val="20"/>
      <w:szCs w:val="20"/>
    </w:rPr>
  </w:style>
  <w:style w:type="character" w:customStyle="1" w:styleId="4LauftextZchn">
    <w:name w:val="4_Lauftext Zchn"/>
    <w:link w:val="4Lauftext"/>
    <w:rsid w:val="00B13544"/>
    <w:rPr>
      <w:rFonts w:ascii="Arial" w:eastAsia="Calibri" w:hAnsi="Arial" w:cs="Arial"/>
      <w:color w:val="000000"/>
      <w:sz w:val="20"/>
      <w:szCs w:val="20"/>
    </w:rPr>
  </w:style>
  <w:style w:type="paragraph" w:customStyle="1" w:styleId="Default">
    <w:name w:val="Default"/>
    <w:rsid w:val="00EE08FE"/>
    <w:pPr>
      <w:autoSpaceDE w:val="0"/>
      <w:autoSpaceDN w:val="0"/>
      <w:adjustRightInd w:val="0"/>
    </w:pPr>
    <w:rPr>
      <w:rFonts w:ascii="Calibri" w:hAnsi="Calibri" w:cs="Calibri"/>
      <w:color w:val="000000"/>
    </w:rPr>
  </w:style>
  <w:style w:type="character" w:customStyle="1" w:styleId="berschrift1Zchn">
    <w:name w:val="Überschrift 1 Zchn"/>
    <w:basedOn w:val="Absatz-Standardschriftart"/>
    <w:link w:val="berschrift1"/>
    <w:uiPriority w:val="9"/>
    <w:rsid w:val="00C87FD0"/>
    <w:rPr>
      <w:rFonts w:asciiTheme="majorHAnsi" w:eastAsiaTheme="majorEastAsia" w:hAnsiTheme="majorHAnsi" w:cstheme="majorBidi"/>
      <w:color w:val="2F5496" w:themeColor="accent1" w:themeShade="BF"/>
      <w:sz w:val="32"/>
      <w:szCs w:val="32"/>
    </w:rPr>
  </w:style>
  <w:style w:type="paragraph" w:customStyle="1" w:styleId="Ansprechpartner">
    <w:name w:val="Ansprechpartner"/>
    <w:basedOn w:val="Standard"/>
    <w:link w:val="AnsprechpartnerZchnZchn"/>
    <w:rsid w:val="00311ED8"/>
    <w:pPr>
      <w:numPr>
        <w:ilvl w:val="12"/>
      </w:numPr>
      <w:suppressAutoHyphens/>
      <w:spacing w:before="360" w:line="260" w:lineRule="atLeast"/>
      <w:ind w:right="27"/>
    </w:pPr>
    <w:rPr>
      <w:rFonts w:ascii="Arial" w:eastAsia="Times New Roman" w:hAnsi="Arial" w:cs="Times New Roman"/>
      <w:b/>
      <w:bCs/>
      <w:caps/>
      <w:sz w:val="22"/>
      <w:szCs w:val="20"/>
      <w:lang w:val="de-DE" w:eastAsia="de-DE"/>
    </w:rPr>
  </w:style>
  <w:style w:type="paragraph" w:customStyle="1" w:styleId="AnsprechpartnerText">
    <w:name w:val="Ansprechpartner_Text"/>
    <w:basedOn w:val="Standard"/>
    <w:link w:val="AnsprechpartnerTextChar"/>
    <w:rsid w:val="00311ED8"/>
    <w:pPr>
      <w:numPr>
        <w:ilvl w:val="12"/>
      </w:numPr>
      <w:suppressAutoHyphens/>
      <w:spacing w:before="120" w:line="260" w:lineRule="atLeast"/>
      <w:ind w:right="28"/>
    </w:pPr>
    <w:rPr>
      <w:rFonts w:ascii="Arial" w:eastAsia="Times New Roman" w:hAnsi="Arial" w:cs="Times New Roman"/>
      <w:sz w:val="22"/>
      <w:szCs w:val="20"/>
      <w:lang w:val="de-DE" w:eastAsia="de-DE"/>
    </w:rPr>
  </w:style>
  <w:style w:type="character" w:customStyle="1" w:styleId="AnsprechpartnerTextChar">
    <w:name w:val="Ansprechpartner_Text Char"/>
    <w:link w:val="AnsprechpartnerText"/>
    <w:locked/>
    <w:rsid w:val="00311ED8"/>
    <w:rPr>
      <w:rFonts w:ascii="Arial" w:eastAsia="Times New Roman" w:hAnsi="Arial" w:cs="Times New Roman"/>
      <w:sz w:val="22"/>
      <w:szCs w:val="20"/>
      <w:lang w:val="de-DE" w:eastAsia="de-DE"/>
    </w:rPr>
  </w:style>
  <w:style w:type="character" w:customStyle="1" w:styleId="AnsprechpartnerZchnZchn">
    <w:name w:val="Ansprechpartner Zchn Zchn"/>
    <w:basedOn w:val="Absatz-Standardschriftart"/>
    <w:link w:val="Ansprechpartner"/>
    <w:rsid w:val="00311ED8"/>
    <w:rPr>
      <w:rFonts w:ascii="Arial" w:eastAsia="Times New Roman" w:hAnsi="Arial" w:cs="Times New Roman"/>
      <w:b/>
      <w:bCs/>
      <w:caps/>
      <w:sz w:val="22"/>
      <w:szCs w:val="20"/>
      <w:lang w:val="de-DE" w:eastAsia="de-DE"/>
    </w:rPr>
  </w:style>
  <w:style w:type="paragraph" w:customStyle="1" w:styleId="3Einleitung">
    <w:name w:val="3_Einleitung"/>
    <w:basedOn w:val="Standard"/>
    <w:next w:val="4Lauftext"/>
    <w:link w:val="3EinleitungZchn"/>
    <w:qFormat/>
    <w:rsid w:val="005D6DC2"/>
    <w:pPr>
      <w:spacing w:after="120"/>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5D6DC2"/>
    <w:rPr>
      <w:rFonts w:ascii="Arial" w:eastAsia="Calibri" w:hAnsi="Arial" w:cs="Arial"/>
      <w:b/>
      <w:color w:val="000000"/>
      <w:sz w:val="22"/>
      <w:szCs w:val="22"/>
      <w:lang w:val="pt-BR" w:eastAsia="fr-FR"/>
    </w:rPr>
  </w:style>
  <w:style w:type="paragraph" w:customStyle="1" w:styleId="2Headline">
    <w:name w:val="2_Headline"/>
    <w:basedOn w:val="Standard"/>
    <w:next w:val="3Einleitung"/>
    <w:rsid w:val="00940F69"/>
    <w:pPr>
      <w:widowControl w:val="0"/>
      <w:spacing w:after="360" w:line="400" w:lineRule="atLeast"/>
      <w:ind w:right="27"/>
    </w:pPr>
    <w:rPr>
      <w:rFonts w:ascii="Arial" w:eastAsia="Arial Unicode MS" w:hAnsi="Arial" w:cs="Times New Roman"/>
      <w:b/>
      <w:bCs/>
      <w:caps/>
      <w:sz w:val="32"/>
      <w:szCs w:val="20"/>
      <w:lang w:val="de-DE" w:eastAsia="de-DE"/>
    </w:rPr>
  </w:style>
  <w:style w:type="paragraph" w:customStyle="1" w:styleId="5Zwischentitel">
    <w:name w:val="5_Zwischentitel"/>
    <w:basedOn w:val="Standard"/>
    <w:next w:val="4Lauftext"/>
    <w:link w:val="5ZwischentitelZchn"/>
    <w:rsid w:val="00884297"/>
    <w:pPr>
      <w:widowControl w:val="0"/>
      <w:spacing w:line="340" w:lineRule="atLeast"/>
      <w:ind w:right="28"/>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884297"/>
    <w:rPr>
      <w:rFonts w:ascii="Arial" w:eastAsia="Times New Roman" w:hAnsi="Arial" w:cs="Times New Roman"/>
      <w:b/>
      <w:bCs/>
      <w:caps/>
      <w:sz w:val="22"/>
      <w:szCs w:val="20"/>
      <w:lang w:val="de-DE" w:eastAsia="de-DE"/>
    </w:rPr>
  </w:style>
  <w:style w:type="paragraph" w:customStyle="1" w:styleId="1Dachzeile">
    <w:name w:val="1_Dachzeile"/>
    <w:basedOn w:val="Standard"/>
    <w:next w:val="2Headline"/>
    <w:rsid w:val="002A3D61"/>
    <w:pPr>
      <w:widowControl w:val="0"/>
      <w:spacing w:before="1320" w:after="120"/>
      <w:ind w:right="27"/>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nhideWhenUsed/>
    <w:rsid w:val="00C669DC"/>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rsid w:val="00C669D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nhideWhenUsed/>
    <w:rsid w:val="00C669DC"/>
    <w:rPr>
      <w:vertAlign w:val="superscript"/>
    </w:rPr>
  </w:style>
  <w:style w:type="paragraph" w:customStyle="1" w:styleId="4aBulletpoints">
    <w:name w:val="4a_Bulletpoints"/>
    <w:basedOn w:val="4Lauftext"/>
    <w:rsid w:val="00C669DC"/>
    <w:pPr>
      <w:numPr>
        <w:numId w:val="1"/>
      </w:numPr>
      <w:spacing w:after="120"/>
      <w:ind w:right="28"/>
    </w:pPr>
  </w:style>
  <w:style w:type="paragraph" w:styleId="StandardWeb">
    <w:name w:val="Normal (Web)"/>
    <w:basedOn w:val="Standard"/>
    <w:uiPriority w:val="99"/>
    <w:unhideWhenUsed/>
    <w:rsid w:val="00CD2CFB"/>
    <w:pPr>
      <w:spacing w:before="100" w:beforeAutospacing="1" w:after="100" w:afterAutospacing="1"/>
    </w:pPr>
    <w:rPr>
      <w:rFonts w:ascii="Times New Roman" w:eastAsia="Times New Roman" w:hAnsi="Times New Roman" w:cs="Times New Roman"/>
      <w:lang w:eastAsia="fr-FR"/>
    </w:rPr>
  </w:style>
  <w:style w:type="table" w:styleId="Tabellenraster">
    <w:name w:val="Table Grid"/>
    <w:basedOn w:val="NormaleTabelle"/>
    <w:uiPriority w:val="39"/>
    <w:rsid w:val="00270B66"/>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Tabellentext">
    <w:name w:val="4b_Tabellentext"/>
    <w:basedOn w:val="Standard"/>
    <w:rsid w:val="00270B66"/>
    <w:pPr>
      <w:spacing w:after="80"/>
    </w:pPr>
    <w:rPr>
      <w:rFonts w:ascii="Arial" w:eastAsia="MS Mincho" w:hAnsi="Arial" w:cs="Times New Roman"/>
      <w:sz w:val="20"/>
      <w:lang w:val="de-DE" w:eastAsia="ja-JP"/>
    </w:rPr>
  </w:style>
  <w:style w:type="paragraph" w:customStyle="1" w:styleId="Teaser1">
    <w:name w:val="Teaser1"/>
    <w:basedOn w:val="Standard"/>
    <w:link w:val="Teaser1Zchn"/>
    <w:qFormat/>
    <w:rsid w:val="00073CC7"/>
    <w:pPr>
      <w:widowControl w:val="0"/>
      <w:spacing w:line="280" w:lineRule="exact"/>
      <w:ind w:right="-1"/>
      <w:jc w:val="both"/>
    </w:pPr>
    <w:rPr>
      <w:rFonts w:ascii="Arial" w:eastAsia="Arial" w:hAnsi="Arial" w:cs="Arial"/>
      <w:b/>
      <w:bCs/>
      <w:i/>
      <w:iCs/>
      <w:noProof/>
      <w:sz w:val="22"/>
      <w:szCs w:val="22"/>
      <w:lang w:val="de-CH" w:eastAsia="de-CH"/>
    </w:rPr>
  </w:style>
  <w:style w:type="character" w:customStyle="1" w:styleId="Teaser1Zchn">
    <w:name w:val="Teaser1 Zchn"/>
    <w:basedOn w:val="Absatz-Standardschriftart"/>
    <w:link w:val="Teaser1"/>
    <w:rsid w:val="00073CC7"/>
    <w:rPr>
      <w:rFonts w:ascii="Arial" w:eastAsia="Arial" w:hAnsi="Arial" w:cs="Arial"/>
      <w:b/>
      <w:bCs/>
      <w:i/>
      <w:iCs/>
      <w:noProof/>
      <w:sz w:val="22"/>
      <w:szCs w:val="22"/>
      <w:lang w:val="de-CH" w:eastAsia="de-CH"/>
    </w:rPr>
  </w:style>
  <w:style w:type="paragraph" w:customStyle="1" w:styleId="Lauftext">
    <w:name w:val="Lauftext"/>
    <w:basedOn w:val="Standard"/>
    <w:link w:val="LauftextZchn"/>
    <w:qFormat/>
    <w:rsid w:val="00073CC7"/>
    <w:pPr>
      <w:widowControl w:val="0"/>
      <w:spacing w:line="280" w:lineRule="exact"/>
      <w:ind w:right="-1"/>
      <w:jc w:val="both"/>
    </w:pPr>
    <w:rPr>
      <w:rFonts w:ascii="Arial" w:eastAsia="Arial" w:hAnsi="Arial" w:cs="Arial"/>
      <w:sz w:val="22"/>
      <w:szCs w:val="22"/>
      <w:lang w:val="de-CH"/>
    </w:rPr>
  </w:style>
  <w:style w:type="character" w:customStyle="1" w:styleId="LauftextZchn">
    <w:name w:val="Lauftext Zchn"/>
    <w:basedOn w:val="Absatz-Standardschriftart"/>
    <w:link w:val="Lauftext"/>
    <w:rsid w:val="00073CC7"/>
    <w:rPr>
      <w:rFonts w:ascii="Arial" w:eastAsia="Arial" w:hAnsi="Arial" w:cs="Arial"/>
      <w:sz w:val="22"/>
      <w:szCs w:val="22"/>
      <w:lang w:val="de-CH"/>
    </w:rPr>
  </w:style>
  <w:style w:type="character" w:customStyle="1" w:styleId="berschrift2Zchn">
    <w:name w:val="Überschrift 2 Zchn"/>
    <w:aliases w:val="Kapitelnummer Zchn"/>
    <w:basedOn w:val="Absatz-Standardschriftart"/>
    <w:link w:val="berschrift2"/>
    <w:uiPriority w:val="9"/>
    <w:rsid w:val="00774A37"/>
    <w:rPr>
      <w:rFonts w:asciiTheme="majorHAnsi" w:eastAsiaTheme="majorEastAsia" w:hAnsiTheme="majorHAnsi" w:cstheme="majorBidi"/>
      <w:color w:val="2F5496" w:themeColor="accent1" w:themeShade="BF"/>
      <w:sz w:val="26"/>
      <w:szCs w:val="26"/>
    </w:rPr>
  </w:style>
  <w:style w:type="paragraph" w:customStyle="1" w:styleId="40Continoustext11pt">
    <w:name w:val="4.0 Continous text 11pt"/>
    <w:link w:val="40Continoustext11ptZchn"/>
    <w:qFormat/>
    <w:rsid w:val="00B21840"/>
    <w:pPr>
      <w:suppressAutoHyphens/>
      <w:spacing w:after="340" w:line="340" w:lineRule="exact"/>
    </w:pPr>
    <w:rPr>
      <w:rFonts w:ascii="CorpoA" w:eastAsia="Times New Roman" w:hAnsi="CorpoA" w:cs="Times New Roman"/>
      <w:sz w:val="22"/>
      <w:szCs w:val="20"/>
      <w:lang w:val="de-DE" w:eastAsia="de-DE"/>
    </w:rPr>
  </w:style>
  <w:style w:type="character" w:customStyle="1" w:styleId="40Continoustext11ptZchn">
    <w:name w:val="4.0 Continous text 11pt Zchn"/>
    <w:basedOn w:val="Absatz-Standardschriftart"/>
    <w:link w:val="40Continoustext11pt"/>
    <w:rsid w:val="00B21840"/>
    <w:rPr>
      <w:rFonts w:ascii="CorpoA" w:eastAsia="Times New Roman" w:hAnsi="CorpoA" w:cs="Times New Roman"/>
      <w:sz w:val="22"/>
      <w:szCs w:val="20"/>
      <w:lang w:val="de-DE" w:eastAsia="de-DE"/>
    </w:rPr>
  </w:style>
  <w:style w:type="character" w:styleId="Kommentarzeichen">
    <w:name w:val="annotation reference"/>
    <w:basedOn w:val="Absatz-Standardschriftart"/>
    <w:uiPriority w:val="99"/>
    <w:semiHidden/>
    <w:unhideWhenUsed/>
    <w:rsid w:val="002E32C8"/>
    <w:rPr>
      <w:sz w:val="16"/>
      <w:szCs w:val="16"/>
    </w:rPr>
  </w:style>
  <w:style w:type="paragraph" w:styleId="Kommentartext">
    <w:name w:val="annotation text"/>
    <w:basedOn w:val="Standard"/>
    <w:link w:val="KommentartextZchn"/>
    <w:uiPriority w:val="99"/>
    <w:unhideWhenUsed/>
    <w:rsid w:val="002E32C8"/>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uiPriority w:val="99"/>
    <w:rsid w:val="002E32C8"/>
    <w:rPr>
      <w:rFonts w:ascii="Times New Roman" w:eastAsia="Times New Roman" w:hAnsi="Times New Roman" w:cs="Times New Roman"/>
      <w:sz w:val="20"/>
      <w:szCs w:val="20"/>
      <w:lang w:val="de-DE" w:eastAsia="de-DE"/>
    </w:rPr>
  </w:style>
  <w:style w:type="paragraph" w:styleId="Listenabsatz">
    <w:name w:val="List Paragraph"/>
    <w:basedOn w:val="Standard"/>
    <w:uiPriority w:val="34"/>
    <w:qFormat/>
    <w:rsid w:val="002A79B3"/>
    <w:pPr>
      <w:spacing w:after="160" w:line="259" w:lineRule="auto"/>
      <w:ind w:left="720"/>
      <w:contextualSpacing/>
    </w:pPr>
    <w:rPr>
      <w:sz w:val="22"/>
      <w:szCs w:val="22"/>
      <w:lang w:val="de-AT"/>
    </w:rPr>
  </w:style>
  <w:style w:type="paragraph" w:customStyle="1" w:styleId="AnsprechpartnerLink">
    <w:name w:val="Ansprechpartner_Link"/>
    <w:basedOn w:val="Standard"/>
    <w:link w:val="AnsprechpartnerLinkChar"/>
    <w:rsid w:val="00FF17A2"/>
    <w:pPr>
      <w:numPr>
        <w:ilvl w:val="12"/>
      </w:numPr>
      <w:suppressAutoHyphens/>
      <w:ind w:right="27"/>
    </w:pPr>
    <w:rPr>
      <w:rFonts w:ascii="Arial" w:eastAsia="Times New Roman" w:hAnsi="Arial" w:cs="Times New Roman"/>
      <w:b/>
      <w:bCs/>
      <w:sz w:val="22"/>
      <w:szCs w:val="20"/>
      <w:lang w:val="de-DE" w:eastAsia="de-DE"/>
    </w:rPr>
  </w:style>
  <w:style w:type="character" w:customStyle="1" w:styleId="AnsprechpartnerLinkChar">
    <w:name w:val="Ansprechpartner_Link Char"/>
    <w:link w:val="AnsprechpartnerLink"/>
    <w:locked/>
    <w:rsid w:val="00B13C90"/>
    <w:rPr>
      <w:rFonts w:ascii="Arial" w:eastAsia="Times New Roman" w:hAnsi="Arial" w:cs="Times New Roman"/>
      <w:b/>
      <w:bCs/>
      <w:sz w:val="22"/>
      <w:szCs w:val="20"/>
      <w:lang w:val="de-DE" w:eastAsia="de-DE"/>
    </w:rPr>
  </w:style>
  <w:style w:type="character" w:customStyle="1" w:styleId="ui-provider">
    <w:name w:val="ui-provider"/>
    <w:basedOn w:val="Absatz-Standardschriftart"/>
    <w:rsid w:val="00A16DE1"/>
  </w:style>
  <w:style w:type="character" w:styleId="Fett">
    <w:name w:val="Strong"/>
    <w:basedOn w:val="Absatz-Standardschriftart"/>
    <w:uiPriority w:val="22"/>
    <w:qFormat/>
    <w:rsid w:val="00943174"/>
    <w:rPr>
      <w:b/>
      <w:bCs/>
    </w:rPr>
  </w:style>
  <w:style w:type="paragraph" w:styleId="berarbeitung">
    <w:name w:val="Revision"/>
    <w:hidden/>
    <w:uiPriority w:val="99"/>
    <w:semiHidden/>
    <w:rsid w:val="00306DFF"/>
  </w:style>
  <w:style w:type="character" w:styleId="Hervorhebung">
    <w:name w:val="Emphasis"/>
    <w:basedOn w:val="Absatz-Standardschriftart"/>
    <w:qFormat/>
    <w:rsid w:val="00F77E5D"/>
    <w:rPr>
      <w:i/>
      <w:iCs/>
    </w:rPr>
  </w:style>
  <w:style w:type="paragraph" w:styleId="Endnotentext">
    <w:name w:val="endnote text"/>
    <w:basedOn w:val="Standard"/>
    <w:link w:val="EndnotentextZchn"/>
    <w:uiPriority w:val="99"/>
    <w:semiHidden/>
    <w:unhideWhenUsed/>
    <w:rsid w:val="000D5003"/>
    <w:rPr>
      <w:sz w:val="20"/>
      <w:szCs w:val="20"/>
      <w:lang w:val="en-GB"/>
    </w:rPr>
  </w:style>
  <w:style w:type="character" w:customStyle="1" w:styleId="EndnotentextZchn">
    <w:name w:val="Endnotentext Zchn"/>
    <w:basedOn w:val="Absatz-Standardschriftart"/>
    <w:link w:val="Endnotentext"/>
    <w:uiPriority w:val="99"/>
    <w:semiHidden/>
    <w:rsid w:val="000D5003"/>
    <w:rPr>
      <w:sz w:val="20"/>
      <w:szCs w:val="20"/>
      <w:lang w:val="en-GB"/>
    </w:rPr>
  </w:style>
  <w:style w:type="character" w:styleId="Endnotenzeichen">
    <w:name w:val="endnote reference"/>
    <w:basedOn w:val="Absatz-Standardschriftart"/>
    <w:uiPriority w:val="99"/>
    <w:semiHidden/>
    <w:unhideWhenUsed/>
    <w:rsid w:val="000D5003"/>
    <w:rPr>
      <w:vertAlign w:val="superscript"/>
    </w:rPr>
  </w:style>
  <w:style w:type="paragraph" w:styleId="Kommentarthema">
    <w:name w:val="annotation subject"/>
    <w:basedOn w:val="Kommentartext"/>
    <w:next w:val="Kommentartext"/>
    <w:link w:val="KommentarthemaZchn"/>
    <w:semiHidden/>
    <w:unhideWhenUsed/>
    <w:rsid w:val="009F0F00"/>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semiHidden/>
    <w:rsid w:val="009F0F00"/>
    <w:rPr>
      <w:rFonts w:ascii="Times New Roman" w:eastAsia="Times New Roman" w:hAnsi="Times New Roman" w:cs="Times New Roman"/>
      <w:b/>
      <w:bCs/>
      <w:sz w:val="20"/>
      <w:szCs w:val="20"/>
      <w:lang w:val="de-DE" w:eastAsia="de-DE"/>
    </w:rPr>
  </w:style>
  <w:style w:type="paragraph" w:customStyle="1" w:styleId="act4-Text">
    <w:name w:val="act4 - Text"/>
    <w:basedOn w:val="Standard"/>
    <w:link w:val="act4-TextZchn"/>
    <w:qFormat/>
    <w:rsid w:val="00C22BCE"/>
    <w:pPr>
      <w:ind w:left="709" w:right="425"/>
      <w:jc w:val="both"/>
    </w:pPr>
    <w:rPr>
      <w:rFonts w:ascii="BetaSans Normal" w:eastAsia="SimSun" w:hAnsi="BetaSans Normal" w:cs="Lucida Sans"/>
      <w:color w:val="00000A"/>
      <w:lang w:val="de-DE" w:eastAsia="zh-CN" w:bidi="hi-IN"/>
    </w:rPr>
  </w:style>
  <w:style w:type="character" w:customStyle="1" w:styleId="act4-TextZchn">
    <w:name w:val="act4 - Text Zchn"/>
    <w:basedOn w:val="Absatz-Standardschriftart"/>
    <w:link w:val="act4-Text"/>
    <w:rsid w:val="00C22BCE"/>
    <w:rPr>
      <w:rFonts w:ascii="BetaSans Normal" w:eastAsia="SimSun" w:hAnsi="BetaSans Normal" w:cs="Lucida Sans"/>
      <w:color w:val="00000A"/>
      <w:lang w:val="de-DE" w:eastAsia="zh-CN" w:bidi="hi-IN"/>
    </w:rPr>
  </w:style>
  <w:style w:type="paragraph" w:customStyle="1" w:styleId="act4-Titel">
    <w:name w:val="act4 - Titel"/>
    <w:basedOn w:val="Titel"/>
    <w:link w:val="act4-TitelZchn"/>
    <w:qFormat/>
    <w:rsid w:val="00682F06"/>
    <w:pPr>
      <w:spacing w:after="300"/>
      <w:jc w:val="center"/>
    </w:pPr>
    <w:rPr>
      <w:rFonts w:ascii="BetaSemi" w:hAnsi="BetaSemi"/>
      <w:color w:val="595A5C"/>
      <w:spacing w:val="5"/>
      <w:sz w:val="44"/>
      <w:szCs w:val="52"/>
      <w:u w:val="single"/>
      <w:lang w:val="de-DE" w:eastAsia="zh-CN" w:bidi="hi-IN"/>
    </w:rPr>
  </w:style>
  <w:style w:type="character" w:customStyle="1" w:styleId="act4-TitelZchn">
    <w:name w:val="act4 - Titel Zchn"/>
    <w:basedOn w:val="TitelZchn"/>
    <w:link w:val="act4-Titel"/>
    <w:rsid w:val="00682F06"/>
    <w:rPr>
      <w:rFonts w:ascii="BetaSemi" w:eastAsiaTheme="majorEastAsia" w:hAnsi="BetaSemi" w:cstheme="majorBidi"/>
      <w:color w:val="595A5C"/>
      <w:spacing w:val="5"/>
      <w:kern w:val="28"/>
      <w:sz w:val="44"/>
      <w:szCs w:val="52"/>
      <w:u w:val="single"/>
      <w:lang w:val="de-DE" w:eastAsia="zh-CN" w:bidi="hi-IN"/>
    </w:rPr>
  </w:style>
  <w:style w:type="paragraph" w:styleId="Titel">
    <w:name w:val="Title"/>
    <w:basedOn w:val="Standard"/>
    <w:next w:val="Standard"/>
    <w:link w:val="TitelZchn"/>
    <w:uiPriority w:val="10"/>
    <w:qFormat/>
    <w:rsid w:val="00682F06"/>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82F06"/>
    <w:rPr>
      <w:rFonts w:asciiTheme="majorHAnsi" w:eastAsiaTheme="majorEastAsia" w:hAnsiTheme="majorHAnsi" w:cstheme="majorBidi"/>
      <w:spacing w:val="-10"/>
      <w:kern w:val="28"/>
      <w:sz w:val="56"/>
      <w:szCs w:val="56"/>
    </w:rPr>
  </w:style>
  <w:style w:type="character" w:customStyle="1" w:styleId="berschrift7Zchn">
    <w:name w:val="Überschrift 7 Zchn"/>
    <w:basedOn w:val="Absatz-Standardschriftart"/>
    <w:link w:val="berschrift7"/>
    <w:uiPriority w:val="9"/>
    <w:semiHidden/>
    <w:rsid w:val="00606C06"/>
    <w:rPr>
      <w:rFonts w:asciiTheme="majorHAnsi" w:eastAsiaTheme="majorEastAsia" w:hAnsiTheme="majorHAnsi" w:cstheme="majorBidi"/>
      <w:i/>
      <w:iCs/>
      <w:color w:val="1F3763" w:themeColor="accent1" w:themeShade="7F"/>
    </w:rPr>
  </w:style>
  <w:style w:type="paragraph" w:customStyle="1" w:styleId="act4-Aufzhlung">
    <w:name w:val="act4 - Aufzählung"/>
    <w:basedOn w:val="act4-Text"/>
    <w:link w:val="act4-AufzhlungZchn"/>
    <w:qFormat/>
    <w:rsid w:val="00606C06"/>
    <w:pPr>
      <w:numPr>
        <w:numId w:val="2"/>
      </w:numPr>
    </w:pPr>
  </w:style>
  <w:style w:type="character" w:customStyle="1" w:styleId="act4-AufzhlungZchn">
    <w:name w:val="act4 - Aufzählung Zchn"/>
    <w:basedOn w:val="act4-TextZchn"/>
    <w:link w:val="act4-Aufzhlung"/>
    <w:rsid w:val="00606C06"/>
    <w:rPr>
      <w:rFonts w:ascii="BetaSans Normal" w:eastAsia="SimSun" w:hAnsi="BetaSans Normal" w:cs="Lucida Sans"/>
      <w:color w:val="00000A"/>
      <w:lang w:val="de-DE" w:eastAsia="zh-CN" w:bidi="hi-IN"/>
    </w:rPr>
  </w:style>
  <w:style w:type="character" w:customStyle="1" w:styleId="berschrift3Zchn">
    <w:name w:val="Überschrift 3 Zchn"/>
    <w:basedOn w:val="Absatz-Standardschriftart"/>
    <w:link w:val="berschrift3"/>
    <w:uiPriority w:val="9"/>
    <w:rsid w:val="00C63FF8"/>
    <w:rPr>
      <w:rFonts w:asciiTheme="majorHAnsi" w:eastAsiaTheme="majorEastAsia" w:hAnsiTheme="majorHAnsi" w:cstheme="majorBidi"/>
      <w:b/>
      <w:bCs/>
      <w:color w:val="4472C4" w:themeColor="accent1"/>
      <w:lang w:val="de-DE" w:eastAsia="zh-CN" w:bidi="hi-IN"/>
    </w:rPr>
  </w:style>
  <w:style w:type="character" w:customStyle="1" w:styleId="berschrift4Zchn">
    <w:name w:val="Überschrift 4 Zchn"/>
    <w:basedOn w:val="Absatz-Standardschriftart"/>
    <w:link w:val="berschrift4"/>
    <w:uiPriority w:val="9"/>
    <w:semiHidden/>
    <w:rsid w:val="00C63FF8"/>
    <w:rPr>
      <w:rFonts w:asciiTheme="majorHAnsi" w:eastAsiaTheme="majorEastAsia" w:hAnsiTheme="majorHAnsi" w:cstheme="majorBidi"/>
      <w:b/>
      <w:bCs/>
      <w:i/>
      <w:iCs/>
      <w:color w:val="4472C4" w:themeColor="accent1"/>
      <w:lang w:val="de-DE" w:eastAsia="zh-CN" w:bidi="hi-IN"/>
    </w:rPr>
  </w:style>
  <w:style w:type="character" w:customStyle="1" w:styleId="berschrift5Zchn">
    <w:name w:val="Überschrift 5 Zchn"/>
    <w:basedOn w:val="Absatz-Standardschriftart"/>
    <w:link w:val="berschrift5"/>
    <w:uiPriority w:val="9"/>
    <w:semiHidden/>
    <w:rsid w:val="00C63FF8"/>
    <w:rPr>
      <w:rFonts w:asciiTheme="majorHAnsi" w:eastAsiaTheme="majorEastAsia" w:hAnsiTheme="majorHAnsi" w:cstheme="majorBidi"/>
      <w:color w:val="1F3763" w:themeColor="accent1" w:themeShade="7F"/>
      <w:lang w:val="de-DE" w:eastAsia="zh-CN" w:bidi="hi-IN"/>
    </w:rPr>
  </w:style>
  <w:style w:type="character" w:customStyle="1" w:styleId="berschrift6Zchn">
    <w:name w:val="Überschrift 6 Zchn"/>
    <w:basedOn w:val="Absatz-Standardschriftart"/>
    <w:link w:val="berschrift6"/>
    <w:uiPriority w:val="9"/>
    <w:semiHidden/>
    <w:rsid w:val="00C63FF8"/>
    <w:rPr>
      <w:rFonts w:asciiTheme="majorHAnsi" w:eastAsiaTheme="majorEastAsia" w:hAnsiTheme="majorHAnsi" w:cstheme="majorBidi"/>
      <w:i/>
      <w:iCs/>
      <w:color w:val="1F3763" w:themeColor="accent1" w:themeShade="7F"/>
      <w:lang w:val="de-DE" w:eastAsia="zh-CN" w:bidi="hi-IN"/>
    </w:rPr>
  </w:style>
  <w:style w:type="character" w:customStyle="1" w:styleId="berschrift8Zchn">
    <w:name w:val="Überschrift 8 Zchn"/>
    <w:basedOn w:val="Absatz-Standardschriftart"/>
    <w:link w:val="berschrift8"/>
    <w:uiPriority w:val="9"/>
    <w:semiHidden/>
    <w:rsid w:val="00C63FF8"/>
    <w:rPr>
      <w:rFonts w:asciiTheme="majorHAnsi" w:eastAsiaTheme="majorEastAsia" w:hAnsiTheme="majorHAnsi" w:cstheme="majorBidi"/>
      <w:color w:val="404040" w:themeColor="text1" w:themeTint="BF"/>
      <w:sz w:val="20"/>
      <w:szCs w:val="20"/>
      <w:lang w:val="de-DE" w:eastAsia="zh-CN" w:bidi="hi-IN"/>
    </w:rPr>
  </w:style>
  <w:style w:type="character" w:customStyle="1" w:styleId="berschrift9Zchn">
    <w:name w:val="Überschrift 9 Zchn"/>
    <w:basedOn w:val="Absatz-Standardschriftart"/>
    <w:link w:val="berschrift9"/>
    <w:uiPriority w:val="9"/>
    <w:semiHidden/>
    <w:rsid w:val="00C63FF8"/>
    <w:rPr>
      <w:rFonts w:asciiTheme="majorHAnsi" w:eastAsiaTheme="majorEastAsia" w:hAnsiTheme="majorHAnsi" w:cstheme="majorBidi"/>
      <w:i/>
      <w:iCs/>
      <w:color w:val="404040" w:themeColor="text1" w:themeTint="BF"/>
      <w:sz w:val="20"/>
      <w:szCs w:val="20"/>
      <w:lang w:val="de-DE" w:eastAsia="zh-CN" w:bidi="hi-IN"/>
    </w:rPr>
  </w:style>
  <w:style w:type="paragraph" w:customStyle="1" w:styleId="act4-berschrift1">
    <w:name w:val="act4 - Überschrift 1"/>
    <w:basedOn w:val="berschrift1"/>
    <w:link w:val="act4-berschrift1Zchn"/>
    <w:qFormat/>
    <w:rsid w:val="00C63FF8"/>
    <w:pPr>
      <w:spacing w:before="480" w:after="240"/>
      <w:ind w:left="709" w:hanging="709"/>
    </w:pPr>
    <w:rPr>
      <w:rFonts w:ascii="BetaSemi" w:hAnsi="BetaSemi"/>
      <w:b/>
      <w:bCs/>
      <w:color w:val="595A5C"/>
      <w:sz w:val="28"/>
      <w:szCs w:val="28"/>
      <w:lang w:val="de-DE" w:eastAsia="zh-CN" w:bidi="hi-IN"/>
    </w:rPr>
  </w:style>
  <w:style w:type="character" w:customStyle="1" w:styleId="act4-berschrift1Zchn">
    <w:name w:val="act4 - Überschrift 1 Zchn"/>
    <w:basedOn w:val="berschrift1Zchn"/>
    <w:link w:val="act4-berschrift1"/>
    <w:rsid w:val="00C63FF8"/>
    <w:rPr>
      <w:rFonts w:ascii="BetaSemi" w:eastAsiaTheme="majorEastAsia" w:hAnsi="BetaSemi" w:cstheme="majorBidi"/>
      <w:b/>
      <w:bCs/>
      <w:color w:val="595A5C"/>
      <w:sz w:val="28"/>
      <w:szCs w:val="28"/>
      <w:lang w:val="de-DE" w:eastAsia="zh-CN" w:bidi="hi-IN"/>
    </w:rPr>
  </w:style>
  <w:style w:type="paragraph" w:customStyle="1" w:styleId="T2TabellentextBarrierefrei">
    <w:name w:val="T2 Tabellentext Barrierefrei"/>
    <w:basedOn w:val="Standard"/>
    <w:qFormat/>
    <w:rsid w:val="00C63FF8"/>
    <w:pPr>
      <w:spacing w:before="60" w:after="60" w:line="276" w:lineRule="auto"/>
    </w:pPr>
    <w:rPr>
      <w:rFonts w:ascii="Verdana" w:eastAsia="Times New Roman" w:hAnsi="Verdana" w:cs="Times New Roman"/>
      <w:sz w:val="22"/>
      <w:szCs w:val="22"/>
      <w:lang w:val="de-DE" w:eastAsia="de-DE"/>
    </w:rPr>
  </w:style>
  <w:style w:type="table" w:customStyle="1" w:styleId="Gitternetztabelle1hellAkzent11">
    <w:name w:val="Gitternetztabelle 1 hell  – Akzent 11"/>
    <w:aliases w:val="Tabelle Barrierefrei"/>
    <w:basedOn w:val="NormaleTabelle"/>
    <w:uiPriority w:val="46"/>
    <w:rsid w:val="00C63FF8"/>
    <w:rPr>
      <w:rFonts w:ascii="Verdana" w:eastAsia="SimSun" w:hAnsi="Verdana"/>
      <w:sz w:val="22"/>
      <w:lang w:val="de-DE"/>
    </w:rPr>
    <w:tblPr>
      <w:tblStyleRowBandSize w:val="1"/>
      <w:tblStyleColBandSize w:val="1"/>
      <w:tblBorders>
        <w:top w:val="single" w:sz="4" w:space="0" w:color="0D539E"/>
        <w:left w:val="single" w:sz="4" w:space="0" w:color="0D539E"/>
        <w:bottom w:val="single" w:sz="4" w:space="0" w:color="0D539E"/>
        <w:right w:val="single" w:sz="4" w:space="0" w:color="0D539E"/>
        <w:insideH w:val="single" w:sz="4" w:space="0" w:color="0D539E"/>
        <w:insideV w:val="single" w:sz="4" w:space="0" w:color="0D539E"/>
      </w:tblBorders>
    </w:tblPr>
    <w:tblStylePr w:type="firstRow">
      <w:rPr>
        <w:rFonts w:ascii="Verdana" w:hAnsi="Verdana" w:hint="default"/>
        <w:b/>
        <w:bCs/>
        <w:color w:val="FFFFFF" w:themeColor="background1"/>
        <w:sz w:val="22"/>
        <w:szCs w:val="22"/>
      </w:rPr>
      <w:tblPr/>
      <w:tcPr>
        <w:shd w:val="clear" w:color="auto" w:fill="0D539E"/>
      </w:tcPr>
    </w:tblStylePr>
    <w:tblStylePr w:type="lastRow">
      <w:rPr>
        <w:b w:val="0"/>
        <w:bCs/>
      </w:rPr>
      <w:tblPr/>
      <w:tcPr>
        <w:tcBorders>
          <w:top w:val="double" w:sz="2" w:space="0" w:color="8EAADB" w:themeColor="accent1" w:themeTint="99"/>
        </w:tcBorders>
      </w:tcPr>
    </w:tblStylePr>
    <w:tblStylePr w:type="firstCol">
      <w:rPr>
        <w:b/>
        <w:bCs/>
      </w:rPr>
    </w:tblStylePr>
    <w:tblStylePr w:type="lastCol">
      <w:rPr>
        <w:b w:val="0"/>
        <w:bCs/>
      </w:rPr>
    </w:tblStylePr>
    <w:tblStylePr w:type="swCell">
      <w:rPr>
        <w:b/>
      </w:rPr>
    </w:tblStylePr>
  </w:style>
  <w:style w:type="paragraph" w:customStyle="1" w:styleId="DP2">
    <w:name w:val="DP2"/>
    <w:basedOn w:val="Standard"/>
    <w:link w:val="DP2Car"/>
    <w:qFormat/>
    <w:rsid w:val="00DB3209"/>
    <w:rPr>
      <w:rFonts w:eastAsia="SimSun"/>
      <w:b/>
    </w:rPr>
  </w:style>
  <w:style w:type="character" w:customStyle="1" w:styleId="DP2Car">
    <w:name w:val="DP2 Car"/>
    <w:basedOn w:val="Absatz-Standardschriftart"/>
    <w:link w:val="DP2"/>
    <w:rsid w:val="00DB3209"/>
    <w:rPr>
      <w:rFonts w:eastAsia="SimSun"/>
      <w:b/>
    </w:rPr>
  </w:style>
  <w:style w:type="character" w:customStyle="1" w:styleId="wacimagecontainer">
    <w:name w:val="wacimagecontainer"/>
    <w:basedOn w:val="Absatz-Standardschriftart"/>
    <w:rsid w:val="00E653EA"/>
  </w:style>
  <w:style w:type="table" w:styleId="TabellemithellemGitternetz">
    <w:name w:val="Grid Table Light"/>
    <w:basedOn w:val="NormaleTabelle"/>
    <w:uiPriority w:val="40"/>
    <w:rsid w:val="000F275A"/>
    <w:rPr>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prechblasentext">
    <w:name w:val="Balloon Text"/>
    <w:basedOn w:val="Standard"/>
    <w:link w:val="SprechblasentextZchn"/>
    <w:semiHidden/>
    <w:rsid w:val="00BE0AE6"/>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BE0AE6"/>
    <w:rPr>
      <w:rFonts w:ascii="Tahoma" w:eastAsia="Times New Roman" w:hAnsi="Tahoma" w:cs="Tahoma"/>
      <w:sz w:val="16"/>
      <w:szCs w:val="16"/>
      <w:lang w:val="de-DE" w:eastAsia="de-DE"/>
    </w:rPr>
  </w:style>
  <w:style w:type="paragraph" w:customStyle="1" w:styleId="InhaltsverzeichnisHeadline">
    <w:name w:val="Inhaltsverzeichnis Headline"/>
    <w:basedOn w:val="4Lauftext"/>
    <w:rsid w:val="00BE0AE6"/>
    <w:pPr>
      <w:suppressAutoHyphens/>
      <w:spacing w:before="0" w:line="240" w:lineRule="atLeast"/>
      <w:jc w:val="left"/>
    </w:pPr>
    <w:rPr>
      <w:b/>
      <w:bCs/>
      <w:sz w:val="22"/>
      <w:lang w:val="de-DE"/>
    </w:rPr>
  </w:style>
  <w:style w:type="paragraph" w:customStyle="1" w:styleId="AnsprechpartnerFuss">
    <w:name w:val="Ansprechpartner_Fuss"/>
    <w:basedOn w:val="Standard"/>
    <w:rsid w:val="00BE0AE6"/>
    <w:pPr>
      <w:numPr>
        <w:ilvl w:val="12"/>
      </w:numPr>
      <w:suppressAutoHyphens/>
      <w:spacing w:before="360"/>
      <w:ind w:right="27"/>
    </w:pPr>
    <w:rPr>
      <w:rFonts w:ascii="Arial" w:eastAsia="Times New Roman" w:hAnsi="Arial" w:cs="Times New Roman"/>
      <w:sz w:val="22"/>
      <w:szCs w:val="20"/>
      <w:lang w:val="de-DE" w:eastAsia="de-DE"/>
    </w:rPr>
  </w:style>
  <w:style w:type="paragraph" w:customStyle="1" w:styleId="DeckblattHeadline">
    <w:name w:val="Deckblatt Headline"/>
    <w:basedOn w:val="2Headline"/>
    <w:semiHidden/>
    <w:rsid w:val="00BE0AE6"/>
    <w:pPr>
      <w:spacing w:before="2760" w:after="240"/>
      <w:ind w:left="1134" w:right="28"/>
    </w:pPr>
    <w:rPr>
      <w:rFonts w:eastAsia="Times New Roman"/>
      <w:caps w:val="0"/>
    </w:rPr>
  </w:style>
  <w:style w:type="paragraph" w:customStyle="1" w:styleId="DeckblattLauftext">
    <w:name w:val="Deckblatt Lauftext"/>
    <w:basedOn w:val="Standard"/>
    <w:semiHidden/>
    <w:rsid w:val="00BE0AE6"/>
    <w:pPr>
      <w:spacing w:line="640" w:lineRule="exact"/>
      <w:ind w:left="1134"/>
    </w:pPr>
    <w:rPr>
      <w:rFonts w:ascii="Arial" w:eastAsia="Times New Roman" w:hAnsi="Arial" w:cs="Times New Roman"/>
      <w:sz w:val="28"/>
      <w:szCs w:val="20"/>
      <w:lang w:val="de-DE" w:eastAsia="de-DE"/>
    </w:rPr>
  </w:style>
  <w:style w:type="paragraph" w:customStyle="1" w:styleId="6DeckblattHeadline">
    <w:name w:val="6_Deckblatt Headline"/>
    <w:basedOn w:val="DeckblattHeadline"/>
    <w:rsid w:val="00BE0AE6"/>
    <w:pPr>
      <w:ind w:left="0"/>
    </w:pPr>
  </w:style>
  <w:style w:type="paragraph" w:customStyle="1" w:styleId="6aDeckblattLauftext">
    <w:name w:val="6a_Deckblatt Lauftext"/>
    <w:basedOn w:val="DeckblattLauftext"/>
    <w:rsid w:val="00BE0AE6"/>
    <w:pPr>
      <w:ind w:left="0" w:right="1251"/>
    </w:pPr>
  </w:style>
  <w:style w:type="paragraph" w:customStyle="1" w:styleId="8Kurfassung-Hinweis">
    <w:name w:val="8_Kurfassung-Hinweis"/>
    <w:basedOn w:val="Standard"/>
    <w:semiHidden/>
    <w:rsid w:val="00BE0AE6"/>
    <w:pPr>
      <w:widowControl w:val="0"/>
      <w:spacing w:before="240" w:after="120"/>
      <w:ind w:right="28"/>
    </w:pPr>
    <w:rPr>
      <w:rFonts w:ascii="Arial" w:eastAsia="Times New Roman" w:hAnsi="Arial" w:cs="Times New Roman"/>
      <w:bCs/>
      <w:sz w:val="20"/>
      <w:szCs w:val="20"/>
      <w:lang w:val="de-DE" w:eastAsia="de-DE"/>
    </w:rPr>
  </w:style>
  <w:style w:type="paragraph" w:customStyle="1" w:styleId="Formatvorlage1">
    <w:name w:val="Formatvorlage1"/>
    <w:basedOn w:val="Standard"/>
    <w:semiHidden/>
    <w:rsid w:val="00BE0AE6"/>
    <w:pPr>
      <w:widowControl w:val="0"/>
      <w:spacing w:before="240" w:after="120"/>
      <w:ind w:right="28"/>
    </w:pPr>
    <w:rPr>
      <w:rFonts w:ascii="Arial" w:eastAsia="Times New Roman" w:hAnsi="Arial" w:cs="Times New Roman"/>
      <w:b/>
      <w:bCs/>
      <w:i/>
      <w:caps/>
      <w:sz w:val="20"/>
      <w:szCs w:val="20"/>
      <w:lang w:val="de-DE" w:eastAsia="de-DE"/>
    </w:rPr>
  </w:style>
  <w:style w:type="character" w:customStyle="1" w:styleId="8Formatvorlage2">
    <w:name w:val="8_Formatvorlage2"/>
    <w:basedOn w:val="Absatz-Standardschriftart"/>
    <w:semiHidden/>
    <w:rsid w:val="00BE0AE6"/>
    <w:rPr>
      <w:i/>
    </w:rPr>
  </w:style>
  <w:style w:type="table" w:customStyle="1" w:styleId="TabellemitKopfzeile">
    <w:name w:val="Tabelle mit Kopfzeile"/>
    <w:basedOn w:val="NormaleTabelle"/>
    <w:rsid w:val="00BE0AE6"/>
    <w:pPr>
      <w:widowControl w:val="0"/>
      <w:spacing w:after="720"/>
    </w:pPr>
    <w:rPr>
      <w:rFonts w:ascii="Arial" w:eastAsia="MS Mincho" w:hAnsi="Arial" w:cs="Times New Roman"/>
      <w:sz w:val="20"/>
      <w:szCs w:val="20"/>
      <w:lang w:val="de-DE" w:eastAsia="de-DE"/>
    </w:rPr>
    <w:tblPr>
      <w:tblBorders>
        <w:top w:val="single" w:sz="4" w:space="0" w:color="auto"/>
        <w:bottom w:val="single" w:sz="4" w:space="0" w:color="auto"/>
        <w:insideH w:val="single" w:sz="6" w:space="0" w:color="auto"/>
      </w:tblBorders>
    </w:tblPr>
    <w:tcPr>
      <w:shd w:val="clear" w:color="auto" w:fill="auto"/>
    </w:tcPr>
    <w:tblStylePr w:type="firstRow">
      <w:rPr>
        <w:b/>
        <w:bCs/>
        <w:color w:val="auto"/>
        <w:u w:color="FFFFFF"/>
      </w:rPr>
      <w:tblPr/>
      <w:tcPr>
        <w:tcBorders>
          <w:top w:val="single" w:sz="4" w:space="0" w:color="auto"/>
          <w:left w:val="nil"/>
          <w:bottom w:val="single" w:sz="4" w:space="0" w:color="auto"/>
          <w:right w:val="nil"/>
          <w:insideH w:val="single" w:sz="6" w:space="0" w:color="auto"/>
          <w:insideV w:val="nil"/>
          <w:tl2br w:val="nil"/>
          <w:tr2bl w:val="nil"/>
        </w:tcBorders>
        <w:shd w:val="clear" w:color="ABB2D6" w:fill="auto"/>
      </w:tcPr>
    </w:tblStylePr>
  </w:style>
  <w:style w:type="table" w:customStyle="1" w:styleId="Tabelle">
    <w:name w:val="Tabelle"/>
    <w:basedOn w:val="NormaleTabelle"/>
    <w:rsid w:val="00BE0AE6"/>
    <w:pPr>
      <w:spacing w:after="240"/>
    </w:pPr>
    <w:rPr>
      <w:rFonts w:ascii="Arial" w:eastAsia="MS Mincho" w:hAnsi="Arial" w:cs="Times New Roman"/>
      <w:sz w:val="20"/>
      <w:szCs w:val="20"/>
      <w:lang w:val="de-DE" w:eastAsia="de-DE"/>
    </w:rPr>
    <w:tblPr>
      <w:tblBorders>
        <w:top w:val="single" w:sz="4" w:space="0" w:color="auto"/>
        <w:bottom w:val="single" w:sz="4" w:space="0" w:color="auto"/>
        <w:insideH w:val="single" w:sz="4" w:space="0" w:color="auto"/>
      </w:tblBorders>
    </w:tblPr>
    <w:tcPr>
      <w:shd w:val="clear" w:color="auto" w:fill="auto"/>
    </w:tcPr>
  </w:style>
  <w:style w:type="paragraph" w:customStyle="1" w:styleId="InhaltsverzeichnisDachzeile">
    <w:name w:val="Inhaltsverzeichnis Dachzeile"/>
    <w:basedOn w:val="InhaltsverzeichnisHeadline"/>
    <w:next w:val="InhaltsverzeichnisHeadline"/>
    <w:qFormat/>
    <w:rsid w:val="00BE0AE6"/>
    <w:pPr>
      <w:spacing w:before="60" w:after="120"/>
    </w:pPr>
    <w:rPr>
      <w:b w:val="0"/>
    </w:rPr>
  </w:style>
  <w:style w:type="character" w:customStyle="1" w:styleId="LRText1">
    <w:name w:val="LR_Text1"/>
    <w:rsid w:val="00BE0AE6"/>
    <w:rPr>
      <w:rFonts w:ascii="Arial" w:hAnsi="Arial"/>
      <w:sz w:val="26"/>
    </w:rPr>
  </w:style>
  <w:style w:type="character" w:customStyle="1" w:styleId="A9">
    <w:name w:val="A9"/>
    <w:uiPriority w:val="99"/>
    <w:rsid w:val="00BE0AE6"/>
    <w:rPr>
      <w:rFonts w:cs="HelveticaNeue Condensed"/>
      <w:color w:val="000000"/>
      <w:sz w:val="11"/>
      <w:szCs w:val="11"/>
    </w:rPr>
  </w:style>
  <w:style w:type="paragraph" w:customStyle="1" w:styleId="Title2">
    <w:name w:val="Title2"/>
    <w:basedOn w:val="Standard"/>
    <w:autoRedefine/>
    <w:qFormat/>
    <w:rsid w:val="00BE0AE6"/>
    <w:rPr>
      <w:rFonts w:eastAsia="SimSun"/>
      <w:b/>
      <w:bCs/>
      <w:sz w:val="28"/>
      <w:szCs w:val="28"/>
      <w:lang w:val="en-GB"/>
    </w:rPr>
  </w:style>
  <w:style w:type="paragraph" w:customStyle="1" w:styleId="Title3">
    <w:name w:val="Title3"/>
    <w:basedOn w:val="Standard"/>
    <w:autoRedefine/>
    <w:qFormat/>
    <w:rsid w:val="00BE0AE6"/>
    <w:pPr>
      <w:jc w:val="both"/>
    </w:pPr>
    <w:rPr>
      <w:rFonts w:eastAsia="SimSun"/>
      <w:b/>
      <w:bCs/>
      <w:color w:val="000000" w:themeColor="text1"/>
      <w:szCs w:val="28"/>
      <w:lang w:val="en-GB"/>
    </w:rPr>
  </w:style>
  <w:style w:type="character" w:customStyle="1" w:styleId="cf01">
    <w:name w:val="cf01"/>
    <w:basedOn w:val="Absatz-Standardschriftart"/>
    <w:rsid w:val="00BE0AE6"/>
    <w:rPr>
      <w:rFonts w:ascii="Segoe UI" w:hAnsi="Segoe UI" w:cs="Segoe UI" w:hint="default"/>
      <w:sz w:val="18"/>
      <w:szCs w:val="18"/>
    </w:rPr>
  </w:style>
  <w:style w:type="character" w:styleId="Erwhnung">
    <w:name w:val="Mention"/>
    <w:basedOn w:val="Absatz-Standardschriftart"/>
    <w:uiPriority w:val="99"/>
    <w:unhideWhenUsed/>
    <w:rsid w:val="00BE0AE6"/>
    <w:rPr>
      <w:color w:val="2B579A"/>
      <w:shd w:val="clear" w:color="auto" w:fill="E1DFDD"/>
    </w:rPr>
  </w:style>
  <w:style w:type="paragraph" w:styleId="Beschriftung">
    <w:name w:val="caption"/>
    <w:basedOn w:val="Standard"/>
    <w:next w:val="Standard"/>
    <w:uiPriority w:val="35"/>
    <w:unhideWhenUsed/>
    <w:qFormat/>
    <w:rsid w:val="001B6D4D"/>
    <w:pPr>
      <w:spacing w:after="200"/>
    </w:pPr>
    <w:rPr>
      <w:i/>
      <w:iCs/>
      <w:color w:val="44546A" w:themeColor="text2"/>
      <w:sz w:val="18"/>
      <w:szCs w:val="18"/>
    </w:rPr>
  </w:style>
  <w:style w:type="character" w:customStyle="1" w:styleId="normaltextrun">
    <w:name w:val="normaltextrun"/>
    <w:basedOn w:val="Absatz-Standardschriftart"/>
    <w:rsid w:val="00B6319D"/>
  </w:style>
  <w:style w:type="table" w:styleId="Gitternetztabelle6farbigAkzent1">
    <w:name w:val="Grid Table 6 Colorful Accent 1"/>
    <w:basedOn w:val="NormaleTabelle"/>
    <w:uiPriority w:val="51"/>
    <w:rsid w:val="00441F3C"/>
    <w:rPr>
      <w:rFonts w:eastAsiaTheme="minorEastAsia"/>
      <w:color w:val="2F5496" w:themeColor="accent1" w:themeShade="BF"/>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Zitat">
    <w:name w:val="Quote"/>
    <w:basedOn w:val="Standard"/>
    <w:next w:val="Standard"/>
    <w:link w:val="ZitatZchn"/>
    <w:uiPriority w:val="29"/>
    <w:qFormat/>
    <w:rsid w:val="00585B5B"/>
    <w:pPr>
      <w:spacing w:before="160" w:after="160" w:line="276" w:lineRule="auto"/>
      <w:jc w:val="center"/>
    </w:pPr>
    <w:rPr>
      <w:rFonts w:ascii="Calibri" w:eastAsia="Calibri" w:hAnsi="Calibri" w:cs="Times New Roman"/>
      <w:i/>
      <w:iCs/>
      <w:color w:val="404040" w:themeColor="text1" w:themeTint="BF"/>
      <w:kern w:val="2"/>
      <w:sz w:val="22"/>
      <w:szCs w:val="22"/>
      <w:lang w:val="de-AT"/>
      <w14:ligatures w14:val="standardContextual"/>
    </w:rPr>
  </w:style>
  <w:style w:type="character" w:customStyle="1" w:styleId="ZitatZchn">
    <w:name w:val="Zitat Zchn"/>
    <w:basedOn w:val="Absatz-Standardschriftart"/>
    <w:link w:val="Zitat"/>
    <w:uiPriority w:val="29"/>
    <w:rsid w:val="00585B5B"/>
    <w:rPr>
      <w:rFonts w:ascii="Calibri" w:eastAsia="Calibri" w:hAnsi="Calibri" w:cs="Times New Roman"/>
      <w:i/>
      <w:iCs/>
      <w:color w:val="404040" w:themeColor="text1" w:themeTint="BF"/>
      <w:kern w:val="2"/>
      <w:sz w:val="22"/>
      <w:szCs w:val="22"/>
      <w:lang w:val="de-AT"/>
      <w14:ligatures w14:val="standardContextual"/>
    </w:rPr>
  </w:style>
  <w:style w:type="paragraph" w:customStyle="1" w:styleId="Title1">
    <w:name w:val="Title1"/>
    <w:basedOn w:val="Standard"/>
    <w:qFormat/>
    <w:rsid w:val="005110CA"/>
    <w:pPr>
      <w:pBdr>
        <w:top w:val="single" w:sz="4" w:space="1" w:color="auto"/>
        <w:left w:val="single" w:sz="4" w:space="4" w:color="auto"/>
        <w:bottom w:val="single" w:sz="4" w:space="1" w:color="auto"/>
        <w:right w:val="single" w:sz="4" w:space="4" w:color="auto"/>
      </w:pBdr>
      <w:jc w:val="center"/>
    </w:pPr>
    <w:rPr>
      <w:rFonts w:eastAsia="SimSun" w:cstheme="minorHAnsi"/>
      <w:b/>
      <w:bCs/>
      <w:i/>
      <w:iCs/>
      <w:caps/>
      <w:sz w:val="40"/>
      <w:szCs w:val="40"/>
    </w:rPr>
  </w:style>
  <w:style w:type="table" w:styleId="Gitternetztabelle4Akzent3">
    <w:name w:val="Grid Table 4 Accent 3"/>
    <w:basedOn w:val="NormaleTabelle"/>
    <w:uiPriority w:val="49"/>
    <w:rsid w:val="005110CA"/>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91074">
      <w:bodyDiv w:val="1"/>
      <w:marLeft w:val="0"/>
      <w:marRight w:val="0"/>
      <w:marTop w:val="0"/>
      <w:marBottom w:val="0"/>
      <w:divBdr>
        <w:top w:val="none" w:sz="0" w:space="0" w:color="auto"/>
        <w:left w:val="none" w:sz="0" w:space="0" w:color="auto"/>
        <w:bottom w:val="none" w:sz="0" w:space="0" w:color="auto"/>
        <w:right w:val="none" w:sz="0" w:space="0" w:color="auto"/>
      </w:divBdr>
    </w:div>
    <w:div w:id="31197175">
      <w:bodyDiv w:val="1"/>
      <w:marLeft w:val="0"/>
      <w:marRight w:val="0"/>
      <w:marTop w:val="0"/>
      <w:marBottom w:val="0"/>
      <w:divBdr>
        <w:top w:val="none" w:sz="0" w:space="0" w:color="auto"/>
        <w:left w:val="none" w:sz="0" w:space="0" w:color="auto"/>
        <w:bottom w:val="none" w:sz="0" w:space="0" w:color="auto"/>
        <w:right w:val="none" w:sz="0" w:space="0" w:color="auto"/>
      </w:divBdr>
    </w:div>
    <w:div w:id="59796853">
      <w:bodyDiv w:val="1"/>
      <w:marLeft w:val="0"/>
      <w:marRight w:val="0"/>
      <w:marTop w:val="0"/>
      <w:marBottom w:val="0"/>
      <w:divBdr>
        <w:top w:val="none" w:sz="0" w:space="0" w:color="auto"/>
        <w:left w:val="none" w:sz="0" w:space="0" w:color="auto"/>
        <w:bottom w:val="none" w:sz="0" w:space="0" w:color="auto"/>
        <w:right w:val="none" w:sz="0" w:space="0" w:color="auto"/>
      </w:divBdr>
    </w:div>
    <w:div w:id="160392097">
      <w:bodyDiv w:val="1"/>
      <w:marLeft w:val="0"/>
      <w:marRight w:val="0"/>
      <w:marTop w:val="0"/>
      <w:marBottom w:val="0"/>
      <w:divBdr>
        <w:top w:val="none" w:sz="0" w:space="0" w:color="auto"/>
        <w:left w:val="none" w:sz="0" w:space="0" w:color="auto"/>
        <w:bottom w:val="none" w:sz="0" w:space="0" w:color="auto"/>
        <w:right w:val="none" w:sz="0" w:space="0" w:color="auto"/>
      </w:divBdr>
    </w:div>
    <w:div w:id="284964087">
      <w:bodyDiv w:val="1"/>
      <w:marLeft w:val="0"/>
      <w:marRight w:val="0"/>
      <w:marTop w:val="0"/>
      <w:marBottom w:val="0"/>
      <w:divBdr>
        <w:top w:val="none" w:sz="0" w:space="0" w:color="auto"/>
        <w:left w:val="none" w:sz="0" w:space="0" w:color="auto"/>
        <w:bottom w:val="none" w:sz="0" w:space="0" w:color="auto"/>
        <w:right w:val="none" w:sz="0" w:space="0" w:color="auto"/>
      </w:divBdr>
    </w:div>
    <w:div w:id="412167388">
      <w:bodyDiv w:val="1"/>
      <w:marLeft w:val="0"/>
      <w:marRight w:val="0"/>
      <w:marTop w:val="0"/>
      <w:marBottom w:val="0"/>
      <w:divBdr>
        <w:top w:val="none" w:sz="0" w:space="0" w:color="auto"/>
        <w:left w:val="none" w:sz="0" w:space="0" w:color="auto"/>
        <w:bottom w:val="none" w:sz="0" w:space="0" w:color="auto"/>
        <w:right w:val="none" w:sz="0" w:space="0" w:color="auto"/>
      </w:divBdr>
    </w:div>
    <w:div w:id="437677230">
      <w:bodyDiv w:val="1"/>
      <w:marLeft w:val="0"/>
      <w:marRight w:val="0"/>
      <w:marTop w:val="0"/>
      <w:marBottom w:val="0"/>
      <w:divBdr>
        <w:top w:val="none" w:sz="0" w:space="0" w:color="auto"/>
        <w:left w:val="none" w:sz="0" w:space="0" w:color="auto"/>
        <w:bottom w:val="none" w:sz="0" w:space="0" w:color="auto"/>
        <w:right w:val="none" w:sz="0" w:space="0" w:color="auto"/>
      </w:divBdr>
    </w:div>
    <w:div w:id="540366018">
      <w:bodyDiv w:val="1"/>
      <w:marLeft w:val="0"/>
      <w:marRight w:val="0"/>
      <w:marTop w:val="0"/>
      <w:marBottom w:val="0"/>
      <w:divBdr>
        <w:top w:val="none" w:sz="0" w:space="0" w:color="auto"/>
        <w:left w:val="none" w:sz="0" w:space="0" w:color="auto"/>
        <w:bottom w:val="none" w:sz="0" w:space="0" w:color="auto"/>
        <w:right w:val="none" w:sz="0" w:space="0" w:color="auto"/>
      </w:divBdr>
    </w:div>
    <w:div w:id="558515526">
      <w:bodyDiv w:val="1"/>
      <w:marLeft w:val="0"/>
      <w:marRight w:val="0"/>
      <w:marTop w:val="0"/>
      <w:marBottom w:val="0"/>
      <w:divBdr>
        <w:top w:val="none" w:sz="0" w:space="0" w:color="auto"/>
        <w:left w:val="none" w:sz="0" w:space="0" w:color="auto"/>
        <w:bottom w:val="none" w:sz="0" w:space="0" w:color="auto"/>
        <w:right w:val="none" w:sz="0" w:space="0" w:color="auto"/>
      </w:divBdr>
    </w:div>
    <w:div w:id="985861834">
      <w:bodyDiv w:val="1"/>
      <w:marLeft w:val="0"/>
      <w:marRight w:val="0"/>
      <w:marTop w:val="0"/>
      <w:marBottom w:val="0"/>
      <w:divBdr>
        <w:top w:val="none" w:sz="0" w:space="0" w:color="auto"/>
        <w:left w:val="none" w:sz="0" w:space="0" w:color="auto"/>
        <w:bottom w:val="none" w:sz="0" w:space="0" w:color="auto"/>
        <w:right w:val="none" w:sz="0" w:space="0" w:color="auto"/>
      </w:divBdr>
    </w:div>
    <w:div w:id="1021399122">
      <w:bodyDiv w:val="1"/>
      <w:marLeft w:val="0"/>
      <w:marRight w:val="0"/>
      <w:marTop w:val="0"/>
      <w:marBottom w:val="0"/>
      <w:divBdr>
        <w:top w:val="none" w:sz="0" w:space="0" w:color="auto"/>
        <w:left w:val="none" w:sz="0" w:space="0" w:color="auto"/>
        <w:bottom w:val="none" w:sz="0" w:space="0" w:color="auto"/>
        <w:right w:val="none" w:sz="0" w:space="0" w:color="auto"/>
      </w:divBdr>
    </w:div>
    <w:div w:id="1131746277">
      <w:bodyDiv w:val="1"/>
      <w:marLeft w:val="0"/>
      <w:marRight w:val="0"/>
      <w:marTop w:val="0"/>
      <w:marBottom w:val="0"/>
      <w:divBdr>
        <w:top w:val="none" w:sz="0" w:space="0" w:color="auto"/>
        <w:left w:val="none" w:sz="0" w:space="0" w:color="auto"/>
        <w:bottom w:val="none" w:sz="0" w:space="0" w:color="auto"/>
        <w:right w:val="none" w:sz="0" w:space="0" w:color="auto"/>
      </w:divBdr>
    </w:div>
    <w:div w:id="1212885055">
      <w:bodyDiv w:val="1"/>
      <w:marLeft w:val="0"/>
      <w:marRight w:val="0"/>
      <w:marTop w:val="0"/>
      <w:marBottom w:val="0"/>
      <w:divBdr>
        <w:top w:val="none" w:sz="0" w:space="0" w:color="auto"/>
        <w:left w:val="none" w:sz="0" w:space="0" w:color="auto"/>
        <w:bottom w:val="none" w:sz="0" w:space="0" w:color="auto"/>
        <w:right w:val="none" w:sz="0" w:space="0" w:color="auto"/>
      </w:divBdr>
      <w:divsChild>
        <w:div w:id="1555576642">
          <w:marLeft w:val="0"/>
          <w:marRight w:val="0"/>
          <w:marTop w:val="0"/>
          <w:marBottom w:val="0"/>
          <w:divBdr>
            <w:top w:val="none" w:sz="0" w:space="0" w:color="auto"/>
            <w:left w:val="none" w:sz="0" w:space="0" w:color="auto"/>
            <w:bottom w:val="none" w:sz="0" w:space="0" w:color="auto"/>
            <w:right w:val="none" w:sz="0" w:space="0" w:color="auto"/>
          </w:divBdr>
        </w:div>
      </w:divsChild>
    </w:div>
    <w:div w:id="1237518186">
      <w:bodyDiv w:val="1"/>
      <w:marLeft w:val="0"/>
      <w:marRight w:val="0"/>
      <w:marTop w:val="0"/>
      <w:marBottom w:val="0"/>
      <w:divBdr>
        <w:top w:val="none" w:sz="0" w:space="0" w:color="auto"/>
        <w:left w:val="none" w:sz="0" w:space="0" w:color="auto"/>
        <w:bottom w:val="none" w:sz="0" w:space="0" w:color="auto"/>
        <w:right w:val="none" w:sz="0" w:space="0" w:color="auto"/>
      </w:divBdr>
    </w:div>
    <w:div w:id="1355112944">
      <w:bodyDiv w:val="1"/>
      <w:marLeft w:val="0"/>
      <w:marRight w:val="0"/>
      <w:marTop w:val="0"/>
      <w:marBottom w:val="0"/>
      <w:divBdr>
        <w:top w:val="none" w:sz="0" w:space="0" w:color="auto"/>
        <w:left w:val="none" w:sz="0" w:space="0" w:color="auto"/>
        <w:bottom w:val="none" w:sz="0" w:space="0" w:color="auto"/>
        <w:right w:val="none" w:sz="0" w:space="0" w:color="auto"/>
      </w:divBdr>
    </w:div>
    <w:div w:id="1416364698">
      <w:bodyDiv w:val="1"/>
      <w:marLeft w:val="0"/>
      <w:marRight w:val="0"/>
      <w:marTop w:val="0"/>
      <w:marBottom w:val="0"/>
      <w:divBdr>
        <w:top w:val="none" w:sz="0" w:space="0" w:color="auto"/>
        <w:left w:val="none" w:sz="0" w:space="0" w:color="auto"/>
        <w:bottom w:val="none" w:sz="0" w:space="0" w:color="auto"/>
        <w:right w:val="none" w:sz="0" w:space="0" w:color="auto"/>
      </w:divBdr>
    </w:div>
    <w:div w:id="1436054436">
      <w:bodyDiv w:val="1"/>
      <w:marLeft w:val="0"/>
      <w:marRight w:val="0"/>
      <w:marTop w:val="0"/>
      <w:marBottom w:val="0"/>
      <w:divBdr>
        <w:top w:val="none" w:sz="0" w:space="0" w:color="auto"/>
        <w:left w:val="none" w:sz="0" w:space="0" w:color="auto"/>
        <w:bottom w:val="none" w:sz="0" w:space="0" w:color="auto"/>
        <w:right w:val="none" w:sz="0" w:space="0" w:color="auto"/>
      </w:divBdr>
    </w:div>
    <w:div w:id="1493984293">
      <w:bodyDiv w:val="1"/>
      <w:marLeft w:val="0"/>
      <w:marRight w:val="0"/>
      <w:marTop w:val="0"/>
      <w:marBottom w:val="0"/>
      <w:divBdr>
        <w:top w:val="none" w:sz="0" w:space="0" w:color="auto"/>
        <w:left w:val="none" w:sz="0" w:space="0" w:color="auto"/>
        <w:bottom w:val="none" w:sz="0" w:space="0" w:color="auto"/>
        <w:right w:val="none" w:sz="0" w:space="0" w:color="auto"/>
      </w:divBdr>
    </w:div>
    <w:div w:id="1654332578">
      <w:bodyDiv w:val="1"/>
      <w:marLeft w:val="0"/>
      <w:marRight w:val="0"/>
      <w:marTop w:val="0"/>
      <w:marBottom w:val="0"/>
      <w:divBdr>
        <w:top w:val="none" w:sz="0" w:space="0" w:color="auto"/>
        <w:left w:val="none" w:sz="0" w:space="0" w:color="auto"/>
        <w:bottom w:val="none" w:sz="0" w:space="0" w:color="auto"/>
        <w:right w:val="none" w:sz="0" w:space="0" w:color="auto"/>
      </w:divBdr>
    </w:div>
    <w:div w:id="1660501790">
      <w:bodyDiv w:val="1"/>
      <w:marLeft w:val="0"/>
      <w:marRight w:val="0"/>
      <w:marTop w:val="0"/>
      <w:marBottom w:val="0"/>
      <w:divBdr>
        <w:top w:val="none" w:sz="0" w:space="0" w:color="auto"/>
        <w:left w:val="none" w:sz="0" w:space="0" w:color="auto"/>
        <w:bottom w:val="none" w:sz="0" w:space="0" w:color="auto"/>
        <w:right w:val="none" w:sz="0" w:space="0" w:color="auto"/>
      </w:divBdr>
    </w:div>
    <w:div w:id="1681660129">
      <w:bodyDiv w:val="1"/>
      <w:marLeft w:val="0"/>
      <w:marRight w:val="0"/>
      <w:marTop w:val="0"/>
      <w:marBottom w:val="0"/>
      <w:divBdr>
        <w:top w:val="none" w:sz="0" w:space="0" w:color="auto"/>
        <w:left w:val="none" w:sz="0" w:space="0" w:color="auto"/>
        <w:bottom w:val="none" w:sz="0" w:space="0" w:color="auto"/>
        <w:right w:val="none" w:sz="0" w:space="0" w:color="auto"/>
      </w:divBdr>
    </w:div>
    <w:div w:id="1748069603">
      <w:bodyDiv w:val="1"/>
      <w:marLeft w:val="0"/>
      <w:marRight w:val="0"/>
      <w:marTop w:val="0"/>
      <w:marBottom w:val="0"/>
      <w:divBdr>
        <w:top w:val="none" w:sz="0" w:space="0" w:color="auto"/>
        <w:left w:val="none" w:sz="0" w:space="0" w:color="auto"/>
        <w:bottom w:val="none" w:sz="0" w:space="0" w:color="auto"/>
        <w:right w:val="none" w:sz="0" w:space="0" w:color="auto"/>
      </w:divBdr>
    </w:div>
    <w:div w:id="1870335355">
      <w:bodyDiv w:val="1"/>
      <w:marLeft w:val="0"/>
      <w:marRight w:val="0"/>
      <w:marTop w:val="0"/>
      <w:marBottom w:val="0"/>
      <w:divBdr>
        <w:top w:val="none" w:sz="0" w:space="0" w:color="auto"/>
        <w:left w:val="none" w:sz="0" w:space="0" w:color="auto"/>
        <w:bottom w:val="none" w:sz="0" w:space="0" w:color="auto"/>
        <w:right w:val="none" w:sz="0" w:space="0" w:color="auto"/>
      </w:divBdr>
    </w:div>
    <w:div w:id="2002007370">
      <w:bodyDiv w:val="1"/>
      <w:marLeft w:val="0"/>
      <w:marRight w:val="0"/>
      <w:marTop w:val="0"/>
      <w:marBottom w:val="0"/>
      <w:divBdr>
        <w:top w:val="none" w:sz="0" w:space="0" w:color="auto"/>
        <w:left w:val="none" w:sz="0" w:space="0" w:color="auto"/>
        <w:bottom w:val="none" w:sz="0" w:space="0" w:color="auto"/>
        <w:right w:val="none" w:sz="0" w:space="0" w:color="auto"/>
      </w:divBdr>
    </w:div>
    <w:div w:id="2022663683">
      <w:bodyDiv w:val="1"/>
      <w:marLeft w:val="0"/>
      <w:marRight w:val="0"/>
      <w:marTop w:val="0"/>
      <w:marBottom w:val="0"/>
      <w:divBdr>
        <w:top w:val="none" w:sz="0" w:space="0" w:color="auto"/>
        <w:left w:val="none" w:sz="0" w:space="0" w:color="auto"/>
        <w:bottom w:val="none" w:sz="0" w:space="0" w:color="auto"/>
        <w:right w:val="none" w:sz="0" w:space="0" w:color="auto"/>
      </w:divBdr>
    </w:div>
    <w:div w:id="202424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dia.renault.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izian.ballweber@renault.at"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leska.mayr-haaf@renault.a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e\OneDrive%20-%20PauaKommunikation%20e.U\1_PauaKommunikation\1_KUNDEN\Groupe_Renault_AT\3_Texte\Vorlagen\R_Press_Release_A4_EN_v21.1.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687CD276-A596-4F64-ADE5-D48AA977E7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0b04436-771e-4807-b3f8-188047c6dcbd"/>
    <ds:schemaRef ds:uri="b0062bf1-e85a-466c-92be-c65b5c7d86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74ABAC-3501-4DCF-BD7C-2E2F8C7810FC}">
  <ds:schemaRefs>
    <ds:schemaRef ds:uri="http://schemas.openxmlformats.org/officeDocument/2006/bibliography"/>
  </ds:schemaRefs>
</ds:datastoreItem>
</file>

<file path=customXml/itemProps3.xml><?xml version="1.0" encoding="utf-8"?>
<ds:datastoreItem xmlns:ds="http://schemas.openxmlformats.org/officeDocument/2006/customXml" ds:itemID="{E0F31D68-E44D-473F-A1E6-21313C72A7DB}">
  <ds:schemaRefs>
    <ds:schemaRef ds:uri="http://schemas.microsoft.com/sharepoint/v3/contenttype/forms"/>
  </ds:schemaRefs>
</ds:datastoreItem>
</file>

<file path=customXml/itemProps4.xml><?xml version="1.0" encoding="utf-8"?>
<ds:datastoreItem xmlns:ds="http://schemas.openxmlformats.org/officeDocument/2006/customXml" ds:itemID="{1F8ED0ED-081C-4894-9FEE-27FD11FEF3E1}">
  <ds:schemaRefs>
    <ds:schemaRef ds:uri="http://schemas.microsoft.com/office/2006/metadata/properties"/>
    <ds:schemaRef ds:uri="http://schemas.microsoft.com/office/infopath/2007/PartnerControls"/>
    <ds:schemaRef ds:uri="b0062bf1-e85a-466c-92be-c65b5c7d8670"/>
    <ds:schemaRef ds:uri="f0b04436-771e-4807-b3f8-188047c6dcbd"/>
    <ds:schemaRef ds:uri="http://schemas.microsoft.com/sharepoint/v3"/>
  </ds:schemaRefs>
</ds:datastoreItem>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R_Press_Release_A4_EN_v21.1</Template>
  <TotalTime>0</TotalTime>
  <Pages>3</Pages>
  <Words>663</Words>
  <Characters>4204</Characters>
  <Application>Microsoft Office Word</Application>
  <DocSecurity>0</DocSecurity>
  <Lines>82</Lines>
  <Paragraphs>21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Aulehla</dc:creator>
  <cp:keywords/>
  <dc:description/>
  <cp:lastModifiedBy>BALLWEBER Tizian</cp:lastModifiedBy>
  <cp:revision>11</cp:revision>
  <cp:lastPrinted>2026-06-15T07:27:00Z</cp:lastPrinted>
  <dcterms:created xsi:type="dcterms:W3CDTF">2026-07-02T10:52:00Z</dcterms:created>
  <dcterms:modified xsi:type="dcterms:W3CDTF">2026-07-02T14:04:00Z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MSIP_Label_fd1c0902-ed92-4fed-896d-2e7725de02d4_SetDate">
    <vt:lpwstr>2023-01-23T10:58:30Z</vt:lpwstr>
  </property>
  <property fmtid="{D5CDD505-2E9C-101B-9397-08002B2CF9AE}" pid="4" name="MSIP_Label_fd1c0902-ed92-4fed-896d-2e7725de02d4_Name">
    <vt:lpwstr>Anyone (not protected)</vt:lpwstr>
  </property>
  <property fmtid="{D5CDD505-2E9C-101B-9397-08002B2CF9AE}" pid="5" name="MSIP_Label_fd1c0902-ed92-4fed-896d-2e7725de02d4_ActionId">
    <vt:lpwstr>6c1eab28-2528-4aa4-8148-dcb29a1c13af</vt:lpwstr>
  </property>
  <property fmtid="{D5CDD505-2E9C-101B-9397-08002B2CF9AE}" pid="6" name="MSIP_Label_fd1c0902-ed92-4fed-896d-2e7725de02d4_ContentBits">
    <vt:lpwstr>2</vt:lpwstr>
  </property>
  <property fmtid="{D5CDD505-2E9C-101B-9397-08002B2CF9AE}" pid="7" name="ClassificationContentMarkingFooterShapeIds">
    <vt:lpwstr>4,5,6</vt:lpwstr>
  </property>
  <property fmtid="{D5CDD505-2E9C-101B-9397-08002B2CF9AE}" pid="8" name="ClassificationContentMarkingFooterFontProps">
    <vt:lpwstr>#000000,10,Arial</vt:lpwstr>
  </property>
  <property fmtid="{D5CDD505-2E9C-101B-9397-08002B2CF9AE}" pid="9" name="ClassificationContentMarkingFooterText">
    <vt:lpwstr>Confidential C</vt:lpwstr>
  </property>
  <property fmtid="{D5CDD505-2E9C-101B-9397-08002B2CF9AE}" pid="10" name="MSIP_Label_fd1c0902-ed92-4fed-896d-2e7725de02d4_Enabled">
    <vt:lpwstr>true</vt:lpwstr>
  </property>
  <property fmtid="{D5CDD505-2E9C-101B-9397-08002B2CF9AE}" pid="11" name="MSIP_Label_fd1c0902-ed92-4fed-896d-2e7725de02d4_Method">
    <vt:lpwstr>Standard</vt:lpwstr>
  </property>
  <property fmtid="{D5CDD505-2E9C-101B-9397-08002B2CF9AE}" pid="12" name="MSIP_Label_fd1c0902-ed92-4fed-896d-2e7725de02d4_SiteId">
    <vt:lpwstr>d6b0bbee-7cd9-4d60-bce6-4a67b543e2ae</vt:lpwstr>
  </property>
  <property fmtid="{D5CDD505-2E9C-101B-9397-08002B2CF9AE}" pid="13" name="MediaServiceImageTags">
    <vt:lpwstr/>
  </property>
</Properties>
</file>