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1156" w14:textId="77777777" w:rsidR="00712B1B" w:rsidRPr="00E14F27" w:rsidRDefault="00712B1B" w:rsidP="00712B1B">
      <w:pPr>
        <w:pStyle w:val="1Dachzeile"/>
        <w:suppressAutoHyphens/>
        <w:ind w:left="-709"/>
      </w:pPr>
      <w:r>
        <w:t xml:space="preserve">Ecowatt berücksichtigt Schwankungen im französischen Stromnetz </w:t>
      </w:r>
    </w:p>
    <w:p w14:paraId="0617E66A" w14:textId="77777777" w:rsidR="00712B1B" w:rsidRPr="00E14F27" w:rsidRDefault="00712B1B" w:rsidP="00712B1B">
      <w:pPr>
        <w:pStyle w:val="2Headline"/>
        <w:suppressAutoHyphens/>
        <w:ind w:left="-709"/>
      </w:pPr>
      <w:r>
        <w:t>Mobilize Smart Charge App trägt zukünftig zur Netzstabilität bei</w:t>
      </w:r>
    </w:p>
    <w:p w14:paraId="5DEF1FA3" w14:textId="77777777" w:rsidR="00712B1B" w:rsidRDefault="00712B1B" w:rsidP="00712B1B">
      <w:pPr>
        <w:pStyle w:val="3Einleitung"/>
        <w:ind w:left="-709"/>
        <w:rPr>
          <w:lang w:val="de-DE"/>
        </w:rPr>
      </w:pPr>
      <w:r>
        <w:t xml:space="preserve">Die Mobilize Smart Charge Anwendung bietet Elektroautofahrern in Frankreich erstmals wichtige Zusatzinformationen zur Netzstabilität. Auf der Grundlage von Stromverbrauchsprognosen des Anbieters Ecowatt können App-Nutzer ihren Stromverbrauch reduzieren sowie die Ladevorgänge ihres Fahrzeugs an der eigenen Wallbox noch vorausschauender planen. </w:t>
      </w:r>
      <w:r w:rsidRPr="00E14F27">
        <w:rPr>
          <w:lang w:val="de-DE"/>
        </w:rPr>
        <w:t> </w:t>
      </w:r>
      <w:r>
        <w:rPr>
          <w:lang w:val="de-DE"/>
        </w:rPr>
        <w:t xml:space="preserve"> </w:t>
      </w:r>
    </w:p>
    <w:p w14:paraId="399D93B8" w14:textId="77777777" w:rsidR="00712B1B" w:rsidRPr="00FA0ED6" w:rsidRDefault="00712B1B" w:rsidP="00712B1B">
      <w:pPr>
        <w:pStyle w:val="4Lauftext"/>
        <w:suppressAutoHyphens/>
        <w:ind w:left="-709"/>
        <w:rPr>
          <w:lang w:val="de-DE"/>
        </w:rPr>
      </w:pPr>
      <w:r>
        <w:rPr>
          <w:lang w:val="de-DE"/>
        </w:rPr>
        <w:t>Der Mobilitätsdienstleister Mobilize hat das Spektrum seiner Anwendung Smart Charge um wichtige Funktionen erweitert, die Nutzern in Frankreich ermöglichen, ihre Stromkosten zu reduzieren. Mobilize hat Prognosen zur Netzauslastung von</w:t>
      </w:r>
      <w:r w:rsidRPr="00FA0ED6">
        <w:rPr>
          <w:lang w:val="de-DE"/>
        </w:rPr>
        <w:t xml:space="preserve"> Ecowatt in die App </w:t>
      </w:r>
      <w:r>
        <w:rPr>
          <w:lang w:val="de-DE"/>
        </w:rPr>
        <w:t xml:space="preserve">eingebunden, um auf dem angespannten französischen Strommarkt Spitzen in der Netzauslastung zu reduzieren. Die vom französischen Netzbetreiber </w:t>
      </w:r>
      <w:r w:rsidRPr="00B1162D">
        <w:rPr>
          <w:lang w:val="de-DE"/>
        </w:rPr>
        <w:t>Réseau de Transport d'Electricité, S.A. </w:t>
      </w:r>
      <w:r w:rsidRPr="00FA0ED6">
        <w:rPr>
          <w:lang w:val="de-DE"/>
        </w:rPr>
        <w:t xml:space="preserve"> </w:t>
      </w:r>
      <w:r>
        <w:rPr>
          <w:lang w:val="de-DE"/>
        </w:rPr>
        <w:t xml:space="preserve">(RTE) verwendeten </w:t>
      </w:r>
      <w:r w:rsidRPr="00FA0ED6">
        <w:rPr>
          <w:lang w:val="de-DE"/>
        </w:rPr>
        <w:t xml:space="preserve">Stromprognosen </w:t>
      </w:r>
      <w:r>
        <w:rPr>
          <w:lang w:val="de-DE"/>
        </w:rPr>
        <w:t>stützen sich auf Angaben zum</w:t>
      </w:r>
      <w:r w:rsidRPr="00FA0ED6">
        <w:rPr>
          <w:lang w:val="de-DE"/>
        </w:rPr>
        <w:t xml:space="preserve"> verfügbaren Angebot und der erwarteten Nachfrage. </w:t>
      </w:r>
      <w:r>
        <w:rPr>
          <w:lang w:val="de-DE"/>
        </w:rPr>
        <w:t>Der Algorithmus der Mobilize</w:t>
      </w:r>
      <w:r w:rsidRPr="00FA0ED6">
        <w:rPr>
          <w:lang w:val="de-DE"/>
        </w:rPr>
        <w:t xml:space="preserve"> App </w:t>
      </w:r>
      <w:r>
        <w:rPr>
          <w:lang w:val="de-DE"/>
        </w:rPr>
        <w:t>berücksichtigt zukünftig die Prognosen bei der Planung von Ladevorgängen der vernetzen Elektrofahrzeuge. Steht eine besonders starke Netzauslastung bevor, werden die geplanten Ladevorgänge vorgezogen oder verschoben. Auf diesem Weg trägt die Anwendung zur Netzstabilität bei</w:t>
      </w:r>
      <w:r w:rsidRPr="00FA0ED6">
        <w:rPr>
          <w:lang w:val="de-DE"/>
        </w:rPr>
        <w:t>.</w:t>
      </w:r>
    </w:p>
    <w:p w14:paraId="6D38DC13" w14:textId="77777777" w:rsidR="00712B1B" w:rsidRPr="00FA0ED6" w:rsidRDefault="00712B1B" w:rsidP="00712B1B">
      <w:pPr>
        <w:pStyle w:val="4Lauftext"/>
        <w:suppressAutoHyphens/>
        <w:ind w:left="-709"/>
        <w:rPr>
          <w:lang w:val="de-DE"/>
        </w:rPr>
      </w:pPr>
      <w:r>
        <w:rPr>
          <w:lang w:val="de-DE"/>
        </w:rPr>
        <w:t>App-Nutzer sparen durch die</w:t>
      </w:r>
      <w:r w:rsidRPr="00FA0ED6">
        <w:rPr>
          <w:lang w:val="de-DE"/>
        </w:rPr>
        <w:t xml:space="preserve"> Mobilize Smart Charge </w:t>
      </w:r>
      <w:r>
        <w:rPr>
          <w:lang w:val="de-DE"/>
        </w:rPr>
        <w:t>Anwendung Geld, da ihr Elektrofahrzeug lädt, wenn der Stromtarif günstig ist und tragen zudem zu einem geringeren</w:t>
      </w:r>
      <w:r w:rsidRPr="00FA0ED6">
        <w:rPr>
          <w:lang w:val="de-DE"/>
        </w:rPr>
        <w:t xml:space="preserve"> CO</w:t>
      </w:r>
      <w:r w:rsidRPr="009E0777">
        <w:rPr>
          <w:vertAlign w:val="subscript"/>
          <w:lang w:val="de-DE"/>
        </w:rPr>
        <w:t>2</w:t>
      </w:r>
      <w:r w:rsidRPr="00FA0ED6">
        <w:rPr>
          <w:lang w:val="de-DE"/>
        </w:rPr>
        <w:t xml:space="preserve">-Fußabdruck </w:t>
      </w:r>
      <w:r>
        <w:rPr>
          <w:lang w:val="de-DE"/>
        </w:rPr>
        <w:t xml:space="preserve">bei, da beim Laden vorzugsweise nachhaltig erzeugte Energie verwendet wird. </w:t>
      </w:r>
    </w:p>
    <w:p w14:paraId="395FA3C3" w14:textId="77777777" w:rsidR="00712B1B" w:rsidRPr="00FA0ED6" w:rsidRDefault="00712B1B" w:rsidP="00712B1B">
      <w:pPr>
        <w:pStyle w:val="4Lauftext"/>
        <w:suppressAutoHyphens/>
        <w:ind w:left="-709"/>
        <w:rPr>
          <w:lang w:val="de-DE"/>
        </w:rPr>
      </w:pPr>
      <w:r>
        <w:rPr>
          <w:lang w:val="de-DE"/>
        </w:rPr>
        <w:t xml:space="preserve">In der Praxis ruft die App die Prognosen für einen viertägigen Zeitraum ab. Ein dreistufiger Farbcode </w:t>
      </w:r>
      <w:r w:rsidRPr="00FA0ED6">
        <w:rPr>
          <w:lang w:val="de-DE"/>
        </w:rPr>
        <w:t>- grün, orange und rot</w:t>
      </w:r>
      <w:r>
        <w:rPr>
          <w:lang w:val="de-DE"/>
        </w:rPr>
        <w:t xml:space="preserve"> – informiert dabei über die voraussichtliche Netzauslastung im Stundentakt:</w:t>
      </w:r>
    </w:p>
    <w:p w14:paraId="251A482F" w14:textId="77777777" w:rsidR="00712B1B" w:rsidRPr="00FA0ED6" w:rsidRDefault="00712B1B" w:rsidP="00712B1B">
      <w:pPr>
        <w:pStyle w:val="4Lauftext"/>
        <w:suppressAutoHyphens/>
        <w:ind w:left="-709"/>
        <w:rPr>
          <w:lang w:val="de-DE"/>
        </w:rPr>
      </w:pPr>
      <w:r w:rsidRPr="00FA0ED6">
        <w:rPr>
          <w:lang w:val="de-DE"/>
        </w:rPr>
        <w:t>- Grün bedeutet, dass der Verbrauch voraussichtlich niedriger sein wird als die Produktion. Mobilize Smart Charge legt die Ladezeiten auf der Grundlage von Schwachlast- und Spitzenlastzeiten fest und plant die Ladevorgänge nach Möglichkeit dann, wenn die Nachfrage am geringsten ist.</w:t>
      </w:r>
    </w:p>
    <w:p w14:paraId="7C4FEC77" w14:textId="77777777" w:rsidR="00712B1B" w:rsidRPr="00FA0ED6" w:rsidRDefault="00712B1B" w:rsidP="00712B1B">
      <w:pPr>
        <w:pStyle w:val="4Lauftext"/>
        <w:suppressAutoHyphens/>
        <w:ind w:left="-709"/>
        <w:rPr>
          <w:lang w:val="de-DE"/>
        </w:rPr>
      </w:pPr>
      <w:r w:rsidRPr="00FA0ED6">
        <w:rPr>
          <w:lang w:val="de-DE"/>
        </w:rPr>
        <w:t xml:space="preserve">- Orange bedeutet, dass das Netz voraussichtlich </w:t>
      </w:r>
      <w:r>
        <w:rPr>
          <w:lang w:val="de-DE"/>
        </w:rPr>
        <w:t>stark belastet ist</w:t>
      </w:r>
      <w:r w:rsidRPr="00FA0ED6">
        <w:rPr>
          <w:lang w:val="de-DE"/>
        </w:rPr>
        <w:t>. Mobilize Smart Charge legt die Ladezeiten auf der Grundlage von Schwachlast- und Spitzenlastzeiten fest und plant</w:t>
      </w:r>
      <w:r>
        <w:rPr>
          <w:lang w:val="de-DE"/>
        </w:rPr>
        <w:t xml:space="preserve"> Ladevorgänge</w:t>
      </w:r>
      <w:r w:rsidRPr="00FA0ED6">
        <w:rPr>
          <w:lang w:val="de-DE"/>
        </w:rPr>
        <w:t xml:space="preserve"> dann, wenn die Nachfrage </w:t>
      </w:r>
      <w:r>
        <w:rPr>
          <w:lang w:val="de-DE"/>
        </w:rPr>
        <w:t xml:space="preserve">und damit auch die Kosten für den Verbraucher </w:t>
      </w:r>
      <w:r w:rsidRPr="00FA0ED6">
        <w:rPr>
          <w:lang w:val="de-DE"/>
        </w:rPr>
        <w:t xml:space="preserve">am geringsten </w:t>
      </w:r>
      <w:r>
        <w:rPr>
          <w:lang w:val="de-DE"/>
        </w:rPr>
        <w:t>sind</w:t>
      </w:r>
      <w:r w:rsidRPr="00FA0ED6">
        <w:rPr>
          <w:lang w:val="de-DE"/>
        </w:rPr>
        <w:t xml:space="preserve">. </w:t>
      </w:r>
      <w:r>
        <w:rPr>
          <w:lang w:val="de-DE"/>
        </w:rPr>
        <w:t>Nach Möglichkeit wird das Laden während der</w:t>
      </w:r>
      <w:r w:rsidRPr="00FA0ED6">
        <w:rPr>
          <w:lang w:val="de-DE"/>
        </w:rPr>
        <w:t xml:space="preserve"> </w:t>
      </w:r>
      <w:r>
        <w:rPr>
          <w:lang w:val="de-DE"/>
        </w:rPr>
        <w:t>„</w:t>
      </w:r>
      <w:r w:rsidRPr="00FA0ED6">
        <w:rPr>
          <w:lang w:val="de-DE"/>
        </w:rPr>
        <w:t>orangen</w:t>
      </w:r>
      <w:r>
        <w:rPr>
          <w:lang w:val="de-DE"/>
        </w:rPr>
        <w:t>“</w:t>
      </w:r>
      <w:r w:rsidRPr="00FA0ED6">
        <w:rPr>
          <w:lang w:val="de-DE"/>
        </w:rPr>
        <w:t xml:space="preserve"> Stunden </w:t>
      </w:r>
      <w:r>
        <w:rPr>
          <w:lang w:val="de-DE"/>
        </w:rPr>
        <w:t xml:space="preserve">vermieden – vorausgesetzt, </w:t>
      </w:r>
      <w:r w:rsidRPr="00FA0ED6">
        <w:rPr>
          <w:lang w:val="de-DE"/>
        </w:rPr>
        <w:t xml:space="preserve">die Mobilitätsparameter des Fahrers </w:t>
      </w:r>
      <w:r>
        <w:rPr>
          <w:lang w:val="de-DE"/>
        </w:rPr>
        <w:t>wie notwendige</w:t>
      </w:r>
      <w:r w:rsidRPr="00FA0ED6">
        <w:rPr>
          <w:lang w:val="de-DE"/>
        </w:rPr>
        <w:t xml:space="preserve"> Mindestreichweite, Ladezustand und Abfahrtszeit</w:t>
      </w:r>
      <w:r>
        <w:rPr>
          <w:lang w:val="de-DE"/>
        </w:rPr>
        <w:t xml:space="preserve"> </w:t>
      </w:r>
      <w:r w:rsidRPr="00FA0ED6">
        <w:rPr>
          <w:lang w:val="de-DE"/>
        </w:rPr>
        <w:t>erlauben</w:t>
      </w:r>
      <w:r>
        <w:rPr>
          <w:lang w:val="de-DE"/>
        </w:rPr>
        <w:t xml:space="preserve"> dies</w:t>
      </w:r>
      <w:r w:rsidRPr="00FA0ED6">
        <w:rPr>
          <w:lang w:val="de-DE"/>
        </w:rPr>
        <w:t>.</w:t>
      </w:r>
    </w:p>
    <w:p w14:paraId="212F96AE" w14:textId="77777777" w:rsidR="00712B1B" w:rsidRPr="00FA0ED6" w:rsidRDefault="00712B1B" w:rsidP="00712B1B">
      <w:pPr>
        <w:pStyle w:val="4Lauftext"/>
        <w:suppressAutoHyphens/>
        <w:ind w:left="-709"/>
        <w:rPr>
          <w:lang w:val="de-DE"/>
        </w:rPr>
      </w:pPr>
      <w:r w:rsidRPr="00FA0ED6">
        <w:rPr>
          <w:lang w:val="de-DE"/>
        </w:rPr>
        <w:t xml:space="preserve">- Rot </w:t>
      </w:r>
      <w:r>
        <w:rPr>
          <w:lang w:val="de-DE"/>
        </w:rPr>
        <w:t>bedeutet</w:t>
      </w:r>
      <w:r w:rsidRPr="00FA0ED6">
        <w:rPr>
          <w:lang w:val="de-DE"/>
        </w:rPr>
        <w:t xml:space="preserve">, dass die </w:t>
      </w:r>
      <w:r>
        <w:rPr>
          <w:lang w:val="de-DE"/>
        </w:rPr>
        <w:t>Stromp</w:t>
      </w:r>
      <w:r w:rsidRPr="00FA0ED6">
        <w:rPr>
          <w:lang w:val="de-DE"/>
        </w:rPr>
        <w:t xml:space="preserve">roduktion nicht der </w:t>
      </w:r>
      <w:r>
        <w:rPr>
          <w:lang w:val="de-DE"/>
        </w:rPr>
        <w:t>erwarteten</w:t>
      </w:r>
      <w:r w:rsidRPr="00FA0ED6">
        <w:rPr>
          <w:lang w:val="de-DE"/>
        </w:rPr>
        <w:t xml:space="preserve"> Nachfrage in Frankreich entspricht. </w:t>
      </w:r>
      <w:r>
        <w:rPr>
          <w:lang w:val="de-DE"/>
        </w:rPr>
        <w:t xml:space="preserve">Die </w:t>
      </w:r>
      <w:r w:rsidRPr="00FA0ED6">
        <w:rPr>
          <w:lang w:val="de-DE"/>
        </w:rPr>
        <w:t xml:space="preserve">Mobilize Smart Charge </w:t>
      </w:r>
      <w:r>
        <w:rPr>
          <w:lang w:val="de-DE"/>
        </w:rPr>
        <w:t xml:space="preserve">App </w:t>
      </w:r>
      <w:r w:rsidRPr="00FA0ED6">
        <w:rPr>
          <w:lang w:val="de-DE"/>
        </w:rPr>
        <w:t xml:space="preserve">vermeidet nach Möglichkeit </w:t>
      </w:r>
      <w:r>
        <w:rPr>
          <w:lang w:val="de-DE"/>
        </w:rPr>
        <w:t>„</w:t>
      </w:r>
      <w:r w:rsidRPr="00FA0ED6">
        <w:rPr>
          <w:lang w:val="de-DE"/>
        </w:rPr>
        <w:t>rote</w:t>
      </w:r>
      <w:r>
        <w:rPr>
          <w:lang w:val="de-DE"/>
        </w:rPr>
        <w:t>“</w:t>
      </w:r>
      <w:r w:rsidRPr="00FA0ED6">
        <w:rPr>
          <w:lang w:val="de-DE"/>
        </w:rPr>
        <w:t xml:space="preserve"> Stunden</w:t>
      </w:r>
      <w:r>
        <w:rPr>
          <w:lang w:val="de-DE"/>
        </w:rPr>
        <w:t xml:space="preserve"> für Ladevorgänge, um die Kosten für den E-</w:t>
      </w:r>
      <w:r>
        <w:rPr>
          <w:lang w:val="de-DE"/>
        </w:rPr>
        <w:lastRenderedPageBreak/>
        <w:t>Autofahrer zu senken</w:t>
      </w:r>
      <w:r w:rsidRPr="00FA0ED6">
        <w:rPr>
          <w:lang w:val="de-DE"/>
        </w:rPr>
        <w:t xml:space="preserve">. Die Nutzer der App können </w:t>
      </w:r>
      <w:r>
        <w:rPr>
          <w:lang w:val="de-DE"/>
        </w:rPr>
        <w:t xml:space="preserve">bei starker Netzauslastung zudem aktiv </w:t>
      </w:r>
      <w:r w:rsidRPr="00FA0ED6">
        <w:rPr>
          <w:lang w:val="de-DE"/>
        </w:rPr>
        <w:t xml:space="preserve">ihren Verbrauch einschränken, indem sie ihren Mindestladezustand (SOC) herabsetzen und das Aufladen auf </w:t>
      </w:r>
      <w:r>
        <w:rPr>
          <w:lang w:val="de-DE"/>
        </w:rPr>
        <w:t>„</w:t>
      </w:r>
      <w:r w:rsidRPr="00FA0ED6">
        <w:rPr>
          <w:lang w:val="de-DE"/>
        </w:rPr>
        <w:t>grüne</w:t>
      </w:r>
      <w:r>
        <w:rPr>
          <w:lang w:val="de-DE"/>
        </w:rPr>
        <w:t>“</w:t>
      </w:r>
      <w:r w:rsidRPr="00FA0ED6">
        <w:rPr>
          <w:lang w:val="de-DE"/>
        </w:rPr>
        <w:t xml:space="preserve"> Zeiten verschieben.</w:t>
      </w:r>
    </w:p>
    <w:p w14:paraId="39B45805" w14:textId="69041C78" w:rsidR="00712B1B" w:rsidRDefault="00712B1B" w:rsidP="00712B1B">
      <w:pPr>
        <w:pStyle w:val="4Lauftext"/>
        <w:suppressAutoHyphens/>
        <w:ind w:left="-709"/>
        <w:rPr>
          <w:lang w:val="de-DE"/>
        </w:rPr>
      </w:pPr>
      <w:r>
        <w:rPr>
          <w:lang w:val="de-DE"/>
        </w:rPr>
        <w:t>„I</w:t>
      </w:r>
      <w:r w:rsidRPr="00FA0ED6">
        <w:rPr>
          <w:lang w:val="de-DE"/>
        </w:rPr>
        <w:t xml:space="preserve">mmer mehr Kunden </w:t>
      </w:r>
      <w:r>
        <w:rPr>
          <w:lang w:val="de-DE"/>
        </w:rPr>
        <w:t xml:space="preserve">nutzen </w:t>
      </w:r>
      <w:r w:rsidRPr="00FA0ED6">
        <w:rPr>
          <w:lang w:val="de-DE"/>
        </w:rPr>
        <w:t xml:space="preserve">die Mobilize Smart Charge App, um ihre Stromrechnungen zu senken. Wir haben die Ecowatt-Prognosen in den Algorithmus der App integriert, damit unsere Kunden ihre E-Fahrzeuge verantwortungsvoll aufladen und sicherstellen können, dass sie die </w:t>
      </w:r>
      <w:r>
        <w:rPr>
          <w:lang w:val="de-DE"/>
        </w:rPr>
        <w:t xml:space="preserve">größtmögliche Reichweite zum </w:t>
      </w:r>
      <w:r w:rsidRPr="00FA0ED6">
        <w:rPr>
          <w:lang w:val="de-DE"/>
        </w:rPr>
        <w:t>günstigsten Tarif</w:t>
      </w:r>
      <w:r>
        <w:rPr>
          <w:lang w:val="de-DE"/>
        </w:rPr>
        <w:t xml:space="preserve"> finden“</w:t>
      </w:r>
      <w:r w:rsidRPr="00FA0ED6">
        <w:rPr>
          <w:lang w:val="de-DE"/>
        </w:rPr>
        <w:t>, sagt Corinne Frasson, Director of Energy Services bei Mobilize.</w:t>
      </w:r>
    </w:p>
    <w:p w14:paraId="5DC523F9" w14:textId="77777777" w:rsidR="00712B1B" w:rsidRPr="00FA0ED6" w:rsidRDefault="00712B1B" w:rsidP="00712B1B">
      <w:pPr>
        <w:pStyle w:val="4Lauftext"/>
        <w:suppressAutoHyphens/>
        <w:ind w:left="-709"/>
        <w:rPr>
          <w:lang w:val="de-DE"/>
        </w:rPr>
      </w:pPr>
    </w:p>
    <w:p w14:paraId="72EE7902" w14:textId="5F1D4DA3" w:rsidR="00B317BD" w:rsidRPr="00712B1B" w:rsidRDefault="002A0E38" w:rsidP="00712B1B">
      <w:pPr>
        <w:pStyle w:val="4Lauftext"/>
        <w:suppressAutoHyphens/>
        <w:spacing w:after="120"/>
        <w:ind w:left="-709" w:right="458"/>
        <w:jc w:val="center"/>
        <w:rPr>
          <w:lang w:val="de-DE"/>
        </w:rPr>
      </w:pPr>
      <w:r>
        <w:rPr>
          <w:lang w:val="de-DE"/>
        </w:rPr>
        <w:t>*****</w:t>
      </w:r>
    </w:p>
    <w:p w14:paraId="7897BEF8" w14:textId="77777777" w:rsidR="00B317BD" w:rsidRDefault="00B317BD" w:rsidP="00712B1B">
      <w:pPr>
        <w:pStyle w:val="4Lauftext"/>
        <w:spacing w:after="120"/>
        <w:ind w:left="-709" w:right="458"/>
        <w:rPr>
          <w:b/>
          <w:lang w:val="de-CH"/>
        </w:rPr>
      </w:pPr>
    </w:p>
    <w:p w14:paraId="3C33A152" w14:textId="41A52C0D" w:rsidR="0057184B" w:rsidRPr="0057184B" w:rsidRDefault="0057184B" w:rsidP="00712B1B">
      <w:pPr>
        <w:pStyle w:val="4Lauftext"/>
        <w:spacing w:after="120"/>
        <w:ind w:left="-709" w:right="458"/>
        <w:rPr>
          <w:b/>
          <w:lang w:val="de-CH"/>
        </w:rPr>
      </w:pPr>
      <w:r w:rsidRPr="0057184B">
        <w:rPr>
          <w:b/>
          <w:lang w:val="de-CH"/>
        </w:rPr>
        <w:t>ÜBER MOBILIZE</w:t>
      </w:r>
    </w:p>
    <w:p w14:paraId="6FA69398" w14:textId="0E2B0E22" w:rsidR="0057184B" w:rsidRPr="0057184B" w:rsidRDefault="00DE1016" w:rsidP="00712B1B">
      <w:pPr>
        <w:pStyle w:val="4Lauftext"/>
        <w:ind w:left="-709" w:right="458"/>
        <w:rPr>
          <w:lang w:val="de-CH"/>
        </w:rPr>
      </w:pPr>
      <w:r w:rsidRPr="00DE1016">
        <w:rPr>
          <w:lang w:val="de-CH"/>
        </w:rPr>
        <w:t>MOBILIZE bündelt die Aktivitäten der Renault Group in den Bereichen Mobilität, Energie und datenbasierte Lösungen. Auf der Grundlage offener Ökosysteme bietet MOBILIZE flexible Mobilitätslösungen und fördert eine nachhaltige Energiewende im Einklang mit den Zielen des Konzerns, CO2-Neutralität zu erreichen und eine wertschöpfende Kreislaufwirtschaft zu etablieren.</w:t>
      </w:r>
    </w:p>
    <w:p w14:paraId="2F675896" w14:textId="77777777" w:rsidR="00BF55E9" w:rsidRPr="00703094" w:rsidRDefault="00BF55E9" w:rsidP="00712B1B">
      <w:pPr>
        <w:pStyle w:val="4Lauftext"/>
        <w:ind w:left="-709" w:right="458"/>
        <w:rPr>
          <w:lang w:val="de-DE"/>
        </w:rPr>
      </w:pPr>
    </w:p>
    <w:p w14:paraId="7E91079F" w14:textId="77777777" w:rsidR="00FA72EC" w:rsidRDefault="00FA72EC" w:rsidP="00712B1B">
      <w:pPr>
        <w:pStyle w:val="Ansprechpartner"/>
        <w:ind w:left="-709" w:right="458"/>
      </w:pPr>
      <w:r>
        <w:t>MEDIENKONTAKE:</w:t>
      </w:r>
    </w:p>
    <w:p w14:paraId="1CDE4AD0" w14:textId="3426918E" w:rsidR="00FA72EC" w:rsidRPr="00196035" w:rsidRDefault="00FA72EC" w:rsidP="00712B1B">
      <w:pPr>
        <w:pStyle w:val="AnsprechpartnerText"/>
        <w:ind w:left="-709" w:right="458"/>
        <w:rPr>
          <w:sz w:val="20"/>
        </w:rPr>
      </w:pPr>
      <w:r w:rsidRPr="00196035">
        <w:rPr>
          <w:sz w:val="20"/>
        </w:rPr>
        <w:t>Dr. Karin Kirchner, Direktorin Kommunikation</w:t>
      </w:r>
      <w:r w:rsidRPr="00196035">
        <w:rPr>
          <w:sz w:val="20"/>
        </w:rPr>
        <w:br/>
        <w:t>Tel.: 01 680 10 103</w:t>
      </w:r>
      <w:r w:rsidRPr="00196035">
        <w:rPr>
          <w:sz w:val="20"/>
        </w:rPr>
        <w:br/>
        <w:t xml:space="preserve">E-Mail: </w:t>
      </w:r>
      <w:hyperlink r:id="rId11" w:history="1">
        <w:r w:rsidR="00DE7D8C" w:rsidRPr="00196035">
          <w:rPr>
            <w:rStyle w:val="Hyperlink"/>
            <w:sz w:val="20"/>
          </w:rPr>
          <w:t>karin.kirchner@renault.com</w:t>
        </w:r>
      </w:hyperlink>
      <w:r w:rsidR="00DE7D8C" w:rsidRPr="00196035">
        <w:rPr>
          <w:sz w:val="20"/>
        </w:rPr>
        <w:t xml:space="preserve"> </w:t>
      </w:r>
    </w:p>
    <w:p w14:paraId="16E8BE58" w14:textId="34C17E1C" w:rsidR="00FA72EC" w:rsidRDefault="00FA72EC" w:rsidP="00712B1B">
      <w:pPr>
        <w:pStyle w:val="AnsprechpartnerText"/>
        <w:keepNext/>
        <w:ind w:left="-709" w:right="458"/>
        <w:rPr>
          <w:rFonts w:cs="Arial"/>
          <w:sz w:val="20"/>
        </w:rPr>
      </w:pPr>
    </w:p>
    <w:p w14:paraId="7E0FD1A2" w14:textId="414A3406" w:rsidR="00B3659A" w:rsidRDefault="00B3659A" w:rsidP="00712B1B">
      <w:pPr>
        <w:pStyle w:val="AnsprechpartnerText"/>
        <w:keepNext/>
        <w:spacing w:before="0" w:line="240" w:lineRule="auto"/>
        <w:ind w:left="-709" w:right="458"/>
        <w:rPr>
          <w:rFonts w:cs="Arial"/>
          <w:sz w:val="20"/>
        </w:rPr>
      </w:pPr>
      <w:r>
        <w:rPr>
          <w:rFonts w:cs="Arial"/>
          <w:sz w:val="20"/>
        </w:rPr>
        <w:t>Tizian Ballweber, PR-Spezialist</w:t>
      </w:r>
    </w:p>
    <w:p w14:paraId="56BA9209" w14:textId="7C8890FD" w:rsidR="0080116A" w:rsidRDefault="0080116A" w:rsidP="00712B1B">
      <w:pPr>
        <w:pStyle w:val="AnsprechpartnerText"/>
        <w:keepNext/>
        <w:spacing w:before="0" w:line="240" w:lineRule="auto"/>
        <w:ind w:left="-709" w:right="458"/>
        <w:rPr>
          <w:rFonts w:cs="Arial"/>
          <w:sz w:val="20"/>
        </w:rPr>
      </w:pPr>
      <w:r>
        <w:rPr>
          <w:rFonts w:cs="Arial"/>
          <w:sz w:val="20"/>
        </w:rPr>
        <w:t>Tel.: +43 (0) 6</w:t>
      </w:r>
      <w:r w:rsidR="005977D2">
        <w:rPr>
          <w:rFonts w:cs="Arial"/>
          <w:sz w:val="20"/>
        </w:rPr>
        <w:t>99 1680 11 04</w:t>
      </w:r>
    </w:p>
    <w:p w14:paraId="1E2F4248" w14:textId="46AAC5BC" w:rsidR="005977D2" w:rsidRDefault="005977D2" w:rsidP="00712B1B">
      <w:pPr>
        <w:pStyle w:val="AnsprechpartnerText"/>
        <w:keepNext/>
        <w:spacing w:before="0" w:line="240" w:lineRule="auto"/>
        <w:ind w:left="-709" w:right="458"/>
        <w:rPr>
          <w:rFonts w:cs="Arial"/>
          <w:sz w:val="20"/>
        </w:rPr>
      </w:pPr>
      <w:r>
        <w:rPr>
          <w:rFonts w:cs="Arial"/>
          <w:sz w:val="20"/>
        </w:rPr>
        <w:t xml:space="preserve">E-Mail: </w:t>
      </w:r>
      <w:hyperlink r:id="rId12" w:history="1">
        <w:r w:rsidRPr="000D5B9D">
          <w:rPr>
            <w:rStyle w:val="Hyperlink"/>
            <w:rFonts w:cs="Arial"/>
            <w:sz w:val="20"/>
          </w:rPr>
          <w:t>tizian.ballweber@renault.at</w:t>
        </w:r>
      </w:hyperlink>
      <w:r>
        <w:rPr>
          <w:rFonts w:cs="Arial"/>
          <w:sz w:val="20"/>
        </w:rPr>
        <w:t xml:space="preserve"> </w:t>
      </w:r>
    </w:p>
    <w:p w14:paraId="20708C46" w14:textId="77777777" w:rsidR="00717829" w:rsidRPr="00196035" w:rsidRDefault="00717829" w:rsidP="00712B1B">
      <w:pPr>
        <w:pStyle w:val="AnsprechpartnerText"/>
        <w:keepNext/>
        <w:spacing w:before="0" w:line="240" w:lineRule="auto"/>
        <w:ind w:left="-709" w:right="458"/>
        <w:rPr>
          <w:rFonts w:cs="Arial"/>
          <w:sz w:val="20"/>
        </w:rPr>
      </w:pPr>
    </w:p>
    <w:p w14:paraId="7F0EFFC2" w14:textId="4778C100" w:rsidR="00815F44" w:rsidRPr="00703094" w:rsidRDefault="00815F44" w:rsidP="00712B1B">
      <w:pPr>
        <w:pStyle w:val="Ansprechpartner"/>
        <w:ind w:left="-709" w:right="458"/>
      </w:pPr>
    </w:p>
    <w:sectPr w:rsidR="00815F44" w:rsidRPr="00703094" w:rsidSect="00F37D51">
      <w:headerReference w:type="even" r:id="rId13"/>
      <w:headerReference w:type="default" r:id="rId14"/>
      <w:footerReference w:type="even" r:id="rId15"/>
      <w:footerReference w:type="default" r:id="rId16"/>
      <w:headerReference w:type="first" r:id="rId17"/>
      <w:footerReference w:type="first" r:id="rId18"/>
      <w:pgSz w:w="11906" w:h="16838" w:code="9"/>
      <w:pgMar w:top="2325" w:right="703" w:bottom="1701" w:left="2098" w:header="1304" w:footer="73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D6BE" w14:textId="77777777" w:rsidR="007B7804" w:rsidRDefault="007B7804">
      <w:r>
        <w:separator/>
      </w:r>
    </w:p>
  </w:endnote>
  <w:endnote w:type="continuationSeparator" w:id="0">
    <w:p w14:paraId="0FC60DBA" w14:textId="77777777" w:rsidR="007B7804" w:rsidRDefault="007B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A74A" w14:textId="77777777" w:rsidR="002022F2" w:rsidRDefault="002022F2">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BDBAB01" w14:textId="77777777" w:rsidR="002022F2" w:rsidRDefault="002022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C7F9" w14:textId="744D710A" w:rsidR="002022F2" w:rsidRDefault="003010D5">
    <w:pPr>
      <w:framePr w:wrap="around" w:vAnchor="text" w:hAnchor="margin" w:xAlign="center" w:y="1"/>
      <w:rPr>
        <w:rStyle w:val="Seitenzahl"/>
      </w:rPr>
    </w:pPr>
    <w:r>
      <w:rPr>
        <w:rFonts w:ascii="Arial" w:hAnsi="Arial"/>
        <w:noProof/>
        <w:sz w:val="22"/>
      </w:rPr>
      <mc:AlternateContent>
        <mc:Choice Requires="wps">
          <w:drawing>
            <wp:anchor distT="0" distB="0" distL="114300" distR="114300" simplePos="0" relativeHeight="251660800" behindDoc="0" locked="0" layoutInCell="0" allowOverlap="1" wp14:anchorId="59F6735C" wp14:editId="74DB4A5F">
              <wp:simplePos x="0" y="0"/>
              <wp:positionH relativeFrom="page">
                <wp:posOffset>0</wp:posOffset>
              </wp:positionH>
              <wp:positionV relativeFrom="page">
                <wp:posOffset>10249218</wp:posOffset>
              </wp:positionV>
              <wp:extent cx="7560310" cy="252095"/>
              <wp:effectExtent l="0" t="0" r="0" b="14605"/>
              <wp:wrapNone/>
              <wp:docPr id="3" name="MSIPCM3b4949a4acc5dee853ea7eaa"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310BA" w14:textId="772BC6FF" w:rsidR="003010D5" w:rsidRPr="003010D5" w:rsidRDefault="003010D5" w:rsidP="003010D5">
                          <w:pPr>
                            <w:jc w:val="right"/>
                            <w:rPr>
                              <w:rFonts w:ascii="Arial" w:hAnsi="Arial" w:cs="Arial"/>
                              <w:color w:val="000000"/>
                            </w:rPr>
                          </w:pPr>
                          <w:r w:rsidRPr="003010D5">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9F6735C" id="_x0000_t202" coordsize="21600,21600" o:spt="202" path="m,l,21600r21600,l21600,xe">
              <v:stroke joinstyle="miter"/>
              <v:path gradientshapeok="t" o:connecttype="rect"/>
            </v:shapetype>
            <v:shape id="MSIPCM3b4949a4acc5dee853ea7eaa" o:spid="_x0000_s1026" type="#_x0000_t202" alt="{&quot;HashCode&quot;:-424964394,&quot;Height&quot;:841.0,&quot;Width&quot;:595.0,&quot;Placement&quot;:&quot;Footer&quot;,&quot;Index&quot;:&quot;Primary&quot;,&quot;Section&quot;:1,&quot;Top&quot;:0.0,&quot;Left&quot;:0.0}" style="position:absolute;margin-left:0;margin-top:807.05pt;width:595.3pt;height:19.8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SJ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" o:allowincell="f" filled="f" stroked="f" strokeweight=".5pt">
              <v:textbox inset=",0,20pt,0">
                <w:txbxContent>
                  <w:p w14:paraId="5F5310BA" w14:textId="772BC6FF" w:rsidR="003010D5" w:rsidRPr="003010D5" w:rsidRDefault="003010D5" w:rsidP="003010D5">
                    <w:pPr>
                      <w:jc w:val="right"/>
                      <w:rPr>
                        <w:rFonts w:ascii="Arial" w:hAnsi="Arial" w:cs="Arial"/>
                        <w:color w:val="000000"/>
                      </w:rPr>
                    </w:pPr>
                    <w:r w:rsidRPr="003010D5">
                      <w:rPr>
                        <w:rFonts w:ascii="Arial" w:hAnsi="Arial" w:cs="Arial"/>
                        <w:color w:val="000000"/>
                      </w:rPr>
                      <w:t>Confidential C</w:t>
                    </w:r>
                  </w:p>
                </w:txbxContent>
              </v:textbox>
              <w10:wrap anchorx="page" anchory="page"/>
            </v:shape>
          </w:pict>
        </mc:Fallback>
      </mc:AlternateContent>
    </w:r>
    <w:r w:rsidR="002022F2">
      <w:rPr>
        <w:rStyle w:val="Seitenzahl"/>
      </w:rPr>
      <w:fldChar w:fldCharType="begin"/>
    </w:r>
    <w:r w:rsidR="002022F2">
      <w:rPr>
        <w:rStyle w:val="Seitenzahl"/>
      </w:rPr>
      <w:instrText xml:space="preserve">PAGE  </w:instrText>
    </w:r>
    <w:r w:rsidR="002022F2">
      <w:rPr>
        <w:rStyle w:val="Seitenzahl"/>
      </w:rPr>
      <w:fldChar w:fldCharType="separate"/>
    </w:r>
    <w:r w:rsidR="00324998">
      <w:rPr>
        <w:rStyle w:val="Seitenzahl"/>
        <w:noProof/>
      </w:rPr>
      <w:t>2</w:t>
    </w:r>
    <w:r w:rsidR="002022F2">
      <w:rPr>
        <w:rStyle w:val="Seitenzahl"/>
      </w:rPr>
      <w:fldChar w:fldCharType="end"/>
    </w:r>
  </w:p>
  <w:p w14:paraId="79707751" w14:textId="77777777" w:rsidR="002022F2" w:rsidRDefault="002022F2">
    <w:pPr>
      <w:jc w:val="center"/>
      <w:rPr>
        <w:rStyle w:val="Seitenzah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BA24" w14:textId="69A7F001" w:rsidR="00FB27BD" w:rsidRDefault="00FB27BD">
    <w:pPr>
      <w:pStyle w:val="Fuzeile"/>
    </w:pPr>
    <w:r>
      <w:rPr>
        <w:noProof/>
      </w:rPr>
      <mc:AlternateContent>
        <mc:Choice Requires="wps">
          <w:drawing>
            <wp:anchor distT="0" distB="0" distL="114300" distR="114300" simplePos="0" relativeHeight="251662848" behindDoc="0" locked="0" layoutInCell="0" allowOverlap="1" wp14:anchorId="6AAF48DA" wp14:editId="4993612D">
              <wp:simplePos x="0" y="0"/>
              <wp:positionH relativeFrom="page">
                <wp:posOffset>0</wp:posOffset>
              </wp:positionH>
              <wp:positionV relativeFrom="page">
                <wp:posOffset>10248900</wp:posOffset>
              </wp:positionV>
              <wp:extent cx="7560310" cy="252095"/>
              <wp:effectExtent l="0" t="0" r="0" b="14605"/>
              <wp:wrapNone/>
              <wp:docPr id="2" name="MSIPCM1b3e47618b270d9c2f4dddeb" descr="{&quot;HashCode&quot;:-42496439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0DF54" w14:textId="151CCF30" w:rsidR="00FB27BD" w:rsidRPr="00FB27BD" w:rsidRDefault="00FB27BD" w:rsidP="00FB27BD">
                          <w:pPr>
                            <w:jc w:val="right"/>
                            <w:rPr>
                              <w:rFonts w:ascii="Arial" w:hAnsi="Arial" w:cs="Arial"/>
                              <w:color w:val="000000"/>
                            </w:rPr>
                          </w:pPr>
                          <w:r w:rsidRPr="00FB27BD">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AAF48DA" id="_x0000_t202" coordsize="21600,21600" o:spt="202" path="m,l,21600r21600,l21600,xe">
              <v:stroke joinstyle="miter"/>
              <v:path gradientshapeok="t" o:connecttype="rect"/>
            </v:shapetype>
            <v:shape id="MSIPCM1b3e47618b270d9c2f4dddeb" o:spid="_x0000_s1028" type="#_x0000_t202" alt="{&quot;HashCode&quot;:-424964394,&quot;Height&quot;:841.0,&quot;Width&quot;:595.0,&quot;Placement&quot;:&quot;Footer&quot;,&quot;Index&quot;:&quot;FirstPage&quot;,&quot;Section&quot;:1,&quot;Top&quot;:0.0,&quot;Left&quot;:0.0}" style="position:absolute;margin-left:0;margin-top:807pt;width:595.3pt;height:19.85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" o:allowincell="f" filled="f" stroked="f" strokeweight=".5pt">
              <v:fill o:detectmouseclick="t"/>
              <v:textbox inset=",0,20pt,0">
                <w:txbxContent>
                  <w:p w14:paraId="3130DF54" w14:textId="151CCF30" w:rsidR="00FB27BD" w:rsidRPr="00FB27BD" w:rsidRDefault="00FB27BD" w:rsidP="00FB27BD">
                    <w:pPr>
                      <w:jc w:val="right"/>
                      <w:rPr>
                        <w:rFonts w:ascii="Arial" w:hAnsi="Arial" w:cs="Arial"/>
                        <w:color w:val="000000"/>
                      </w:rPr>
                    </w:pPr>
                    <w:r w:rsidRPr="00FB27BD">
                      <w:rPr>
                        <w:rFonts w:ascii="Arial" w:hAnsi="Arial" w:cs="Arial"/>
                        <w:color w:val="000000"/>
                      </w:rPr>
                      <w:t>Confidential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B0DD" w14:textId="77777777" w:rsidR="007B7804" w:rsidRDefault="007B7804">
      <w:r>
        <w:separator/>
      </w:r>
    </w:p>
  </w:footnote>
  <w:footnote w:type="continuationSeparator" w:id="0">
    <w:p w14:paraId="297D22A4" w14:textId="77777777" w:rsidR="007B7804" w:rsidRDefault="007B7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C391" w14:textId="77777777" w:rsidR="00FB27BD" w:rsidRDefault="00FB27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E271" w14:textId="77777777" w:rsidR="00FB27BD" w:rsidRDefault="00FB27B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ECAB" w14:textId="7380955C" w:rsidR="000347BA" w:rsidRDefault="00EA7490" w:rsidP="00E508A3">
    <w:pPr>
      <w:pStyle w:val="Kopfzeile"/>
      <w:spacing w:before="1418"/>
      <w:ind w:left="-1134" w:right="108"/>
    </w:pPr>
    <w:r>
      <w:rPr>
        <w:noProof/>
      </w:rPr>
      <w:drawing>
        <wp:anchor distT="0" distB="0" distL="114300" distR="114300" simplePos="0" relativeHeight="251661824" behindDoc="0" locked="0" layoutInCell="1" allowOverlap="1" wp14:anchorId="3C851706" wp14:editId="72DEBB39">
          <wp:simplePos x="0" y="0"/>
          <wp:positionH relativeFrom="column">
            <wp:posOffset>-461010</wp:posOffset>
          </wp:positionH>
          <wp:positionV relativeFrom="paragraph">
            <wp:posOffset>-396240</wp:posOffset>
          </wp:positionV>
          <wp:extent cx="1628775" cy="488315"/>
          <wp:effectExtent l="0" t="0" r="9525" b="6985"/>
          <wp:wrapNone/>
          <wp:docPr id="1685860488" name="Grafik 168586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28775" cy="488315"/>
                  </a:xfrm>
                  <a:prstGeom prst="rect">
                    <a:avLst/>
                  </a:prstGeom>
                  <a:noFill/>
                </pic:spPr>
              </pic:pic>
            </a:graphicData>
          </a:graphic>
        </wp:anchor>
      </w:drawing>
    </w:r>
    <w:r w:rsidR="00E508A3">
      <w:rPr>
        <w:noProof/>
      </w:rPr>
      <mc:AlternateContent>
        <mc:Choice Requires="wps">
          <w:drawing>
            <wp:anchor distT="0" distB="0" distL="114300" distR="114300" simplePos="0" relativeHeight="251654656" behindDoc="0" locked="0" layoutInCell="1" allowOverlap="1" wp14:anchorId="0C59BB0B" wp14:editId="26EED20D">
              <wp:simplePos x="0" y="0"/>
              <wp:positionH relativeFrom="column">
                <wp:posOffset>-408305</wp:posOffset>
              </wp:positionH>
              <wp:positionV relativeFrom="paragraph">
                <wp:posOffset>734060</wp:posOffset>
              </wp:positionV>
              <wp:extent cx="5972175" cy="314325"/>
              <wp:effectExtent l="0" t="0" r="952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EF88B" w14:textId="69E5ECF4" w:rsidR="0096174A" w:rsidRPr="00091ED0" w:rsidRDefault="00F37D51" w:rsidP="00F37D51">
                          <w:pPr>
                            <w:rPr>
                              <w:rFonts w:ascii="Arial" w:hAnsi="Arial" w:cs="Arial"/>
                            </w:rPr>
                          </w:pPr>
                          <w:r w:rsidRPr="00F37D51">
                            <w:rPr>
                              <w:rFonts w:ascii="Arial" w:hAnsi="Arial" w:cs="Arial"/>
                              <w:sz w:val="28"/>
                              <w:szCs w:val="28"/>
                            </w:rPr>
                            <w:t>PRESSEINFORMATION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E508A3">
                            <w:rPr>
                              <w:rFonts w:ascii="Arial" w:hAnsi="Arial" w:cs="Arial"/>
                              <w:sz w:val="28"/>
                              <w:szCs w:val="28"/>
                            </w:rPr>
                            <w:t xml:space="preserve">    </w:t>
                          </w:r>
                          <w:r>
                            <w:rPr>
                              <w:rFonts w:ascii="Arial" w:hAnsi="Arial" w:cs="Arial"/>
                              <w:sz w:val="28"/>
                              <w:szCs w:val="28"/>
                            </w:rPr>
                            <w:t xml:space="preserve">  </w:t>
                          </w:r>
                          <w:r w:rsidR="00712B1B">
                            <w:rPr>
                              <w:rFonts w:ascii="Arial" w:hAnsi="Arial" w:cs="Arial"/>
                            </w:rPr>
                            <w:t>21</w:t>
                          </w:r>
                          <w:r w:rsidR="00DC33D0">
                            <w:rPr>
                              <w:rFonts w:ascii="Arial" w:hAnsi="Arial" w:cs="Arial"/>
                            </w:rPr>
                            <w:t>.1</w:t>
                          </w:r>
                          <w:r w:rsidR="00712B1B">
                            <w:rPr>
                              <w:rFonts w:ascii="Arial" w:hAnsi="Arial" w:cs="Arial"/>
                            </w:rPr>
                            <w:t>2</w:t>
                          </w:r>
                          <w:r w:rsidR="008C38B1">
                            <w:rPr>
                              <w:rFonts w:ascii="Arial" w:hAnsi="Arial" w:cs="Arial"/>
                            </w:rPr>
                            <w:t>.2022</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59BB0B" id="_x0000_t202" coordsize="21600,21600" o:spt="202" path="m,l,21600r21600,l21600,xe">
              <v:stroke joinstyle="miter"/>
              <v:path gradientshapeok="t" o:connecttype="rect"/>
            </v:shapetype>
            <v:shape id="Textfeld 2" o:spid="_x0000_s1027" type="#_x0000_t202" style="position:absolute;left:0;text-align:left;margin-left:-32.15pt;margin-top:57.8pt;width:470.2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" filled="f" stroked="f">
              <v:textbox inset="0,,0">
                <w:txbxContent>
                  <w:p w14:paraId="422EF88B" w14:textId="69E5ECF4" w:rsidR="0096174A" w:rsidRPr="00091ED0" w:rsidRDefault="00F37D51" w:rsidP="00F37D51">
                    <w:pPr>
                      <w:rPr>
                        <w:rFonts w:ascii="Arial" w:hAnsi="Arial" w:cs="Arial"/>
                      </w:rPr>
                    </w:pPr>
                    <w:r w:rsidRPr="00F37D51">
                      <w:rPr>
                        <w:rFonts w:ascii="Arial" w:hAnsi="Arial" w:cs="Arial"/>
                        <w:sz w:val="28"/>
                        <w:szCs w:val="28"/>
                      </w:rPr>
                      <w:t>PRESSEINFORMATION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E508A3">
                      <w:rPr>
                        <w:rFonts w:ascii="Arial" w:hAnsi="Arial" w:cs="Arial"/>
                        <w:sz w:val="28"/>
                        <w:szCs w:val="28"/>
                      </w:rPr>
                      <w:t xml:space="preserve">    </w:t>
                    </w:r>
                    <w:r>
                      <w:rPr>
                        <w:rFonts w:ascii="Arial" w:hAnsi="Arial" w:cs="Arial"/>
                        <w:sz w:val="28"/>
                        <w:szCs w:val="28"/>
                      </w:rPr>
                      <w:t xml:space="preserve">  </w:t>
                    </w:r>
                    <w:r w:rsidR="00712B1B">
                      <w:rPr>
                        <w:rFonts w:ascii="Arial" w:hAnsi="Arial" w:cs="Arial"/>
                      </w:rPr>
                      <w:t>21</w:t>
                    </w:r>
                    <w:r w:rsidR="00DC33D0">
                      <w:rPr>
                        <w:rFonts w:ascii="Arial" w:hAnsi="Arial" w:cs="Arial"/>
                      </w:rPr>
                      <w:t>.1</w:t>
                    </w:r>
                    <w:r w:rsidR="00712B1B">
                      <w:rPr>
                        <w:rFonts w:ascii="Arial" w:hAnsi="Arial" w:cs="Arial"/>
                      </w:rPr>
                      <w:t>2</w:t>
                    </w:r>
                    <w:r w:rsidR="008C38B1">
                      <w:rPr>
                        <w:rFonts w:ascii="Arial" w:hAnsi="Arial" w:cs="Arial"/>
                      </w:rPr>
                      <w:t>.2022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7A6B524"/>
    <w:lvl w:ilvl="0">
      <w:numFmt w:val="decimal"/>
      <w:lvlText w:val="*"/>
      <w:lvlJc w:val="left"/>
    </w:lvl>
  </w:abstractNum>
  <w:abstractNum w:abstractNumId="1" w15:restartNumberingAfterBreak="0">
    <w:nsid w:val="3A5A4B36"/>
    <w:multiLevelType w:val="hybridMultilevel"/>
    <w:tmpl w:val="22DA5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9D7515"/>
    <w:multiLevelType w:val="multilevel"/>
    <w:tmpl w:val="F24A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121F4"/>
    <w:multiLevelType w:val="hybridMultilevel"/>
    <w:tmpl w:val="91A4ADB6"/>
    <w:lvl w:ilvl="0" w:tplc="EB024C16">
      <w:start w:val="1"/>
      <w:numFmt w:val="bullet"/>
      <w:lvlText w:val=""/>
      <w:lvlJc w:val="left"/>
      <w:pPr>
        <w:tabs>
          <w:tab w:val="num" w:pos="720"/>
        </w:tabs>
        <w:ind w:left="720" w:hanging="360"/>
      </w:pPr>
      <w:rPr>
        <w:rFonts w:ascii="Symbol" w:hAnsi="Symbol" w:cs="Arial Black" w:hint="default"/>
      </w:rPr>
    </w:lvl>
    <w:lvl w:ilvl="1" w:tplc="7C70498C">
      <w:start w:val="1"/>
      <w:numFmt w:val="bullet"/>
      <w:lvlText w:val="o"/>
      <w:lvlJc w:val="left"/>
      <w:pPr>
        <w:tabs>
          <w:tab w:val="num" w:pos="1440"/>
        </w:tabs>
        <w:ind w:left="1440" w:hanging="360"/>
      </w:pPr>
      <w:rPr>
        <w:rFonts w:ascii="Courier New" w:hAnsi="Courier New" w:cs="Arial" w:hint="default"/>
      </w:rPr>
    </w:lvl>
    <w:lvl w:ilvl="2" w:tplc="F5C07A16">
      <w:start w:val="1"/>
      <w:numFmt w:val="bullet"/>
      <w:lvlText w:val=""/>
      <w:lvlJc w:val="left"/>
      <w:pPr>
        <w:tabs>
          <w:tab w:val="num" w:pos="2160"/>
        </w:tabs>
        <w:ind w:left="2160" w:hanging="360"/>
      </w:pPr>
      <w:rPr>
        <w:rFonts w:ascii="Wingdings" w:hAnsi="Wingdings" w:cs="Wingdings" w:hint="default"/>
      </w:rPr>
    </w:lvl>
    <w:lvl w:ilvl="3" w:tplc="FDD09EAA">
      <w:start w:val="1"/>
      <w:numFmt w:val="bullet"/>
      <w:lvlText w:val=""/>
      <w:lvlJc w:val="left"/>
      <w:pPr>
        <w:tabs>
          <w:tab w:val="num" w:pos="2880"/>
        </w:tabs>
        <w:ind w:left="2880" w:hanging="360"/>
      </w:pPr>
      <w:rPr>
        <w:rFonts w:ascii="Symbol" w:hAnsi="Symbol" w:cs="Arial Black" w:hint="default"/>
      </w:rPr>
    </w:lvl>
    <w:lvl w:ilvl="4" w:tplc="5B88E188">
      <w:start w:val="1"/>
      <w:numFmt w:val="bullet"/>
      <w:lvlText w:val="o"/>
      <w:lvlJc w:val="left"/>
      <w:pPr>
        <w:tabs>
          <w:tab w:val="num" w:pos="3600"/>
        </w:tabs>
        <w:ind w:left="3600" w:hanging="360"/>
      </w:pPr>
      <w:rPr>
        <w:rFonts w:ascii="Courier New" w:hAnsi="Courier New" w:cs="Arial" w:hint="default"/>
      </w:rPr>
    </w:lvl>
    <w:lvl w:ilvl="5" w:tplc="BCBE6E12">
      <w:start w:val="1"/>
      <w:numFmt w:val="bullet"/>
      <w:lvlText w:val=""/>
      <w:lvlJc w:val="left"/>
      <w:pPr>
        <w:tabs>
          <w:tab w:val="num" w:pos="4320"/>
        </w:tabs>
        <w:ind w:left="4320" w:hanging="360"/>
      </w:pPr>
      <w:rPr>
        <w:rFonts w:ascii="Wingdings" w:hAnsi="Wingdings" w:cs="Wingdings" w:hint="default"/>
      </w:rPr>
    </w:lvl>
    <w:lvl w:ilvl="6" w:tplc="2F067AE2">
      <w:start w:val="1"/>
      <w:numFmt w:val="bullet"/>
      <w:lvlText w:val=""/>
      <w:lvlJc w:val="left"/>
      <w:pPr>
        <w:tabs>
          <w:tab w:val="num" w:pos="5040"/>
        </w:tabs>
        <w:ind w:left="5040" w:hanging="360"/>
      </w:pPr>
      <w:rPr>
        <w:rFonts w:ascii="Symbol" w:hAnsi="Symbol" w:cs="Arial Black" w:hint="default"/>
      </w:rPr>
    </w:lvl>
    <w:lvl w:ilvl="7" w:tplc="8E32844C">
      <w:start w:val="1"/>
      <w:numFmt w:val="bullet"/>
      <w:lvlText w:val="o"/>
      <w:lvlJc w:val="left"/>
      <w:pPr>
        <w:tabs>
          <w:tab w:val="num" w:pos="5760"/>
        </w:tabs>
        <w:ind w:left="5760" w:hanging="360"/>
      </w:pPr>
      <w:rPr>
        <w:rFonts w:ascii="Courier New" w:hAnsi="Courier New" w:cs="Arial" w:hint="default"/>
      </w:rPr>
    </w:lvl>
    <w:lvl w:ilvl="8" w:tplc="DF346A82">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EF23C24"/>
    <w:multiLevelType w:val="multilevel"/>
    <w:tmpl w:val="CB2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543BE"/>
    <w:multiLevelType w:val="hybridMultilevel"/>
    <w:tmpl w:val="3F445D8A"/>
    <w:lvl w:ilvl="0" w:tplc="141E00A4">
      <w:start w:val="1"/>
      <w:numFmt w:val="bullet"/>
      <w:lvlText w:val=""/>
      <w:lvlJc w:val="left"/>
      <w:pPr>
        <w:tabs>
          <w:tab w:val="num" w:pos="720"/>
        </w:tabs>
        <w:ind w:left="720" w:hanging="360"/>
      </w:pPr>
      <w:rPr>
        <w:rFonts w:ascii="Symbol" w:hAnsi="Symbol" w:hint="default"/>
      </w:rPr>
    </w:lvl>
    <w:lvl w:ilvl="1" w:tplc="141CD5B4" w:tentative="1">
      <w:start w:val="1"/>
      <w:numFmt w:val="bullet"/>
      <w:lvlText w:val="o"/>
      <w:lvlJc w:val="left"/>
      <w:pPr>
        <w:tabs>
          <w:tab w:val="num" w:pos="1440"/>
        </w:tabs>
        <w:ind w:left="1440" w:hanging="360"/>
      </w:pPr>
      <w:rPr>
        <w:rFonts w:ascii="Courier New" w:hAnsi="Courier New" w:cs="Courier New" w:hint="default"/>
      </w:rPr>
    </w:lvl>
    <w:lvl w:ilvl="2" w:tplc="D37E385C" w:tentative="1">
      <w:start w:val="1"/>
      <w:numFmt w:val="bullet"/>
      <w:lvlText w:val=""/>
      <w:lvlJc w:val="left"/>
      <w:pPr>
        <w:tabs>
          <w:tab w:val="num" w:pos="2160"/>
        </w:tabs>
        <w:ind w:left="2160" w:hanging="360"/>
      </w:pPr>
      <w:rPr>
        <w:rFonts w:ascii="Wingdings" w:hAnsi="Wingdings" w:hint="default"/>
      </w:rPr>
    </w:lvl>
    <w:lvl w:ilvl="3" w:tplc="9B68831A" w:tentative="1">
      <w:start w:val="1"/>
      <w:numFmt w:val="bullet"/>
      <w:lvlText w:val=""/>
      <w:lvlJc w:val="left"/>
      <w:pPr>
        <w:tabs>
          <w:tab w:val="num" w:pos="2880"/>
        </w:tabs>
        <w:ind w:left="2880" w:hanging="360"/>
      </w:pPr>
      <w:rPr>
        <w:rFonts w:ascii="Symbol" w:hAnsi="Symbol" w:hint="default"/>
      </w:rPr>
    </w:lvl>
    <w:lvl w:ilvl="4" w:tplc="1024B658" w:tentative="1">
      <w:start w:val="1"/>
      <w:numFmt w:val="bullet"/>
      <w:lvlText w:val="o"/>
      <w:lvlJc w:val="left"/>
      <w:pPr>
        <w:tabs>
          <w:tab w:val="num" w:pos="3600"/>
        </w:tabs>
        <w:ind w:left="3600" w:hanging="360"/>
      </w:pPr>
      <w:rPr>
        <w:rFonts w:ascii="Courier New" w:hAnsi="Courier New" w:cs="Courier New" w:hint="default"/>
      </w:rPr>
    </w:lvl>
    <w:lvl w:ilvl="5" w:tplc="ED6606D0" w:tentative="1">
      <w:start w:val="1"/>
      <w:numFmt w:val="bullet"/>
      <w:lvlText w:val=""/>
      <w:lvlJc w:val="left"/>
      <w:pPr>
        <w:tabs>
          <w:tab w:val="num" w:pos="4320"/>
        </w:tabs>
        <w:ind w:left="4320" w:hanging="360"/>
      </w:pPr>
      <w:rPr>
        <w:rFonts w:ascii="Wingdings" w:hAnsi="Wingdings" w:hint="default"/>
      </w:rPr>
    </w:lvl>
    <w:lvl w:ilvl="6" w:tplc="D326CFE8" w:tentative="1">
      <w:start w:val="1"/>
      <w:numFmt w:val="bullet"/>
      <w:lvlText w:val=""/>
      <w:lvlJc w:val="left"/>
      <w:pPr>
        <w:tabs>
          <w:tab w:val="num" w:pos="5040"/>
        </w:tabs>
        <w:ind w:left="5040" w:hanging="360"/>
      </w:pPr>
      <w:rPr>
        <w:rFonts w:ascii="Symbol" w:hAnsi="Symbol" w:hint="default"/>
      </w:rPr>
    </w:lvl>
    <w:lvl w:ilvl="7" w:tplc="8D823A72" w:tentative="1">
      <w:start w:val="1"/>
      <w:numFmt w:val="bullet"/>
      <w:lvlText w:val="o"/>
      <w:lvlJc w:val="left"/>
      <w:pPr>
        <w:tabs>
          <w:tab w:val="num" w:pos="5760"/>
        </w:tabs>
        <w:ind w:left="5760" w:hanging="360"/>
      </w:pPr>
      <w:rPr>
        <w:rFonts w:ascii="Courier New" w:hAnsi="Courier New" w:cs="Courier New" w:hint="default"/>
      </w:rPr>
    </w:lvl>
    <w:lvl w:ilvl="8" w:tplc="B6D2246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182C76"/>
    <w:multiLevelType w:val="hybridMultilevel"/>
    <w:tmpl w:val="AB182E60"/>
    <w:lvl w:ilvl="0" w:tplc="A68CB962">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lang w:val="de-DE"/>
        </w:rPr>
      </w:lvl>
    </w:lvlOverride>
  </w:num>
  <w:num w:numId="3">
    <w:abstractNumId w:val="3"/>
  </w:num>
  <w:num w:numId="4">
    <w:abstractNumId w:val="5"/>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A01" w:allStyles="1" w:customStyles="0" w:latentStyles="0" w:stylesInUse="0" w:headingStyles="0" w:numberingStyles="0" w:tableStyles="0" w:directFormattingOnRuns="0" w:directFormattingOnParagraphs="1" w:directFormattingOnNumbering="0" w:directFormattingOnTables="1" w:clearFormatting="0" w:top3HeadingStyles="0" w:visibleStyles="0" w:alternateStyleNames="0"/>
  <w:defaultTabStop w:val="708"/>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B2"/>
    <w:rsid w:val="00001C60"/>
    <w:rsid w:val="0000528C"/>
    <w:rsid w:val="00006204"/>
    <w:rsid w:val="00016DF0"/>
    <w:rsid w:val="000204B8"/>
    <w:rsid w:val="00021155"/>
    <w:rsid w:val="00025056"/>
    <w:rsid w:val="000347BA"/>
    <w:rsid w:val="00035716"/>
    <w:rsid w:val="000473DE"/>
    <w:rsid w:val="000476B0"/>
    <w:rsid w:val="00047ED9"/>
    <w:rsid w:val="0005297F"/>
    <w:rsid w:val="00055F70"/>
    <w:rsid w:val="000615A8"/>
    <w:rsid w:val="00071AE5"/>
    <w:rsid w:val="00072512"/>
    <w:rsid w:val="00082639"/>
    <w:rsid w:val="00090C1F"/>
    <w:rsid w:val="00091ED0"/>
    <w:rsid w:val="000953FA"/>
    <w:rsid w:val="00097324"/>
    <w:rsid w:val="000A592F"/>
    <w:rsid w:val="000B0469"/>
    <w:rsid w:val="000B7967"/>
    <w:rsid w:val="000D5A7C"/>
    <w:rsid w:val="000D6170"/>
    <w:rsid w:val="000D7C77"/>
    <w:rsid w:val="000E43AC"/>
    <w:rsid w:val="000E43D1"/>
    <w:rsid w:val="000F3E9C"/>
    <w:rsid w:val="000F4DF3"/>
    <w:rsid w:val="000F614E"/>
    <w:rsid w:val="000F6A79"/>
    <w:rsid w:val="00100D59"/>
    <w:rsid w:val="0010410B"/>
    <w:rsid w:val="0011229B"/>
    <w:rsid w:val="001131EC"/>
    <w:rsid w:val="0011400C"/>
    <w:rsid w:val="0011708C"/>
    <w:rsid w:val="001406BF"/>
    <w:rsid w:val="001473E6"/>
    <w:rsid w:val="001515F5"/>
    <w:rsid w:val="00154000"/>
    <w:rsid w:val="001713AB"/>
    <w:rsid w:val="0017415E"/>
    <w:rsid w:val="00174A7C"/>
    <w:rsid w:val="00187BE1"/>
    <w:rsid w:val="0019296E"/>
    <w:rsid w:val="00196035"/>
    <w:rsid w:val="00196DA6"/>
    <w:rsid w:val="001A1258"/>
    <w:rsid w:val="001A2AA6"/>
    <w:rsid w:val="001A3DE9"/>
    <w:rsid w:val="001A6124"/>
    <w:rsid w:val="001B0D95"/>
    <w:rsid w:val="001B2624"/>
    <w:rsid w:val="001C1E5E"/>
    <w:rsid w:val="001C605C"/>
    <w:rsid w:val="001C7E2A"/>
    <w:rsid w:val="001D1BE5"/>
    <w:rsid w:val="001D44BA"/>
    <w:rsid w:val="001D749D"/>
    <w:rsid w:val="001E3EBE"/>
    <w:rsid w:val="001E52C5"/>
    <w:rsid w:val="001E61F8"/>
    <w:rsid w:val="001F1582"/>
    <w:rsid w:val="001F220F"/>
    <w:rsid w:val="001F2255"/>
    <w:rsid w:val="001F2E15"/>
    <w:rsid w:val="00200710"/>
    <w:rsid w:val="002022F2"/>
    <w:rsid w:val="00206B51"/>
    <w:rsid w:val="0021735E"/>
    <w:rsid w:val="00221F1D"/>
    <w:rsid w:val="00222359"/>
    <w:rsid w:val="002266A4"/>
    <w:rsid w:val="00227743"/>
    <w:rsid w:val="00232E1D"/>
    <w:rsid w:val="00234C5F"/>
    <w:rsid w:val="00235A38"/>
    <w:rsid w:val="00250E84"/>
    <w:rsid w:val="00260CF2"/>
    <w:rsid w:val="0026178E"/>
    <w:rsid w:val="002714B8"/>
    <w:rsid w:val="002724E6"/>
    <w:rsid w:val="00280D58"/>
    <w:rsid w:val="00283B9F"/>
    <w:rsid w:val="002857F0"/>
    <w:rsid w:val="00287ABC"/>
    <w:rsid w:val="0029481F"/>
    <w:rsid w:val="00296667"/>
    <w:rsid w:val="002A0E38"/>
    <w:rsid w:val="002A15F7"/>
    <w:rsid w:val="002A28FB"/>
    <w:rsid w:val="002A4A46"/>
    <w:rsid w:val="002A7BF1"/>
    <w:rsid w:val="002B41F5"/>
    <w:rsid w:val="002B6CE4"/>
    <w:rsid w:val="002B7EC0"/>
    <w:rsid w:val="002C54F3"/>
    <w:rsid w:val="002C63E6"/>
    <w:rsid w:val="002D12A4"/>
    <w:rsid w:val="002D197A"/>
    <w:rsid w:val="002E084B"/>
    <w:rsid w:val="002E226C"/>
    <w:rsid w:val="003010D5"/>
    <w:rsid w:val="00301E8E"/>
    <w:rsid w:val="00302352"/>
    <w:rsid w:val="00302567"/>
    <w:rsid w:val="00304263"/>
    <w:rsid w:val="00320864"/>
    <w:rsid w:val="00324998"/>
    <w:rsid w:val="00327F98"/>
    <w:rsid w:val="00334296"/>
    <w:rsid w:val="00334BB8"/>
    <w:rsid w:val="00337084"/>
    <w:rsid w:val="00337964"/>
    <w:rsid w:val="0034051D"/>
    <w:rsid w:val="00346A81"/>
    <w:rsid w:val="003542A7"/>
    <w:rsid w:val="00354D7A"/>
    <w:rsid w:val="00363DF8"/>
    <w:rsid w:val="00366858"/>
    <w:rsid w:val="00374065"/>
    <w:rsid w:val="00383AF5"/>
    <w:rsid w:val="00390381"/>
    <w:rsid w:val="00392BB8"/>
    <w:rsid w:val="003A0E78"/>
    <w:rsid w:val="003A305B"/>
    <w:rsid w:val="003A5C74"/>
    <w:rsid w:val="003A6E18"/>
    <w:rsid w:val="003A74BC"/>
    <w:rsid w:val="003B2A7B"/>
    <w:rsid w:val="003C7571"/>
    <w:rsid w:val="003D1611"/>
    <w:rsid w:val="003D18BC"/>
    <w:rsid w:val="003D1D24"/>
    <w:rsid w:val="003E1A0E"/>
    <w:rsid w:val="003F1728"/>
    <w:rsid w:val="003F63A6"/>
    <w:rsid w:val="003F7B68"/>
    <w:rsid w:val="00400238"/>
    <w:rsid w:val="00407C6D"/>
    <w:rsid w:val="004100F9"/>
    <w:rsid w:val="00411D86"/>
    <w:rsid w:val="004138AF"/>
    <w:rsid w:val="00415A1F"/>
    <w:rsid w:val="0042003F"/>
    <w:rsid w:val="00420792"/>
    <w:rsid w:val="00422514"/>
    <w:rsid w:val="004253BF"/>
    <w:rsid w:val="0044240B"/>
    <w:rsid w:val="004427FB"/>
    <w:rsid w:val="00442A69"/>
    <w:rsid w:val="00451C51"/>
    <w:rsid w:val="0045718A"/>
    <w:rsid w:val="00467479"/>
    <w:rsid w:val="00470B96"/>
    <w:rsid w:val="00474C9C"/>
    <w:rsid w:val="00483DDE"/>
    <w:rsid w:val="00496E74"/>
    <w:rsid w:val="004A4322"/>
    <w:rsid w:val="004B1416"/>
    <w:rsid w:val="004C49B1"/>
    <w:rsid w:val="004D1A09"/>
    <w:rsid w:val="004E3AC1"/>
    <w:rsid w:val="004F5DFD"/>
    <w:rsid w:val="004F7D80"/>
    <w:rsid w:val="00501365"/>
    <w:rsid w:val="005034F7"/>
    <w:rsid w:val="005068C9"/>
    <w:rsid w:val="00514754"/>
    <w:rsid w:val="00520E57"/>
    <w:rsid w:val="00523A3A"/>
    <w:rsid w:val="005255D0"/>
    <w:rsid w:val="005264F7"/>
    <w:rsid w:val="00532035"/>
    <w:rsid w:val="005442EF"/>
    <w:rsid w:val="00553C19"/>
    <w:rsid w:val="0055654A"/>
    <w:rsid w:val="00557364"/>
    <w:rsid w:val="005669EA"/>
    <w:rsid w:val="0057184B"/>
    <w:rsid w:val="005749DB"/>
    <w:rsid w:val="00580CA8"/>
    <w:rsid w:val="0058407D"/>
    <w:rsid w:val="00594F61"/>
    <w:rsid w:val="005977D2"/>
    <w:rsid w:val="005B75EF"/>
    <w:rsid w:val="005C26EA"/>
    <w:rsid w:val="005C384E"/>
    <w:rsid w:val="005C6C5B"/>
    <w:rsid w:val="005D3AC1"/>
    <w:rsid w:val="005D7CB6"/>
    <w:rsid w:val="005D7CD6"/>
    <w:rsid w:val="005E7EDD"/>
    <w:rsid w:val="005F4ADE"/>
    <w:rsid w:val="005F6058"/>
    <w:rsid w:val="00602928"/>
    <w:rsid w:val="00612194"/>
    <w:rsid w:val="006251BB"/>
    <w:rsid w:val="00635A6C"/>
    <w:rsid w:val="00640CCF"/>
    <w:rsid w:val="00642374"/>
    <w:rsid w:val="00643393"/>
    <w:rsid w:val="00644F5F"/>
    <w:rsid w:val="00646B51"/>
    <w:rsid w:val="00647A9E"/>
    <w:rsid w:val="006504B9"/>
    <w:rsid w:val="00654188"/>
    <w:rsid w:val="00654DD8"/>
    <w:rsid w:val="00661668"/>
    <w:rsid w:val="00671E89"/>
    <w:rsid w:val="00672AE0"/>
    <w:rsid w:val="00676EA8"/>
    <w:rsid w:val="00680F8D"/>
    <w:rsid w:val="006969D9"/>
    <w:rsid w:val="006A068D"/>
    <w:rsid w:val="006A691A"/>
    <w:rsid w:val="006C56B1"/>
    <w:rsid w:val="006C61B5"/>
    <w:rsid w:val="006D0DBF"/>
    <w:rsid w:val="006E4012"/>
    <w:rsid w:val="006E51E5"/>
    <w:rsid w:val="00700F57"/>
    <w:rsid w:val="00703094"/>
    <w:rsid w:val="007113CB"/>
    <w:rsid w:val="00712B1B"/>
    <w:rsid w:val="00713DD1"/>
    <w:rsid w:val="00717829"/>
    <w:rsid w:val="007260FD"/>
    <w:rsid w:val="007271F7"/>
    <w:rsid w:val="00732D8F"/>
    <w:rsid w:val="00735702"/>
    <w:rsid w:val="00735A81"/>
    <w:rsid w:val="00744708"/>
    <w:rsid w:val="007473BF"/>
    <w:rsid w:val="00753AB4"/>
    <w:rsid w:val="00767581"/>
    <w:rsid w:val="00775085"/>
    <w:rsid w:val="00780C0E"/>
    <w:rsid w:val="00782503"/>
    <w:rsid w:val="00795791"/>
    <w:rsid w:val="007A0036"/>
    <w:rsid w:val="007B22EC"/>
    <w:rsid w:val="007B25E1"/>
    <w:rsid w:val="007B3738"/>
    <w:rsid w:val="007B6362"/>
    <w:rsid w:val="007B7804"/>
    <w:rsid w:val="007C07A4"/>
    <w:rsid w:val="007C4BA9"/>
    <w:rsid w:val="007C7B6B"/>
    <w:rsid w:val="007D131C"/>
    <w:rsid w:val="007D1928"/>
    <w:rsid w:val="007D1AA9"/>
    <w:rsid w:val="007D3926"/>
    <w:rsid w:val="007E3F68"/>
    <w:rsid w:val="007E7188"/>
    <w:rsid w:val="0080116A"/>
    <w:rsid w:val="008018B4"/>
    <w:rsid w:val="00815F44"/>
    <w:rsid w:val="00824DE8"/>
    <w:rsid w:val="0083263A"/>
    <w:rsid w:val="00833B31"/>
    <w:rsid w:val="0084049B"/>
    <w:rsid w:val="008417A5"/>
    <w:rsid w:val="00882358"/>
    <w:rsid w:val="00897365"/>
    <w:rsid w:val="008A1683"/>
    <w:rsid w:val="008A17E8"/>
    <w:rsid w:val="008B2A81"/>
    <w:rsid w:val="008C38B1"/>
    <w:rsid w:val="008C4D4B"/>
    <w:rsid w:val="008C4DBA"/>
    <w:rsid w:val="008D69F9"/>
    <w:rsid w:val="008E4A34"/>
    <w:rsid w:val="008E52C3"/>
    <w:rsid w:val="008E6068"/>
    <w:rsid w:val="008E6B3F"/>
    <w:rsid w:val="008F41D7"/>
    <w:rsid w:val="00901423"/>
    <w:rsid w:val="0090324B"/>
    <w:rsid w:val="00903402"/>
    <w:rsid w:val="00907BA1"/>
    <w:rsid w:val="00910A79"/>
    <w:rsid w:val="009411B2"/>
    <w:rsid w:val="009467B1"/>
    <w:rsid w:val="00946A1F"/>
    <w:rsid w:val="00953EAC"/>
    <w:rsid w:val="009550DA"/>
    <w:rsid w:val="00957C6D"/>
    <w:rsid w:val="0096174A"/>
    <w:rsid w:val="009637B1"/>
    <w:rsid w:val="009668A7"/>
    <w:rsid w:val="00983117"/>
    <w:rsid w:val="0098354F"/>
    <w:rsid w:val="009872CF"/>
    <w:rsid w:val="00987E79"/>
    <w:rsid w:val="0099158D"/>
    <w:rsid w:val="009931DA"/>
    <w:rsid w:val="00993881"/>
    <w:rsid w:val="00996981"/>
    <w:rsid w:val="00997E2A"/>
    <w:rsid w:val="009A0940"/>
    <w:rsid w:val="009A1A2D"/>
    <w:rsid w:val="009A3B87"/>
    <w:rsid w:val="009A5900"/>
    <w:rsid w:val="009B130C"/>
    <w:rsid w:val="009B4DFD"/>
    <w:rsid w:val="009B7696"/>
    <w:rsid w:val="009C46C3"/>
    <w:rsid w:val="009E3C4C"/>
    <w:rsid w:val="009E7435"/>
    <w:rsid w:val="009F391B"/>
    <w:rsid w:val="00A02551"/>
    <w:rsid w:val="00A11C60"/>
    <w:rsid w:val="00A13326"/>
    <w:rsid w:val="00A179EE"/>
    <w:rsid w:val="00A24BE6"/>
    <w:rsid w:val="00A24EAF"/>
    <w:rsid w:val="00A45CAD"/>
    <w:rsid w:val="00A50D0C"/>
    <w:rsid w:val="00A50D47"/>
    <w:rsid w:val="00A604D5"/>
    <w:rsid w:val="00A60502"/>
    <w:rsid w:val="00A622BA"/>
    <w:rsid w:val="00A64EA1"/>
    <w:rsid w:val="00A65212"/>
    <w:rsid w:val="00A67748"/>
    <w:rsid w:val="00A701A3"/>
    <w:rsid w:val="00A91520"/>
    <w:rsid w:val="00AB4DB1"/>
    <w:rsid w:val="00AD0566"/>
    <w:rsid w:val="00AD3599"/>
    <w:rsid w:val="00AD5827"/>
    <w:rsid w:val="00AE0427"/>
    <w:rsid w:val="00AE6771"/>
    <w:rsid w:val="00AE7E5E"/>
    <w:rsid w:val="00AF18CB"/>
    <w:rsid w:val="00AF5575"/>
    <w:rsid w:val="00AF757F"/>
    <w:rsid w:val="00B1027C"/>
    <w:rsid w:val="00B14B15"/>
    <w:rsid w:val="00B27078"/>
    <w:rsid w:val="00B317BD"/>
    <w:rsid w:val="00B355C4"/>
    <w:rsid w:val="00B3659A"/>
    <w:rsid w:val="00B432D8"/>
    <w:rsid w:val="00B433F9"/>
    <w:rsid w:val="00B4553E"/>
    <w:rsid w:val="00B46C03"/>
    <w:rsid w:val="00B55EB4"/>
    <w:rsid w:val="00B6094C"/>
    <w:rsid w:val="00B762CD"/>
    <w:rsid w:val="00B8411C"/>
    <w:rsid w:val="00B922EA"/>
    <w:rsid w:val="00BA4A73"/>
    <w:rsid w:val="00BA5CA0"/>
    <w:rsid w:val="00BC0144"/>
    <w:rsid w:val="00BC15BD"/>
    <w:rsid w:val="00BC4D56"/>
    <w:rsid w:val="00BD3458"/>
    <w:rsid w:val="00BE6818"/>
    <w:rsid w:val="00BE7B55"/>
    <w:rsid w:val="00BF55E9"/>
    <w:rsid w:val="00C03BD0"/>
    <w:rsid w:val="00C17079"/>
    <w:rsid w:val="00C2074E"/>
    <w:rsid w:val="00C25D0B"/>
    <w:rsid w:val="00C360A1"/>
    <w:rsid w:val="00C47C84"/>
    <w:rsid w:val="00C53FDC"/>
    <w:rsid w:val="00C57788"/>
    <w:rsid w:val="00C603CA"/>
    <w:rsid w:val="00C60C27"/>
    <w:rsid w:val="00C65429"/>
    <w:rsid w:val="00C70AE3"/>
    <w:rsid w:val="00C7225A"/>
    <w:rsid w:val="00C7520D"/>
    <w:rsid w:val="00C80479"/>
    <w:rsid w:val="00C81EA6"/>
    <w:rsid w:val="00C96C5F"/>
    <w:rsid w:val="00C97BDB"/>
    <w:rsid w:val="00CA3490"/>
    <w:rsid w:val="00CB4B09"/>
    <w:rsid w:val="00CB6528"/>
    <w:rsid w:val="00CC2FE4"/>
    <w:rsid w:val="00CC4FCB"/>
    <w:rsid w:val="00CC707D"/>
    <w:rsid w:val="00CC7230"/>
    <w:rsid w:val="00CD74DE"/>
    <w:rsid w:val="00CD7BF8"/>
    <w:rsid w:val="00CF4C58"/>
    <w:rsid w:val="00D07FF4"/>
    <w:rsid w:val="00D11F6A"/>
    <w:rsid w:val="00D13E83"/>
    <w:rsid w:val="00D15002"/>
    <w:rsid w:val="00D16B64"/>
    <w:rsid w:val="00D257CE"/>
    <w:rsid w:val="00D52736"/>
    <w:rsid w:val="00D52BE5"/>
    <w:rsid w:val="00D62C49"/>
    <w:rsid w:val="00D6457A"/>
    <w:rsid w:val="00D64D30"/>
    <w:rsid w:val="00D709E1"/>
    <w:rsid w:val="00D71BEE"/>
    <w:rsid w:val="00D81915"/>
    <w:rsid w:val="00D81D3B"/>
    <w:rsid w:val="00D84B50"/>
    <w:rsid w:val="00D85BA7"/>
    <w:rsid w:val="00D87B61"/>
    <w:rsid w:val="00DA4262"/>
    <w:rsid w:val="00DB184E"/>
    <w:rsid w:val="00DB35CD"/>
    <w:rsid w:val="00DC33D0"/>
    <w:rsid w:val="00DD2776"/>
    <w:rsid w:val="00DD52AA"/>
    <w:rsid w:val="00DE1016"/>
    <w:rsid w:val="00DE2185"/>
    <w:rsid w:val="00DE64D8"/>
    <w:rsid w:val="00DE71BA"/>
    <w:rsid w:val="00DE7D8C"/>
    <w:rsid w:val="00DF11DA"/>
    <w:rsid w:val="00E10B37"/>
    <w:rsid w:val="00E1218A"/>
    <w:rsid w:val="00E20E90"/>
    <w:rsid w:val="00E232E1"/>
    <w:rsid w:val="00E254BD"/>
    <w:rsid w:val="00E3160B"/>
    <w:rsid w:val="00E350EE"/>
    <w:rsid w:val="00E40871"/>
    <w:rsid w:val="00E40F41"/>
    <w:rsid w:val="00E41280"/>
    <w:rsid w:val="00E45A27"/>
    <w:rsid w:val="00E508A3"/>
    <w:rsid w:val="00E50D58"/>
    <w:rsid w:val="00E61771"/>
    <w:rsid w:val="00E6687A"/>
    <w:rsid w:val="00E77639"/>
    <w:rsid w:val="00E800F3"/>
    <w:rsid w:val="00EA1E14"/>
    <w:rsid w:val="00EA56F7"/>
    <w:rsid w:val="00EA7490"/>
    <w:rsid w:val="00ED0350"/>
    <w:rsid w:val="00ED4320"/>
    <w:rsid w:val="00EE1ACA"/>
    <w:rsid w:val="00EE4DE1"/>
    <w:rsid w:val="00EE6514"/>
    <w:rsid w:val="00F020C9"/>
    <w:rsid w:val="00F06A52"/>
    <w:rsid w:val="00F112AE"/>
    <w:rsid w:val="00F138A3"/>
    <w:rsid w:val="00F16379"/>
    <w:rsid w:val="00F165C6"/>
    <w:rsid w:val="00F23716"/>
    <w:rsid w:val="00F2617F"/>
    <w:rsid w:val="00F35F64"/>
    <w:rsid w:val="00F366E9"/>
    <w:rsid w:val="00F37D51"/>
    <w:rsid w:val="00F43F43"/>
    <w:rsid w:val="00F53918"/>
    <w:rsid w:val="00F62103"/>
    <w:rsid w:val="00F64396"/>
    <w:rsid w:val="00F84769"/>
    <w:rsid w:val="00F85E17"/>
    <w:rsid w:val="00F865BE"/>
    <w:rsid w:val="00F9705B"/>
    <w:rsid w:val="00FA3822"/>
    <w:rsid w:val="00FA58BE"/>
    <w:rsid w:val="00FA72EC"/>
    <w:rsid w:val="00FB27BD"/>
    <w:rsid w:val="00FC09FC"/>
    <w:rsid w:val="00FC5C02"/>
    <w:rsid w:val="00FD1195"/>
    <w:rsid w:val="00FE000A"/>
    <w:rsid w:val="00FE0EE0"/>
    <w:rsid w:val="00FE0F34"/>
    <w:rsid w:val="00FF11DB"/>
    <w:rsid w:val="00FF6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F4B97"/>
  <w15:docId w15:val="{F3CD7B4C-046B-4226-9F58-0447276B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qFormat/>
    <w:rsid w:val="009550DA"/>
    <w:pPr>
      <w:keepNext/>
      <w:widowControl w:val="0"/>
      <w:spacing w:after="180" w:line="340" w:lineRule="atLeast"/>
      <w:jc w:val="center"/>
      <w:outlineLvl w:val="0"/>
    </w:pPr>
    <w:rPr>
      <w:rFonts w:ascii="Arial" w:hAnsi="Arial"/>
      <w:b/>
      <w:sz w:val="24"/>
    </w:rPr>
  </w:style>
  <w:style w:type="paragraph" w:styleId="berschrift2">
    <w:name w:val="heading 2"/>
    <w:basedOn w:val="Standard"/>
    <w:next w:val="Standard"/>
    <w:qFormat/>
    <w:pPr>
      <w:keepNext/>
      <w:spacing w:after="580" w:line="400" w:lineRule="exact"/>
      <w:jc w:val="center"/>
      <w:outlineLvl w:val="1"/>
    </w:pPr>
    <w:rPr>
      <w:rFonts w:ascii="Arial Black" w:hAnsi="Arial Black"/>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60C27"/>
    <w:pPr>
      <w:tabs>
        <w:tab w:val="center" w:pos="4536"/>
        <w:tab w:val="right" w:pos="9072"/>
      </w:tabs>
    </w:pPr>
    <w:rPr>
      <w:rFonts w:ascii="Arial" w:hAnsi="Arial"/>
    </w:rPr>
  </w:style>
  <w:style w:type="character" w:styleId="Hyperlink">
    <w:name w:val="Hyperlink"/>
    <w:aliases w:val="Renault-Hyperlink"/>
    <w:semiHidden/>
    <w:rPr>
      <w:rFonts w:ascii="Arial" w:hAnsi="Arial"/>
      <w:color w:val="0000FF"/>
      <w:sz w:val="24"/>
      <w:u w:val="single"/>
    </w:rPr>
  </w:style>
  <w:style w:type="paragraph" w:styleId="Kopfzeile">
    <w:name w:val="header"/>
    <w:aliases w:val="Renault Kopfzeile Datum"/>
    <w:basedOn w:val="Standard"/>
    <w:semiHidden/>
    <w:pPr>
      <w:tabs>
        <w:tab w:val="center" w:pos="4536"/>
        <w:tab w:val="right" w:pos="9072"/>
      </w:tabs>
      <w:spacing w:before="1240"/>
      <w:jc w:val="right"/>
    </w:pPr>
    <w:rPr>
      <w:rFonts w:ascii="Arial" w:hAnsi="Arial"/>
      <w:color w:val="5F5F5F"/>
      <w:sz w:val="22"/>
    </w:rPr>
  </w:style>
  <w:style w:type="paragraph" w:styleId="StandardWeb">
    <w:name w:val="Normal (Web)"/>
    <w:basedOn w:val="Standard"/>
    <w:semiHidden/>
    <w:pPr>
      <w:spacing w:before="100" w:beforeAutospacing="1" w:after="100" w:afterAutospacing="1"/>
    </w:pPr>
    <w:rPr>
      <w:sz w:val="24"/>
      <w:szCs w:val="24"/>
    </w:rPr>
  </w:style>
  <w:style w:type="paragraph" w:styleId="Sprechblasentext">
    <w:name w:val="Balloon Text"/>
    <w:basedOn w:val="Standard"/>
    <w:semiHidden/>
    <w:rPr>
      <w:rFonts w:ascii="Tahoma" w:hAnsi="Tahoma" w:cs="Tahoma"/>
      <w:sz w:val="16"/>
      <w:szCs w:val="16"/>
    </w:rPr>
  </w:style>
  <w:style w:type="character" w:styleId="Seitenzahl">
    <w:name w:val="page number"/>
    <w:aliases w:val="Renault"/>
    <w:rsid w:val="00C60C27"/>
    <w:rPr>
      <w:rFonts w:ascii="Arial" w:hAnsi="Arial"/>
      <w:sz w:val="22"/>
    </w:rPr>
  </w:style>
  <w:style w:type="paragraph" w:customStyle="1" w:styleId="1Dachzeile">
    <w:name w:val="1_Dachzeile"/>
    <w:basedOn w:val="Standard"/>
    <w:next w:val="2Headline"/>
    <w:rsid w:val="009550DA"/>
    <w:pPr>
      <w:widowControl w:val="0"/>
      <w:spacing w:before="1320" w:after="120"/>
      <w:ind w:right="27"/>
    </w:pPr>
    <w:rPr>
      <w:rFonts w:ascii="Arial" w:hAnsi="Arial"/>
      <w:b/>
      <w:bCs/>
      <w:caps/>
    </w:rPr>
  </w:style>
  <w:style w:type="paragraph" w:customStyle="1" w:styleId="2Headline">
    <w:name w:val="2_Headline"/>
    <w:basedOn w:val="Standard"/>
    <w:next w:val="3Einleitung"/>
    <w:rsid w:val="009550DA"/>
    <w:pPr>
      <w:widowControl w:val="0"/>
      <w:spacing w:after="360" w:line="400" w:lineRule="atLeast"/>
      <w:ind w:right="27"/>
    </w:pPr>
    <w:rPr>
      <w:rFonts w:ascii="Arial" w:eastAsia="Arial Unicode MS" w:hAnsi="Arial"/>
      <w:b/>
      <w:bCs/>
      <w:caps/>
      <w:sz w:val="32"/>
    </w:rPr>
  </w:style>
  <w:style w:type="paragraph" w:customStyle="1" w:styleId="3Einleitung">
    <w:name w:val="3_Einleitung"/>
    <w:basedOn w:val="Standard"/>
    <w:next w:val="4Lauftext"/>
    <w:link w:val="3EinleitungZchn"/>
    <w:qFormat/>
    <w:rsid w:val="00F37D51"/>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091ED0"/>
    <w:pPr>
      <w:autoSpaceDE w:val="0"/>
      <w:autoSpaceDN w:val="0"/>
      <w:adjustRightInd w:val="0"/>
      <w:spacing w:before="120" w:after="240" w:line="280" w:lineRule="atLeast"/>
      <w:jc w:val="both"/>
    </w:pPr>
    <w:rPr>
      <w:rFonts w:ascii="Arial" w:eastAsia="Calibri" w:hAnsi="Arial" w:cs="Arial"/>
      <w:color w:val="000000"/>
      <w:lang w:val="fr-FR" w:eastAsia="en-US"/>
    </w:rPr>
  </w:style>
  <w:style w:type="paragraph" w:customStyle="1" w:styleId="5Zwischentitel">
    <w:name w:val="5_Zwischentitel"/>
    <w:basedOn w:val="Standard"/>
    <w:next w:val="4Lauftext"/>
    <w:link w:val="5ZwischentitelZchn"/>
    <w:rsid w:val="00407C6D"/>
    <w:pPr>
      <w:widowControl w:val="0"/>
      <w:spacing w:line="340" w:lineRule="atLeast"/>
      <w:ind w:right="28"/>
    </w:pPr>
    <w:rPr>
      <w:rFonts w:ascii="Arial" w:hAnsi="Arial"/>
      <w:b/>
      <w:bCs/>
      <w:caps/>
      <w:sz w:val="22"/>
    </w:rPr>
  </w:style>
  <w:style w:type="paragraph" w:customStyle="1" w:styleId="Ansprechpartner">
    <w:name w:val="Ansprechpartner"/>
    <w:basedOn w:val="Standard"/>
    <w:link w:val="AnsprechpartnerZchnZchn"/>
    <w:rsid w:val="00A67748"/>
    <w:pPr>
      <w:numPr>
        <w:ilvl w:val="12"/>
      </w:numPr>
      <w:suppressAutoHyphens/>
      <w:spacing w:before="360" w:line="260" w:lineRule="atLeast"/>
      <w:ind w:right="27"/>
    </w:pPr>
    <w:rPr>
      <w:rFonts w:ascii="Arial" w:hAnsi="Arial"/>
      <w:b/>
      <w:bCs/>
      <w:caps/>
      <w:sz w:val="22"/>
    </w:rPr>
  </w:style>
  <w:style w:type="paragraph" w:customStyle="1" w:styleId="AnsprechpartnerText">
    <w:name w:val="Ansprechpartner_Text"/>
    <w:basedOn w:val="Standard"/>
    <w:link w:val="AnsprechpartnerTextChar"/>
    <w:rsid w:val="009550DA"/>
    <w:pPr>
      <w:numPr>
        <w:ilvl w:val="12"/>
      </w:numPr>
      <w:suppressAutoHyphens/>
      <w:spacing w:before="120" w:line="260" w:lineRule="atLeast"/>
      <w:ind w:right="28"/>
    </w:pPr>
    <w:rPr>
      <w:rFonts w:ascii="Arial" w:hAnsi="Arial"/>
      <w:sz w:val="22"/>
    </w:rPr>
  </w:style>
  <w:style w:type="paragraph" w:customStyle="1" w:styleId="AnsprechpartnerLink">
    <w:name w:val="Ansprechpartner_Link"/>
    <w:basedOn w:val="Standard"/>
    <w:rsid w:val="009550DA"/>
    <w:pPr>
      <w:numPr>
        <w:ilvl w:val="12"/>
      </w:numPr>
      <w:suppressAutoHyphens/>
      <w:ind w:right="27"/>
    </w:pPr>
    <w:rPr>
      <w:rFonts w:ascii="Arial" w:hAnsi="Arial"/>
      <w:b/>
      <w:bCs/>
      <w:sz w:val="22"/>
    </w:rPr>
  </w:style>
  <w:style w:type="paragraph" w:customStyle="1" w:styleId="AnsprechpartnerFuss">
    <w:name w:val="Ansprechpartner_Fuss"/>
    <w:basedOn w:val="Standard"/>
    <w:rsid w:val="009550DA"/>
    <w:pPr>
      <w:numPr>
        <w:ilvl w:val="12"/>
      </w:numPr>
      <w:suppressAutoHyphens/>
      <w:spacing w:before="360"/>
      <w:ind w:right="27"/>
    </w:pPr>
    <w:rPr>
      <w:rFonts w:ascii="Arial" w:hAnsi="Arial"/>
      <w:sz w:val="22"/>
    </w:rPr>
  </w:style>
  <w:style w:type="character" w:customStyle="1" w:styleId="3EinleitungZchn">
    <w:name w:val="3_Einleitung Zchn"/>
    <w:link w:val="3Einleitung"/>
    <w:rsid w:val="00F37D51"/>
    <w:rPr>
      <w:rFonts w:ascii="Arial" w:eastAsia="Calibri" w:hAnsi="Arial" w:cs="Arial"/>
      <w:b/>
      <w:color w:val="000000"/>
      <w:sz w:val="22"/>
      <w:szCs w:val="22"/>
      <w:lang w:val="pt-BR" w:eastAsia="fr-FR"/>
    </w:rPr>
  </w:style>
  <w:style w:type="character" w:customStyle="1" w:styleId="5ZwischentitelZchn">
    <w:name w:val="5_Zwischentitel Zchn"/>
    <w:link w:val="5Zwischentitel"/>
    <w:rsid w:val="00366858"/>
    <w:rPr>
      <w:rFonts w:ascii="Arial" w:hAnsi="Arial"/>
      <w:b/>
      <w:bCs/>
      <w:caps/>
      <w:sz w:val="22"/>
    </w:rPr>
  </w:style>
  <w:style w:type="character" w:styleId="Kommentarzeichen">
    <w:name w:val="annotation reference"/>
    <w:basedOn w:val="Absatz-Standardschriftart"/>
    <w:rsid w:val="00DA4262"/>
    <w:rPr>
      <w:sz w:val="16"/>
      <w:szCs w:val="16"/>
    </w:rPr>
  </w:style>
  <w:style w:type="paragraph" w:styleId="Kommentartext">
    <w:name w:val="annotation text"/>
    <w:basedOn w:val="Standard"/>
    <w:link w:val="KommentartextZchn"/>
    <w:rsid w:val="00DA4262"/>
  </w:style>
  <w:style w:type="character" w:customStyle="1" w:styleId="KommentartextZchn">
    <w:name w:val="Kommentartext Zchn"/>
    <w:basedOn w:val="Absatz-Standardschriftart"/>
    <w:link w:val="Kommentartext"/>
    <w:rsid w:val="00DA4262"/>
  </w:style>
  <w:style w:type="paragraph" w:styleId="Kommentarthema">
    <w:name w:val="annotation subject"/>
    <w:basedOn w:val="Kommentartext"/>
    <w:next w:val="Kommentartext"/>
    <w:link w:val="KommentarthemaZchn"/>
    <w:rsid w:val="00DA4262"/>
    <w:rPr>
      <w:b/>
      <w:bCs/>
    </w:rPr>
  </w:style>
  <w:style w:type="character" w:customStyle="1" w:styleId="KommentarthemaZchn">
    <w:name w:val="Kommentarthema Zchn"/>
    <w:basedOn w:val="KommentartextZchn"/>
    <w:link w:val="Kommentarthema"/>
    <w:rsid w:val="00DA4262"/>
    <w:rPr>
      <w:b/>
      <w:bCs/>
    </w:rPr>
  </w:style>
  <w:style w:type="paragraph" w:customStyle="1" w:styleId="4bTabellentext">
    <w:name w:val="4b_Tabellentext"/>
    <w:basedOn w:val="Standard"/>
    <w:rsid w:val="00643393"/>
    <w:pPr>
      <w:spacing w:after="80"/>
    </w:pPr>
    <w:rPr>
      <w:rFonts w:ascii="Arial" w:eastAsia="MS Mincho" w:hAnsi="Arial"/>
      <w:szCs w:val="24"/>
      <w:lang w:eastAsia="ja-JP"/>
    </w:rPr>
  </w:style>
  <w:style w:type="paragraph" w:customStyle="1" w:styleId="4aBulletpoints">
    <w:name w:val="4a_Bulletpoints"/>
    <w:basedOn w:val="Standard"/>
    <w:rsid w:val="00F366E9"/>
    <w:pPr>
      <w:numPr>
        <w:numId w:val="8"/>
      </w:numPr>
      <w:autoSpaceDE w:val="0"/>
      <w:autoSpaceDN w:val="0"/>
      <w:adjustRightInd w:val="0"/>
      <w:spacing w:before="120" w:after="120" w:line="280" w:lineRule="atLeast"/>
      <w:ind w:right="28"/>
      <w:jc w:val="both"/>
    </w:pPr>
    <w:rPr>
      <w:rFonts w:ascii="Arial" w:eastAsia="Calibri" w:hAnsi="Arial" w:cs="Arial"/>
      <w:color w:val="000000"/>
      <w:lang w:val="fr-FR" w:eastAsia="en-US"/>
    </w:rPr>
  </w:style>
  <w:style w:type="character" w:customStyle="1" w:styleId="AnsprechpartnerTextChar">
    <w:name w:val="Ansprechpartner_Text Char"/>
    <w:link w:val="AnsprechpartnerText"/>
    <w:locked/>
    <w:rsid w:val="00B1027C"/>
    <w:rPr>
      <w:rFonts w:ascii="Arial" w:hAnsi="Arial"/>
      <w:sz w:val="22"/>
    </w:rPr>
  </w:style>
  <w:style w:type="character" w:customStyle="1" w:styleId="AnsprechpartnerZchnZchn">
    <w:name w:val="Ansprechpartner Zchn Zchn"/>
    <w:basedOn w:val="Absatz-Standardschriftart"/>
    <w:link w:val="Ansprechpartner"/>
    <w:rsid w:val="00B1027C"/>
    <w:rPr>
      <w:rFonts w:ascii="Arial" w:hAnsi="Arial"/>
      <w:b/>
      <w:bCs/>
      <w:caps/>
      <w:sz w:val="22"/>
    </w:rPr>
  </w:style>
  <w:style w:type="character" w:styleId="NichtaufgelsteErwhnung">
    <w:name w:val="Unresolved Mention"/>
    <w:basedOn w:val="Absatz-Standardschriftart"/>
    <w:uiPriority w:val="99"/>
    <w:semiHidden/>
    <w:unhideWhenUsed/>
    <w:rsid w:val="00DE7D8C"/>
    <w:rPr>
      <w:color w:val="605E5C"/>
      <w:shd w:val="clear" w:color="auto" w:fill="E1DFDD"/>
    </w:rPr>
  </w:style>
  <w:style w:type="character" w:customStyle="1" w:styleId="4LauftextZchn">
    <w:name w:val="4_Lauftext Zchn"/>
    <w:link w:val="4Lauftext"/>
    <w:rsid w:val="002A0E38"/>
    <w:rPr>
      <w:rFonts w:ascii="Arial" w:eastAsia="Calibri" w:hAnsi="Arial" w:cs="Arial"/>
      <w:color w:val="00000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38673">
      <w:bodyDiv w:val="1"/>
      <w:marLeft w:val="0"/>
      <w:marRight w:val="0"/>
      <w:marTop w:val="0"/>
      <w:marBottom w:val="0"/>
      <w:divBdr>
        <w:top w:val="none" w:sz="0" w:space="0" w:color="auto"/>
        <w:left w:val="none" w:sz="0" w:space="0" w:color="auto"/>
        <w:bottom w:val="none" w:sz="0" w:space="0" w:color="auto"/>
        <w:right w:val="none" w:sz="0" w:space="0" w:color="auto"/>
      </w:divBdr>
    </w:div>
    <w:div w:id="18726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zian.ballweber@renault.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kirchner@renaul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5B3E4034620AE4EB3F54150B4C3FD8D" ma:contentTypeVersion="13" ma:contentTypeDescription="Create a new document." ma:contentTypeScope="" ma:versionID="22c27088ad7c78716dd6eaf8f9062784">
  <xsd:schema xmlns:xsd="http://www.w3.org/2001/XMLSchema" xmlns:xs="http://www.w3.org/2001/XMLSchema" xmlns:p="http://schemas.microsoft.com/office/2006/metadata/properties" xmlns:ns3="0002288f-763e-46ea-b8d3-e497d97e47fd" xmlns:ns4="47173f41-e0ca-49e7-a1c1-7514903bd15e" targetNamespace="http://schemas.microsoft.com/office/2006/metadata/properties" ma:root="true" ma:fieldsID="93be5c2ce1788b38a8741c959368ab33" ns3:_="" ns4:_="">
    <xsd:import namespace="0002288f-763e-46ea-b8d3-e497d97e47fd"/>
    <xsd:import namespace="47173f41-e0ca-49e7-a1c1-7514903bd1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2288f-763e-46ea-b8d3-e497d97e4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73f41-e0ca-49e7-a1c1-7514903bd1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D788C-BC07-4010-90A0-C1FCB4ED93C2}">
  <ds:schemaRefs>
    <ds:schemaRef ds:uri="http://schemas.openxmlformats.org/officeDocument/2006/bibliography"/>
  </ds:schemaRefs>
</ds:datastoreItem>
</file>

<file path=customXml/itemProps2.xml><?xml version="1.0" encoding="utf-8"?>
<ds:datastoreItem xmlns:ds="http://schemas.openxmlformats.org/officeDocument/2006/customXml" ds:itemID="{B4929CD7-C873-4338-B6AD-8B027A013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2288f-763e-46ea-b8d3-e497d97e47fd"/>
    <ds:schemaRef ds:uri="47173f41-e0ca-49e7-a1c1-7514903bd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13550-AF8F-4972-8F12-AD9F14BDD471}">
  <ds:schemaRefs>
    <ds:schemaRef ds:uri="http://schemas.microsoft.com/sharepoint/v3/contenttype/forms"/>
  </ds:schemaRefs>
</ds:datastoreItem>
</file>

<file path=customXml/itemProps4.xml><?xml version="1.0" encoding="utf-8"?>
<ds:datastoreItem xmlns:ds="http://schemas.openxmlformats.org/officeDocument/2006/customXml" ds:itemID="{7212FADE-6A43-458D-9FB8-3695B5747D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Renault Zulassungen im 1</vt:lpstr>
    </vt:vector>
  </TitlesOfParts>
  <Company>OLIVER SCHROTT KOMMUNIKATION GmbH</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Renault Zulassungen im 1</dc:title>
  <dc:creator>Standard Brühl 1998</dc:creator>
  <cp:lastModifiedBy>BALLWEBER Tizian</cp:lastModifiedBy>
  <cp:revision>2</cp:revision>
  <cp:lastPrinted>2020-01-16T09:56:00Z</cp:lastPrinted>
  <dcterms:created xsi:type="dcterms:W3CDTF">2022-12-21T16:28:00Z</dcterms:created>
  <dcterms:modified xsi:type="dcterms:W3CDTF">2022-12-21T16:28:00Z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0x010100C5B3E4034620AE4EB3F54150B4C3FD8D</vt:lpwstr>
  </property>
  <property fmtid="{D5CDD505-2E9C-101B-9397-08002B2CF9AE}" pid="4" name="MSIP_Label_fd1c0902-ed92-4fed-896d-2e7725de02d4_Enabled">
    <vt:lpwstr>true</vt:lpwstr>
  </property>
  <property fmtid="{D5CDD505-2E9C-101B-9397-08002B2CF9AE}" pid="5" name="MSIP_Label_fd1c0902-ed92-4fed-896d-2e7725de02d4_SetDate">
    <vt:lpwstr>2022-12-21T16:27:51Z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8cbcbed9-c1f8-42a2-babb-f3e239b7c358</vt:lpwstr>
  </property>
  <property fmtid="{D5CDD505-2E9C-101B-9397-08002B2CF9AE}" pid="10" name="MSIP_Label_fd1c0902-ed92-4fed-896d-2e7725de02d4_ContentBits">
    <vt:lpwstr>2</vt:lpwstr>
  </property>
</Properties>
</file>