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99CE0" w14:textId="78492898" w:rsidR="00936C90" w:rsidRPr="00D058C5" w:rsidRDefault="00936C90" w:rsidP="00DB0F55">
      <w:pPr>
        <w:spacing w:before="10" w:after="0" w:line="260" w:lineRule="exact"/>
        <w:ind w:right="554"/>
        <w:jc w:val="both"/>
        <w:rPr>
          <w:rFonts w:ascii="Arial" w:hAnsi="Arial" w:cs="Arial"/>
          <w:sz w:val="26"/>
          <w:szCs w:val="26"/>
          <w:lang w:val="de-DE"/>
        </w:rPr>
      </w:pPr>
    </w:p>
    <w:p w14:paraId="3C24DF9B" w14:textId="7BE750FA" w:rsidR="00CE7496" w:rsidRPr="00D058C5" w:rsidRDefault="004D13E0" w:rsidP="009A51AC">
      <w:pPr>
        <w:spacing w:after="0" w:line="714" w:lineRule="exact"/>
        <w:ind w:right="-1"/>
        <w:jc w:val="both"/>
        <w:rPr>
          <w:rFonts w:ascii="Arial" w:eastAsia="Arial" w:hAnsi="Arial" w:cs="Arial"/>
          <w:color w:val="F6BC27"/>
          <w:sz w:val="64"/>
          <w:szCs w:val="64"/>
          <w:lang w:val="de-DE"/>
        </w:rPr>
      </w:pPr>
      <w:r w:rsidRPr="00D058C5">
        <w:rPr>
          <w:rFonts w:ascii="Arial" w:eastAsia="Arial" w:hAnsi="Arial" w:cs="Arial"/>
          <w:color w:val="F6BC27"/>
          <w:position w:val="-1"/>
          <w:sz w:val="64"/>
          <w:szCs w:val="64"/>
          <w:lang w:val="de-DE"/>
        </w:rPr>
        <w:t>Presskit</w:t>
      </w:r>
    </w:p>
    <w:p w14:paraId="3C11A125" w14:textId="08CFB36F" w:rsidR="009A51AC" w:rsidRPr="00D058C5" w:rsidRDefault="00805F21" w:rsidP="009A51AC">
      <w:pPr>
        <w:spacing w:after="0" w:line="714" w:lineRule="exact"/>
        <w:ind w:right="-1"/>
        <w:rPr>
          <w:rFonts w:ascii="Arial" w:eastAsia="Arial" w:hAnsi="Arial" w:cs="Arial"/>
          <w:b/>
          <w:sz w:val="24"/>
          <w:szCs w:val="24"/>
          <w:lang w:val="de-DE"/>
        </w:rPr>
      </w:pPr>
      <w:r>
        <w:rPr>
          <w:rFonts w:ascii="Arial" w:eastAsia="Arial" w:hAnsi="Arial" w:cs="Arial"/>
          <w:b/>
          <w:sz w:val="24"/>
          <w:szCs w:val="24"/>
          <w:lang w:val="de-DE"/>
        </w:rPr>
        <w:t>9. Juni 2021</w:t>
      </w:r>
    </w:p>
    <w:p w14:paraId="53CA6AE8" w14:textId="77777777" w:rsidR="009A51AC" w:rsidRPr="00D058C5" w:rsidRDefault="009A51AC" w:rsidP="009A51AC">
      <w:pPr>
        <w:spacing w:before="7" w:after="0" w:line="160" w:lineRule="exact"/>
        <w:ind w:right="-1"/>
        <w:jc w:val="both"/>
        <w:rPr>
          <w:rFonts w:ascii="Arial" w:hAnsi="Arial" w:cs="Arial"/>
          <w:sz w:val="16"/>
          <w:szCs w:val="16"/>
          <w:lang w:val="de-DE"/>
        </w:rPr>
      </w:pPr>
    </w:p>
    <w:p w14:paraId="447A147E" w14:textId="3EE02E69" w:rsidR="00CE7496" w:rsidRPr="00D058C5" w:rsidRDefault="00CE7496" w:rsidP="009A51AC">
      <w:pPr>
        <w:spacing w:after="0" w:line="200" w:lineRule="exact"/>
        <w:ind w:right="-1"/>
        <w:jc w:val="both"/>
        <w:rPr>
          <w:rFonts w:ascii="Arial" w:hAnsi="Arial" w:cs="Arial"/>
          <w:sz w:val="20"/>
          <w:szCs w:val="20"/>
          <w:lang w:val="de-DE"/>
        </w:rPr>
      </w:pPr>
    </w:p>
    <w:p w14:paraId="1A710CBA" w14:textId="226F06A2" w:rsidR="00CE7496" w:rsidRPr="00D058C5" w:rsidRDefault="00CE7496" w:rsidP="009A51AC">
      <w:pPr>
        <w:spacing w:after="0" w:line="200" w:lineRule="exact"/>
        <w:ind w:right="-1"/>
        <w:jc w:val="both"/>
        <w:rPr>
          <w:rFonts w:ascii="Arial" w:hAnsi="Arial" w:cs="Arial"/>
          <w:sz w:val="20"/>
          <w:szCs w:val="20"/>
          <w:lang w:val="de-DE"/>
        </w:rPr>
      </w:pPr>
    </w:p>
    <w:p w14:paraId="185E33A5" w14:textId="7EC4F3DB" w:rsidR="00544264" w:rsidRPr="00D058C5" w:rsidRDefault="00544264" w:rsidP="009A51AC">
      <w:pPr>
        <w:spacing w:after="0" w:line="200" w:lineRule="exact"/>
        <w:ind w:right="-1"/>
        <w:jc w:val="both"/>
        <w:rPr>
          <w:rFonts w:ascii="Arial" w:hAnsi="Arial" w:cs="Arial"/>
          <w:sz w:val="20"/>
          <w:szCs w:val="20"/>
          <w:lang w:val="de-DE"/>
        </w:rPr>
      </w:pPr>
    </w:p>
    <w:p w14:paraId="64CC0FFE" w14:textId="77777777" w:rsidR="00544264" w:rsidRPr="00D058C5" w:rsidRDefault="00544264" w:rsidP="009A51AC">
      <w:pPr>
        <w:spacing w:after="0" w:line="200" w:lineRule="exact"/>
        <w:ind w:right="-1"/>
        <w:jc w:val="both"/>
        <w:rPr>
          <w:rFonts w:ascii="Arial" w:hAnsi="Arial" w:cs="Arial"/>
          <w:sz w:val="20"/>
          <w:szCs w:val="20"/>
          <w:lang w:val="de-DE"/>
        </w:rPr>
      </w:pPr>
    </w:p>
    <w:p w14:paraId="5023C4A1" w14:textId="7D5CFF3C" w:rsidR="00FF6D5A" w:rsidRPr="00D058C5" w:rsidRDefault="000C1E3B" w:rsidP="009A51AC">
      <w:pPr>
        <w:spacing w:before="21" w:after="0" w:line="360" w:lineRule="auto"/>
        <w:ind w:right="-1" w:firstLine="284"/>
        <w:jc w:val="center"/>
        <w:rPr>
          <w:rFonts w:ascii="Arial" w:eastAsia="Arial" w:hAnsi="Arial" w:cs="Arial"/>
          <w:b/>
          <w:bCs/>
          <w:sz w:val="44"/>
          <w:szCs w:val="42"/>
          <w:lang w:val="de-DE"/>
        </w:rPr>
      </w:pPr>
      <w:r w:rsidRPr="00D058C5">
        <w:rPr>
          <w:rFonts w:ascii="Arial" w:eastAsia="Arial" w:hAnsi="Arial" w:cs="Arial"/>
          <w:b/>
          <w:bCs/>
          <w:sz w:val="44"/>
          <w:szCs w:val="42"/>
          <w:lang w:val="de-DE"/>
        </w:rPr>
        <w:t>N</w:t>
      </w:r>
      <w:r w:rsidR="007C5D6D" w:rsidRPr="00D058C5">
        <w:rPr>
          <w:rFonts w:ascii="Arial" w:eastAsia="Arial" w:hAnsi="Arial" w:cs="Arial"/>
          <w:b/>
          <w:bCs/>
          <w:sz w:val="44"/>
          <w:szCs w:val="42"/>
          <w:lang w:val="de-DE"/>
        </w:rPr>
        <w:t>EUER</w:t>
      </w:r>
      <w:r w:rsidRPr="00D058C5">
        <w:rPr>
          <w:rFonts w:ascii="Arial" w:eastAsia="Arial" w:hAnsi="Arial" w:cs="Arial"/>
          <w:b/>
          <w:bCs/>
          <w:sz w:val="44"/>
          <w:szCs w:val="42"/>
          <w:lang w:val="de-DE"/>
        </w:rPr>
        <w:t xml:space="preserve"> RENAULT EXPRESS </w:t>
      </w:r>
    </w:p>
    <w:p w14:paraId="5303B9C5" w14:textId="19EB5209" w:rsidR="000C1E3B" w:rsidRPr="00D058C5" w:rsidRDefault="004A23A5" w:rsidP="009A51AC">
      <w:pPr>
        <w:spacing w:before="21" w:after="0" w:line="360" w:lineRule="auto"/>
        <w:ind w:right="-1" w:firstLine="284"/>
        <w:jc w:val="center"/>
        <w:rPr>
          <w:rFonts w:ascii="Arial" w:eastAsia="Arial" w:hAnsi="Arial" w:cs="Arial"/>
          <w:bCs/>
          <w:sz w:val="36"/>
          <w:szCs w:val="42"/>
          <w:lang w:val="de-DE"/>
        </w:rPr>
      </w:pPr>
      <w:r w:rsidRPr="00D058C5">
        <w:rPr>
          <w:rFonts w:ascii="Arial" w:eastAsia="Arial" w:hAnsi="Arial" w:cs="Arial"/>
          <w:b/>
          <w:bCs/>
          <w:noProof/>
          <w:sz w:val="42"/>
          <w:szCs w:val="42"/>
          <w:lang w:val="de-DE" w:eastAsia="de-CH"/>
        </w:rPr>
        <w:drawing>
          <wp:anchor distT="0" distB="0" distL="114300" distR="114300" simplePos="0" relativeHeight="251737088" behindDoc="1" locked="0" layoutInCell="1" allowOverlap="1" wp14:anchorId="3D33BC78" wp14:editId="475C3A70">
            <wp:simplePos x="0" y="0"/>
            <wp:positionH relativeFrom="margin">
              <wp:posOffset>-1270</wp:posOffset>
            </wp:positionH>
            <wp:positionV relativeFrom="paragraph">
              <wp:posOffset>690880</wp:posOffset>
            </wp:positionV>
            <wp:extent cx="6122035" cy="3442335"/>
            <wp:effectExtent l="0" t="0" r="0" b="5715"/>
            <wp:wrapTight wrapText="bothSides">
              <wp:wrapPolygon edited="0">
                <wp:start x="0" y="0"/>
                <wp:lineTo x="0" y="21516"/>
                <wp:lineTo x="21508" y="21516"/>
                <wp:lineTo x="2150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22035" cy="3442335"/>
                    </a:xfrm>
                    <a:prstGeom prst="rect">
                      <a:avLst/>
                    </a:prstGeom>
                    <a:noFill/>
                  </pic:spPr>
                </pic:pic>
              </a:graphicData>
            </a:graphic>
            <wp14:sizeRelH relativeFrom="margin">
              <wp14:pctWidth>0</wp14:pctWidth>
            </wp14:sizeRelH>
            <wp14:sizeRelV relativeFrom="margin">
              <wp14:pctHeight>0</wp14:pctHeight>
            </wp14:sizeRelV>
          </wp:anchor>
        </w:drawing>
      </w:r>
      <w:r w:rsidR="007C5D6D" w:rsidRPr="00D058C5">
        <w:rPr>
          <w:rFonts w:ascii="Arial" w:eastAsia="Arial" w:hAnsi="Arial" w:cs="Arial"/>
          <w:bCs/>
          <w:sz w:val="36"/>
          <w:szCs w:val="42"/>
          <w:lang w:val="de-DE"/>
        </w:rPr>
        <w:t>D</w:t>
      </w:r>
      <w:r w:rsidR="00B3762A" w:rsidRPr="00D058C5">
        <w:rPr>
          <w:rFonts w:ascii="Arial" w:eastAsia="Arial" w:hAnsi="Arial" w:cs="Arial"/>
          <w:bCs/>
          <w:sz w:val="36"/>
          <w:szCs w:val="42"/>
          <w:lang w:val="de-DE"/>
        </w:rPr>
        <w:t>er</w:t>
      </w:r>
      <w:r w:rsidR="007C5D6D" w:rsidRPr="00D058C5">
        <w:rPr>
          <w:rFonts w:ascii="Arial" w:eastAsia="Arial" w:hAnsi="Arial" w:cs="Arial"/>
          <w:bCs/>
          <w:sz w:val="36"/>
          <w:szCs w:val="42"/>
          <w:lang w:val="de-DE"/>
        </w:rPr>
        <w:t xml:space="preserve"> praktische, effiziente Klein</w:t>
      </w:r>
      <w:r w:rsidR="00B3762A" w:rsidRPr="00D058C5">
        <w:rPr>
          <w:rFonts w:ascii="Arial" w:eastAsia="Arial" w:hAnsi="Arial" w:cs="Arial"/>
          <w:bCs/>
          <w:sz w:val="36"/>
          <w:szCs w:val="42"/>
          <w:lang w:val="de-DE"/>
        </w:rPr>
        <w:t>transporter</w:t>
      </w:r>
    </w:p>
    <w:p w14:paraId="6A55F27D" w14:textId="612D177F" w:rsidR="0080640C" w:rsidRPr="00D058C5" w:rsidRDefault="0080640C" w:rsidP="009A51AC">
      <w:pPr>
        <w:ind w:right="-1"/>
        <w:jc w:val="both"/>
        <w:rPr>
          <w:rFonts w:ascii="Arial" w:eastAsia="Arial" w:hAnsi="Arial" w:cs="Arial"/>
          <w:b/>
          <w:bCs/>
          <w:sz w:val="42"/>
          <w:szCs w:val="42"/>
          <w:lang w:val="de-DE"/>
        </w:rPr>
      </w:pPr>
    </w:p>
    <w:p w14:paraId="55D3D824" w14:textId="16121E97" w:rsidR="00696A62" w:rsidRPr="00D058C5" w:rsidRDefault="00696A62" w:rsidP="009A51AC">
      <w:pPr>
        <w:ind w:right="-1"/>
        <w:jc w:val="both"/>
        <w:rPr>
          <w:rFonts w:ascii="Arial" w:eastAsia="Arial" w:hAnsi="Arial" w:cs="Arial"/>
          <w:b/>
          <w:bCs/>
          <w:sz w:val="42"/>
          <w:szCs w:val="42"/>
          <w:lang w:val="de-DE"/>
        </w:rPr>
      </w:pPr>
    </w:p>
    <w:p w14:paraId="18891EC5" w14:textId="5F6E2363" w:rsidR="00696A62" w:rsidRPr="00D058C5" w:rsidRDefault="00696A62" w:rsidP="009A51AC">
      <w:pPr>
        <w:ind w:right="-1"/>
        <w:jc w:val="both"/>
        <w:rPr>
          <w:rFonts w:ascii="Arial" w:eastAsia="Arial" w:hAnsi="Arial" w:cs="Arial"/>
          <w:b/>
          <w:bCs/>
          <w:sz w:val="42"/>
          <w:szCs w:val="42"/>
          <w:lang w:val="de-DE"/>
        </w:rPr>
      </w:pPr>
    </w:p>
    <w:p w14:paraId="14EF9A94" w14:textId="4709DF3B" w:rsidR="00696A62" w:rsidRPr="00D058C5" w:rsidRDefault="00696A62" w:rsidP="009A51AC">
      <w:pPr>
        <w:ind w:right="-1"/>
        <w:jc w:val="both"/>
        <w:rPr>
          <w:rFonts w:ascii="Arial" w:eastAsia="Arial" w:hAnsi="Arial" w:cs="Arial"/>
          <w:b/>
          <w:bCs/>
          <w:sz w:val="42"/>
          <w:szCs w:val="42"/>
          <w:lang w:val="de-DE"/>
        </w:rPr>
      </w:pPr>
    </w:p>
    <w:p w14:paraId="0050A1CE" w14:textId="77777777" w:rsidR="00C31D8F" w:rsidRPr="00D058C5" w:rsidRDefault="00C31D8F" w:rsidP="009A51AC">
      <w:pPr>
        <w:ind w:right="-1"/>
        <w:rPr>
          <w:rFonts w:ascii="Arial" w:eastAsia="Arial" w:hAnsi="Arial" w:cs="Arial"/>
          <w:b/>
          <w:bCs/>
          <w:color w:val="F6BC27"/>
          <w:sz w:val="28"/>
          <w:szCs w:val="28"/>
          <w:lang w:val="de-DE"/>
        </w:rPr>
      </w:pPr>
      <w:r w:rsidRPr="00D058C5">
        <w:rPr>
          <w:rFonts w:ascii="Arial" w:eastAsia="Arial" w:hAnsi="Arial" w:cs="Arial"/>
          <w:b/>
          <w:bCs/>
          <w:color w:val="F6BC27"/>
          <w:sz w:val="28"/>
          <w:szCs w:val="28"/>
          <w:lang w:val="de-DE"/>
        </w:rPr>
        <w:br w:type="page"/>
      </w:r>
    </w:p>
    <w:p w14:paraId="0F19F64D" w14:textId="220FD7C6" w:rsidR="001645E5" w:rsidRPr="00D058C5" w:rsidRDefault="007C5D6D" w:rsidP="009A51AC">
      <w:pPr>
        <w:spacing w:after="0" w:line="280" w:lineRule="exact"/>
        <w:ind w:right="-1"/>
        <w:jc w:val="both"/>
        <w:rPr>
          <w:rFonts w:ascii="Arial" w:eastAsia="Arial" w:hAnsi="Arial" w:cs="Arial"/>
          <w:b/>
          <w:bCs/>
          <w:sz w:val="28"/>
          <w:szCs w:val="28"/>
          <w:lang w:val="de-DE"/>
        </w:rPr>
      </w:pPr>
      <w:r w:rsidRPr="00D058C5">
        <w:rPr>
          <w:rFonts w:ascii="Arial" w:eastAsia="Arial" w:hAnsi="Arial" w:cs="Arial"/>
          <w:b/>
          <w:bCs/>
          <w:sz w:val="28"/>
          <w:szCs w:val="28"/>
          <w:lang w:val="de-DE"/>
        </w:rPr>
        <w:lastRenderedPageBreak/>
        <w:t>INHALT</w:t>
      </w:r>
      <w:r w:rsidR="00E51EE6" w:rsidRPr="00D058C5">
        <w:rPr>
          <w:rFonts w:ascii="Arial" w:eastAsia="Arial" w:hAnsi="Arial" w:cs="Arial"/>
          <w:b/>
          <w:bCs/>
          <w:sz w:val="28"/>
          <w:szCs w:val="28"/>
          <w:lang w:val="de-DE"/>
        </w:rPr>
        <w:t xml:space="preserve"> </w:t>
      </w:r>
    </w:p>
    <w:sdt>
      <w:sdtPr>
        <w:rPr>
          <w:rFonts w:ascii="Arial" w:eastAsiaTheme="minorHAnsi" w:hAnsi="Arial" w:cs="Arial"/>
          <w:color w:val="auto"/>
          <w:sz w:val="20"/>
          <w:szCs w:val="20"/>
          <w:lang w:val="de-DE" w:eastAsia="en-US"/>
        </w:rPr>
        <w:id w:val="401792344"/>
        <w:docPartObj>
          <w:docPartGallery w:val="Table of Contents"/>
          <w:docPartUnique/>
        </w:docPartObj>
      </w:sdtPr>
      <w:sdtEndPr/>
      <w:sdtContent>
        <w:p w14:paraId="50C0B186" w14:textId="7699CDE2" w:rsidR="00921C60" w:rsidRPr="002839B5" w:rsidRDefault="00921C60" w:rsidP="009A51AC">
          <w:pPr>
            <w:pStyle w:val="Inhaltsverzeichnisberschrift"/>
            <w:spacing w:before="0" w:line="280" w:lineRule="exact"/>
            <w:ind w:leftChars="386" w:left="849" w:right="-1"/>
            <w:jc w:val="both"/>
            <w:rPr>
              <w:rFonts w:ascii="Arial" w:hAnsi="Arial" w:cs="Arial"/>
              <w:color w:val="auto"/>
              <w:sz w:val="20"/>
              <w:szCs w:val="20"/>
              <w:lang w:val="de-DE"/>
            </w:rPr>
          </w:pPr>
        </w:p>
        <w:p w14:paraId="6C598FA6" w14:textId="32123A4F" w:rsidR="002839B5" w:rsidRPr="002839B5" w:rsidRDefault="009C3E36">
          <w:pPr>
            <w:pStyle w:val="Verzeichnis1"/>
            <w:rPr>
              <w:rFonts w:asciiTheme="minorHAnsi" w:eastAsiaTheme="minorEastAsia" w:hAnsiTheme="minorHAnsi" w:cstheme="minorBidi"/>
              <w:b w:val="0"/>
              <w:bCs w:val="0"/>
              <w:color w:val="auto"/>
              <w:sz w:val="20"/>
              <w:szCs w:val="20"/>
              <w:lang w:val="de-AT" w:eastAsia="de-AT"/>
            </w:rPr>
          </w:pPr>
          <w:r w:rsidRPr="002839B5">
            <w:rPr>
              <w:b w:val="0"/>
              <w:bCs w:val="0"/>
              <w:color w:val="auto"/>
              <w:sz w:val="20"/>
              <w:szCs w:val="20"/>
              <w:lang w:val="de-DE"/>
            </w:rPr>
            <w:fldChar w:fldCharType="begin"/>
          </w:r>
          <w:r w:rsidRPr="002839B5">
            <w:rPr>
              <w:b w:val="0"/>
              <w:bCs w:val="0"/>
              <w:color w:val="auto"/>
              <w:sz w:val="20"/>
              <w:szCs w:val="20"/>
              <w:lang w:val="de-DE"/>
            </w:rPr>
            <w:instrText xml:space="preserve"> TOC \o "1-2" \h \z \u </w:instrText>
          </w:r>
          <w:r w:rsidRPr="002839B5">
            <w:rPr>
              <w:b w:val="0"/>
              <w:bCs w:val="0"/>
              <w:color w:val="auto"/>
              <w:sz w:val="20"/>
              <w:szCs w:val="20"/>
              <w:lang w:val="de-DE"/>
            </w:rPr>
            <w:fldChar w:fldCharType="separate"/>
          </w:r>
          <w:hyperlink w:anchor="_Toc73534516" w:history="1">
            <w:r w:rsidR="002839B5" w:rsidRPr="002839B5">
              <w:rPr>
                <w:rStyle w:val="Hyperlink"/>
                <w:sz w:val="20"/>
                <w:szCs w:val="20"/>
                <w:lang w:val="de-DE"/>
              </w:rPr>
              <w:t>RENAULT ERWEITERT DIE PALETTE DER KLEINTRANSPORTER MIT DEM NEUEN EXPRESS</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_Toc73534516 \h </w:instrText>
            </w:r>
            <w:r w:rsidR="002839B5" w:rsidRPr="002839B5">
              <w:rPr>
                <w:webHidden/>
                <w:sz w:val="20"/>
                <w:szCs w:val="20"/>
              </w:rPr>
            </w:r>
            <w:r w:rsidR="002839B5" w:rsidRPr="002839B5">
              <w:rPr>
                <w:webHidden/>
                <w:sz w:val="20"/>
                <w:szCs w:val="20"/>
              </w:rPr>
              <w:fldChar w:fldCharType="separate"/>
            </w:r>
            <w:r w:rsidR="00AB00E6">
              <w:rPr>
                <w:webHidden/>
                <w:sz w:val="20"/>
                <w:szCs w:val="20"/>
              </w:rPr>
              <w:t>3</w:t>
            </w:r>
            <w:r w:rsidR="002839B5" w:rsidRPr="002839B5">
              <w:rPr>
                <w:webHidden/>
                <w:sz w:val="20"/>
                <w:szCs w:val="20"/>
              </w:rPr>
              <w:fldChar w:fldCharType="end"/>
            </w:r>
          </w:hyperlink>
        </w:p>
        <w:p w14:paraId="42E8B5C3" w14:textId="36D9DABE"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17" w:history="1">
            <w:r w:rsidR="002839B5" w:rsidRPr="002839B5">
              <w:rPr>
                <w:rStyle w:val="Hyperlink"/>
                <w:sz w:val="20"/>
                <w:szCs w:val="20"/>
                <w:lang w:val="de-DE" w:eastAsia="ko-KR"/>
              </w:rPr>
              <w:t>PRAKTISCH: OPTIMALES BE- UND ENTLADEN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_Toc73534517 \h </w:instrText>
            </w:r>
            <w:r w:rsidR="002839B5" w:rsidRPr="002839B5">
              <w:rPr>
                <w:webHidden/>
                <w:sz w:val="20"/>
                <w:szCs w:val="20"/>
              </w:rPr>
            </w:r>
            <w:r w:rsidR="002839B5" w:rsidRPr="002839B5">
              <w:rPr>
                <w:webHidden/>
                <w:sz w:val="20"/>
                <w:szCs w:val="20"/>
              </w:rPr>
              <w:fldChar w:fldCharType="separate"/>
            </w:r>
            <w:r>
              <w:rPr>
                <w:webHidden/>
                <w:sz w:val="20"/>
                <w:szCs w:val="20"/>
              </w:rPr>
              <w:t>4</w:t>
            </w:r>
            <w:r w:rsidR="002839B5" w:rsidRPr="002839B5">
              <w:rPr>
                <w:webHidden/>
                <w:sz w:val="20"/>
                <w:szCs w:val="20"/>
              </w:rPr>
              <w:fldChar w:fldCharType="end"/>
            </w:r>
          </w:hyperlink>
        </w:p>
        <w:p w14:paraId="7491C763" w14:textId="26BCF695" w:rsidR="002839B5" w:rsidRPr="002839B5" w:rsidRDefault="00AB00E6">
          <w:pPr>
            <w:pStyle w:val="Verzeichnis2"/>
            <w:tabs>
              <w:tab w:val="right" w:leader="dot" w:pos="9629"/>
            </w:tabs>
            <w:rPr>
              <w:rFonts w:eastAsiaTheme="minorEastAsia"/>
              <w:noProof/>
              <w:sz w:val="20"/>
              <w:szCs w:val="20"/>
              <w:lang w:val="de-AT" w:eastAsia="de-AT"/>
            </w:rPr>
          </w:pPr>
          <w:hyperlink w:anchor="_Toc73534518" w:history="1">
            <w:r w:rsidR="002839B5" w:rsidRPr="002839B5">
              <w:rPr>
                <w:rStyle w:val="Hyperlink"/>
                <w:rFonts w:ascii="Arial" w:hAnsi="Arial" w:cs="Arial"/>
                <w:b/>
                <w:bCs/>
                <w:noProof/>
                <w:sz w:val="20"/>
                <w:szCs w:val="20"/>
                <w:lang w:val="de-DE" w:eastAsia="ko-KR"/>
              </w:rPr>
              <w:t>Maximales Fassungsvermögen</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_Toc73534518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4</w:t>
            </w:r>
            <w:r w:rsidR="002839B5" w:rsidRPr="002839B5">
              <w:rPr>
                <w:noProof/>
                <w:webHidden/>
                <w:sz w:val="20"/>
                <w:szCs w:val="20"/>
              </w:rPr>
              <w:fldChar w:fldCharType="end"/>
            </w:r>
          </w:hyperlink>
        </w:p>
        <w:p w14:paraId="179B2118" w14:textId="22835EB8" w:rsidR="002839B5" w:rsidRPr="002839B5" w:rsidRDefault="00AB00E6">
          <w:pPr>
            <w:pStyle w:val="Verzeichnis2"/>
            <w:tabs>
              <w:tab w:val="right" w:leader="dot" w:pos="9629"/>
            </w:tabs>
            <w:rPr>
              <w:rFonts w:eastAsiaTheme="minorEastAsia"/>
              <w:noProof/>
              <w:sz w:val="20"/>
              <w:szCs w:val="20"/>
              <w:lang w:val="de-AT" w:eastAsia="de-AT"/>
            </w:rPr>
          </w:pPr>
          <w:hyperlink w:anchor="_Toc73534519" w:history="1">
            <w:r w:rsidR="002839B5" w:rsidRPr="002839B5">
              <w:rPr>
                <w:rStyle w:val="Hyperlink"/>
                <w:rFonts w:ascii="Arial" w:hAnsi="Arial" w:cs="Arial"/>
                <w:b/>
                <w:bCs/>
                <w:noProof/>
                <w:sz w:val="20"/>
                <w:szCs w:val="20"/>
                <w:lang w:val="de-DE" w:eastAsia="ko-KR"/>
              </w:rPr>
              <w:t>Funktioneller Ladebereich</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_Toc73534519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4</w:t>
            </w:r>
            <w:r w:rsidR="002839B5" w:rsidRPr="002839B5">
              <w:rPr>
                <w:noProof/>
                <w:webHidden/>
                <w:sz w:val="20"/>
                <w:szCs w:val="20"/>
              </w:rPr>
              <w:fldChar w:fldCharType="end"/>
            </w:r>
          </w:hyperlink>
        </w:p>
        <w:p w14:paraId="35516093" w14:textId="2F8E9F13"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20" w:history="1">
            <w:r w:rsidR="002839B5" w:rsidRPr="002839B5">
              <w:rPr>
                <w:rStyle w:val="Hyperlink"/>
                <w:rFonts w:eastAsia="Times New Roman"/>
                <w:sz w:val="20"/>
                <w:szCs w:val="20"/>
                <w:lang w:val="de-DE" w:eastAsia="ko-KR"/>
              </w:rPr>
              <w:t>ROBUSTES, DYNAMISCHES AUSSENDESIGN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_Toc73534520 \h </w:instrText>
            </w:r>
            <w:r w:rsidR="002839B5" w:rsidRPr="002839B5">
              <w:rPr>
                <w:webHidden/>
                <w:sz w:val="20"/>
                <w:szCs w:val="20"/>
              </w:rPr>
            </w:r>
            <w:r w:rsidR="002839B5" w:rsidRPr="002839B5">
              <w:rPr>
                <w:webHidden/>
                <w:sz w:val="20"/>
                <w:szCs w:val="20"/>
              </w:rPr>
              <w:fldChar w:fldCharType="separate"/>
            </w:r>
            <w:r>
              <w:rPr>
                <w:webHidden/>
                <w:sz w:val="20"/>
                <w:szCs w:val="20"/>
              </w:rPr>
              <w:t>5</w:t>
            </w:r>
            <w:r w:rsidR="002839B5" w:rsidRPr="002839B5">
              <w:rPr>
                <w:webHidden/>
                <w:sz w:val="20"/>
                <w:szCs w:val="20"/>
              </w:rPr>
              <w:fldChar w:fldCharType="end"/>
            </w:r>
          </w:hyperlink>
        </w:p>
        <w:p w14:paraId="0DF2AC7D" w14:textId="0887019D" w:rsidR="002839B5" w:rsidRPr="002839B5" w:rsidRDefault="00AB00E6">
          <w:pPr>
            <w:pStyle w:val="Verzeichnis2"/>
            <w:tabs>
              <w:tab w:val="right" w:leader="dot" w:pos="9629"/>
            </w:tabs>
            <w:rPr>
              <w:rFonts w:eastAsiaTheme="minorEastAsia"/>
              <w:noProof/>
              <w:sz w:val="20"/>
              <w:szCs w:val="20"/>
              <w:lang w:val="de-AT" w:eastAsia="de-AT"/>
            </w:rPr>
          </w:pPr>
          <w:hyperlink w:anchor="_Toc73534521" w:history="1">
            <w:r w:rsidR="002839B5" w:rsidRPr="002839B5">
              <w:rPr>
                <w:rStyle w:val="Hyperlink"/>
                <w:rFonts w:ascii="Arial" w:eastAsia="Arial" w:hAnsi="Arial" w:cs="Arial"/>
                <w:b/>
                <w:noProof/>
                <w:sz w:val="20"/>
                <w:szCs w:val="20"/>
                <w:shd w:val="clear" w:color="auto" w:fill="FFFFFF" w:themeFill="background1"/>
                <w:lang w:val="de-DE"/>
              </w:rPr>
              <w:t>Design „by Renault“</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_Toc73534521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5</w:t>
            </w:r>
            <w:r w:rsidR="002839B5" w:rsidRPr="002839B5">
              <w:rPr>
                <w:noProof/>
                <w:webHidden/>
                <w:sz w:val="20"/>
                <w:szCs w:val="20"/>
              </w:rPr>
              <w:fldChar w:fldCharType="end"/>
            </w:r>
          </w:hyperlink>
        </w:p>
        <w:p w14:paraId="31CFFD05" w14:textId="72636820" w:rsidR="002839B5" w:rsidRPr="002839B5" w:rsidRDefault="00AB00E6">
          <w:pPr>
            <w:pStyle w:val="Verzeichnis2"/>
            <w:tabs>
              <w:tab w:val="right" w:leader="dot" w:pos="9629"/>
            </w:tabs>
            <w:rPr>
              <w:rFonts w:eastAsiaTheme="minorEastAsia"/>
              <w:noProof/>
              <w:sz w:val="20"/>
              <w:szCs w:val="20"/>
              <w:lang w:val="de-AT" w:eastAsia="de-AT"/>
            </w:rPr>
          </w:pPr>
          <w:hyperlink w:anchor="_Toc73534522" w:history="1">
            <w:r w:rsidR="002839B5" w:rsidRPr="002839B5">
              <w:rPr>
                <w:rStyle w:val="Hyperlink"/>
                <w:rFonts w:ascii="Arial" w:eastAsia="Arial" w:hAnsi="Arial" w:cs="Arial"/>
                <w:b/>
                <w:noProof/>
                <w:sz w:val="20"/>
                <w:szCs w:val="20"/>
                <w:shd w:val="clear" w:color="auto" w:fill="FFFFFF" w:themeFill="background1"/>
                <w:lang w:val="de-DE"/>
              </w:rPr>
              <w:t>Fließende Linien auf beiden Seiten</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_Toc73534522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5</w:t>
            </w:r>
            <w:r w:rsidR="002839B5" w:rsidRPr="002839B5">
              <w:rPr>
                <w:noProof/>
                <w:webHidden/>
                <w:sz w:val="20"/>
                <w:szCs w:val="20"/>
              </w:rPr>
              <w:fldChar w:fldCharType="end"/>
            </w:r>
          </w:hyperlink>
        </w:p>
        <w:p w14:paraId="132A78D8" w14:textId="5D91E0AE" w:rsidR="002839B5" w:rsidRPr="002839B5" w:rsidRDefault="00AB00E6">
          <w:pPr>
            <w:pStyle w:val="Verzeichnis2"/>
            <w:tabs>
              <w:tab w:val="right" w:leader="dot" w:pos="9629"/>
            </w:tabs>
            <w:rPr>
              <w:rFonts w:eastAsiaTheme="minorEastAsia"/>
              <w:noProof/>
              <w:sz w:val="20"/>
              <w:szCs w:val="20"/>
              <w:lang w:val="de-AT" w:eastAsia="de-AT"/>
            </w:rPr>
          </w:pPr>
          <w:hyperlink w:anchor="_Toc73534523" w:history="1">
            <w:r w:rsidR="002839B5" w:rsidRPr="002839B5">
              <w:rPr>
                <w:rStyle w:val="Hyperlink"/>
                <w:rFonts w:ascii="Arial" w:eastAsia="Arial" w:hAnsi="Arial" w:cs="Arial"/>
                <w:b/>
                <w:noProof/>
                <w:sz w:val="20"/>
                <w:szCs w:val="20"/>
                <w:shd w:val="clear" w:color="auto" w:fill="FFFFFF" w:themeFill="background1"/>
                <w:lang w:val="de-DE"/>
              </w:rPr>
              <w:t>Weniger sichtbare Teile, hochwertigere Verarbeitung</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_Toc73534523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5</w:t>
            </w:r>
            <w:r w:rsidR="002839B5" w:rsidRPr="002839B5">
              <w:rPr>
                <w:noProof/>
                <w:webHidden/>
                <w:sz w:val="20"/>
                <w:szCs w:val="20"/>
              </w:rPr>
              <w:fldChar w:fldCharType="end"/>
            </w:r>
          </w:hyperlink>
        </w:p>
        <w:p w14:paraId="5F6AA9A5" w14:textId="0A4991E3" w:rsidR="002839B5" w:rsidRPr="002839B5" w:rsidRDefault="00AB00E6">
          <w:pPr>
            <w:pStyle w:val="Verzeichnis2"/>
            <w:tabs>
              <w:tab w:val="right" w:leader="dot" w:pos="9629"/>
            </w:tabs>
            <w:rPr>
              <w:rFonts w:eastAsiaTheme="minorEastAsia"/>
              <w:noProof/>
              <w:sz w:val="20"/>
              <w:szCs w:val="20"/>
              <w:lang w:val="de-AT" w:eastAsia="de-AT"/>
            </w:rPr>
          </w:pPr>
          <w:hyperlink w:anchor="_Toc73534524" w:history="1">
            <w:r w:rsidR="002839B5" w:rsidRPr="002839B5">
              <w:rPr>
                <w:rStyle w:val="Hyperlink"/>
                <w:rFonts w:ascii="Arial" w:eastAsia="Times New Roman" w:hAnsi="Arial" w:cs="Arial"/>
                <w:b/>
                <w:bCs/>
                <w:noProof/>
                <w:sz w:val="20"/>
                <w:szCs w:val="20"/>
                <w:lang w:val="de-DE" w:eastAsia="ko-KR"/>
              </w:rPr>
              <w:t>Farben und Image des Unternehmens auf dem Auto</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_Toc73534524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6</w:t>
            </w:r>
            <w:r w:rsidR="002839B5" w:rsidRPr="002839B5">
              <w:rPr>
                <w:noProof/>
                <w:webHidden/>
                <w:sz w:val="20"/>
                <w:szCs w:val="20"/>
              </w:rPr>
              <w:fldChar w:fldCharType="end"/>
            </w:r>
          </w:hyperlink>
        </w:p>
        <w:p w14:paraId="19FAFB1B" w14:textId="7F98C6E6"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25" w:history="1">
            <w:r w:rsidR="002839B5" w:rsidRPr="002839B5">
              <w:rPr>
                <w:rStyle w:val="Hyperlink"/>
                <w:sz w:val="20"/>
                <w:szCs w:val="20"/>
                <w:lang w:val="de-DE"/>
              </w:rPr>
              <w:t>FUNKTIONAL UND KOMFORTABEL IM INNERN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_Toc73534525 \h </w:instrText>
            </w:r>
            <w:r w:rsidR="002839B5" w:rsidRPr="002839B5">
              <w:rPr>
                <w:webHidden/>
                <w:sz w:val="20"/>
                <w:szCs w:val="20"/>
              </w:rPr>
            </w:r>
            <w:r w:rsidR="002839B5" w:rsidRPr="002839B5">
              <w:rPr>
                <w:webHidden/>
                <w:sz w:val="20"/>
                <w:szCs w:val="20"/>
              </w:rPr>
              <w:fldChar w:fldCharType="separate"/>
            </w:r>
            <w:r>
              <w:rPr>
                <w:webHidden/>
                <w:sz w:val="20"/>
                <w:szCs w:val="20"/>
              </w:rPr>
              <w:t>7</w:t>
            </w:r>
            <w:r w:rsidR="002839B5" w:rsidRPr="002839B5">
              <w:rPr>
                <w:webHidden/>
                <w:sz w:val="20"/>
                <w:szCs w:val="20"/>
              </w:rPr>
              <w:fldChar w:fldCharType="end"/>
            </w:r>
          </w:hyperlink>
        </w:p>
        <w:p w14:paraId="4C7FFE52" w14:textId="371D18B7" w:rsidR="002839B5" w:rsidRPr="002839B5" w:rsidRDefault="00AB00E6">
          <w:pPr>
            <w:pStyle w:val="Verzeichnis2"/>
            <w:tabs>
              <w:tab w:val="right" w:leader="dot" w:pos="9629"/>
            </w:tabs>
            <w:rPr>
              <w:rFonts w:eastAsiaTheme="minorEastAsia"/>
              <w:noProof/>
              <w:sz w:val="20"/>
              <w:szCs w:val="20"/>
              <w:lang w:val="de-AT" w:eastAsia="de-AT"/>
            </w:rPr>
          </w:pPr>
          <w:hyperlink w:anchor="_Toc73534526" w:history="1">
            <w:r w:rsidR="002839B5" w:rsidRPr="002839B5">
              <w:rPr>
                <w:rStyle w:val="Hyperlink"/>
                <w:rFonts w:ascii="Arial" w:hAnsi="Arial" w:cs="Arial"/>
                <w:b/>
                <w:bCs/>
                <w:noProof/>
                <w:sz w:val="20"/>
                <w:szCs w:val="20"/>
                <w:lang w:val="de-DE" w:eastAsia="ko-KR"/>
              </w:rPr>
              <w:t>Aufgeräumtes Interieur im Stil von Renault</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_Toc73534526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7</w:t>
            </w:r>
            <w:r w:rsidR="002839B5" w:rsidRPr="002839B5">
              <w:rPr>
                <w:noProof/>
                <w:webHidden/>
                <w:sz w:val="20"/>
                <w:szCs w:val="20"/>
              </w:rPr>
              <w:fldChar w:fldCharType="end"/>
            </w:r>
          </w:hyperlink>
        </w:p>
        <w:p w14:paraId="654C5C84" w14:textId="18F9A0A2" w:rsidR="002839B5" w:rsidRPr="002839B5" w:rsidRDefault="00AB00E6">
          <w:pPr>
            <w:pStyle w:val="Verzeichnis2"/>
            <w:tabs>
              <w:tab w:val="right" w:leader="dot" w:pos="9629"/>
            </w:tabs>
            <w:rPr>
              <w:rFonts w:eastAsiaTheme="minorEastAsia"/>
              <w:noProof/>
              <w:sz w:val="20"/>
              <w:szCs w:val="20"/>
              <w:lang w:val="de-AT" w:eastAsia="de-AT"/>
            </w:rPr>
          </w:pPr>
          <w:hyperlink w:anchor="_Toc73534527" w:history="1">
            <w:r w:rsidR="002839B5" w:rsidRPr="002839B5">
              <w:rPr>
                <w:rStyle w:val="Hyperlink"/>
                <w:rFonts w:ascii="Arial" w:hAnsi="Arial" w:cs="Arial"/>
                <w:b/>
                <w:bCs/>
                <w:noProof/>
                <w:sz w:val="20"/>
                <w:szCs w:val="20"/>
                <w:lang w:val="de-DE" w:eastAsia="ko-KR"/>
              </w:rPr>
              <w:t>Ergonomie hinter dem Lenkrad</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_Toc73534527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7</w:t>
            </w:r>
            <w:r w:rsidR="002839B5" w:rsidRPr="002839B5">
              <w:rPr>
                <w:noProof/>
                <w:webHidden/>
                <w:sz w:val="20"/>
                <w:szCs w:val="20"/>
              </w:rPr>
              <w:fldChar w:fldCharType="end"/>
            </w:r>
          </w:hyperlink>
        </w:p>
        <w:p w14:paraId="3D860DCB" w14:textId="3B10A235" w:rsidR="002839B5" w:rsidRPr="002839B5" w:rsidRDefault="00AB00E6">
          <w:pPr>
            <w:pStyle w:val="Verzeichnis2"/>
            <w:tabs>
              <w:tab w:val="right" w:leader="dot" w:pos="9629"/>
            </w:tabs>
            <w:rPr>
              <w:rFonts w:eastAsiaTheme="minorEastAsia"/>
              <w:noProof/>
              <w:sz w:val="20"/>
              <w:szCs w:val="20"/>
              <w:lang w:val="de-AT" w:eastAsia="de-AT"/>
            </w:rPr>
          </w:pPr>
          <w:hyperlink w:anchor="_Toc73534528" w:history="1">
            <w:r w:rsidR="002839B5" w:rsidRPr="002839B5">
              <w:rPr>
                <w:rStyle w:val="Hyperlink"/>
                <w:rFonts w:ascii="Arial" w:eastAsia="Times New Roman" w:hAnsi="Arial" w:cs="Arial"/>
                <w:b/>
                <w:bCs/>
                <w:noProof/>
                <w:sz w:val="20"/>
                <w:szCs w:val="20"/>
                <w:lang w:val="de-DE" w:eastAsia="ko-KR"/>
              </w:rPr>
              <w:t>Dauerhafte Materialien im Innenraum</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_Toc73534528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8</w:t>
            </w:r>
            <w:r w:rsidR="002839B5" w:rsidRPr="002839B5">
              <w:rPr>
                <w:noProof/>
                <w:webHidden/>
                <w:sz w:val="20"/>
                <w:szCs w:val="20"/>
              </w:rPr>
              <w:fldChar w:fldCharType="end"/>
            </w:r>
          </w:hyperlink>
        </w:p>
        <w:p w14:paraId="5ACBF66B" w14:textId="0B63F2AC" w:rsidR="002839B5" w:rsidRPr="002839B5" w:rsidRDefault="00AB00E6">
          <w:pPr>
            <w:pStyle w:val="Verzeichnis2"/>
            <w:tabs>
              <w:tab w:val="right" w:leader="dot" w:pos="9629"/>
            </w:tabs>
            <w:rPr>
              <w:rFonts w:eastAsiaTheme="minorEastAsia"/>
              <w:noProof/>
              <w:sz w:val="20"/>
              <w:szCs w:val="20"/>
              <w:lang w:val="de-AT" w:eastAsia="de-AT"/>
            </w:rPr>
          </w:pPr>
          <w:hyperlink w:anchor="_Toc73534529" w:history="1">
            <w:r w:rsidR="002839B5" w:rsidRPr="002839B5">
              <w:rPr>
                <w:rStyle w:val="Hyperlink"/>
                <w:rFonts w:ascii="Arial" w:eastAsia="Times New Roman" w:hAnsi="Arial" w:cs="Arial"/>
                <w:b/>
                <w:bCs/>
                <w:noProof/>
                <w:sz w:val="20"/>
                <w:szCs w:val="20"/>
                <w:lang w:val="de-DE" w:eastAsia="ko-KR"/>
              </w:rPr>
              <w:t>Vielzahl an Staufächern mit viel Platz</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_Toc73534529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8</w:t>
            </w:r>
            <w:r w:rsidR="002839B5" w:rsidRPr="002839B5">
              <w:rPr>
                <w:noProof/>
                <w:webHidden/>
                <w:sz w:val="20"/>
                <w:szCs w:val="20"/>
              </w:rPr>
              <w:fldChar w:fldCharType="end"/>
            </w:r>
          </w:hyperlink>
        </w:p>
        <w:p w14:paraId="5DB94042" w14:textId="7921D091"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30" w:history="1">
            <w:r w:rsidR="002839B5" w:rsidRPr="002839B5">
              <w:rPr>
                <w:rStyle w:val="Hyperlink"/>
                <w:sz w:val="20"/>
                <w:szCs w:val="20"/>
                <w:lang w:val="de-DE" w:eastAsia="ko-KR"/>
              </w:rPr>
              <w:t>TECHNOLOGIE MIT ALLEN WICHTIGEN FUNKTIONEN – UND NOCH MEHR!</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_Toc73534530 \h </w:instrText>
            </w:r>
            <w:r w:rsidR="002839B5" w:rsidRPr="002839B5">
              <w:rPr>
                <w:webHidden/>
                <w:sz w:val="20"/>
                <w:szCs w:val="20"/>
              </w:rPr>
            </w:r>
            <w:r w:rsidR="002839B5" w:rsidRPr="002839B5">
              <w:rPr>
                <w:webHidden/>
                <w:sz w:val="20"/>
                <w:szCs w:val="20"/>
              </w:rPr>
              <w:fldChar w:fldCharType="separate"/>
            </w:r>
            <w:r>
              <w:rPr>
                <w:webHidden/>
                <w:sz w:val="20"/>
                <w:szCs w:val="20"/>
              </w:rPr>
              <w:t>9</w:t>
            </w:r>
            <w:r w:rsidR="002839B5" w:rsidRPr="002839B5">
              <w:rPr>
                <w:webHidden/>
                <w:sz w:val="20"/>
                <w:szCs w:val="20"/>
              </w:rPr>
              <w:fldChar w:fldCharType="end"/>
            </w:r>
          </w:hyperlink>
        </w:p>
        <w:p w14:paraId="26E31891" w14:textId="616A6123" w:rsidR="002839B5" w:rsidRPr="002839B5" w:rsidRDefault="00AB00E6">
          <w:pPr>
            <w:pStyle w:val="Verzeichnis2"/>
            <w:tabs>
              <w:tab w:val="right" w:leader="dot" w:pos="9629"/>
            </w:tabs>
            <w:rPr>
              <w:rFonts w:eastAsiaTheme="minorEastAsia"/>
              <w:noProof/>
              <w:sz w:val="20"/>
              <w:szCs w:val="20"/>
              <w:lang w:val="de-AT" w:eastAsia="de-AT"/>
            </w:rPr>
          </w:pPr>
          <w:hyperlink w:anchor="_Toc73534531" w:history="1">
            <w:r w:rsidR="002839B5" w:rsidRPr="002839B5">
              <w:rPr>
                <w:rStyle w:val="Hyperlink"/>
                <w:rFonts w:ascii="Arial" w:hAnsi="Arial" w:cs="Arial"/>
                <w:b/>
                <w:bCs/>
                <w:noProof/>
                <w:sz w:val="20"/>
                <w:szCs w:val="20"/>
                <w:lang w:val="de-DE" w:eastAsia="ko-KR"/>
              </w:rPr>
              <w:t>Radio Connect R&amp;Go oder Renault EASY LINK mit 8-Zoll-Monitor</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_Toc73534531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9</w:t>
            </w:r>
            <w:r w:rsidR="002839B5" w:rsidRPr="002839B5">
              <w:rPr>
                <w:noProof/>
                <w:webHidden/>
                <w:sz w:val="20"/>
                <w:szCs w:val="20"/>
              </w:rPr>
              <w:fldChar w:fldCharType="end"/>
            </w:r>
          </w:hyperlink>
        </w:p>
        <w:p w14:paraId="71323E6D" w14:textId="08B7F41C" w:rsidR="002839B5" w:rsidRPr="002839B5" w:rsidRDefault="00AB00E6">
          <w:pPr>
            <w:pStyle w:val="Verzeichnis2"/>
            <w:tabs>
              <w:tab w:val="right" w:leader="dot" w:pos="9629"/>
            </w:tabs>
            <w:rPr>
              <w:rFonts w:eastAsiaTheme="minorEastAsia"/>
              <w:noProof/>
              <w:sz w:val="20"/>
              <w:szCs w:val="20"/>
              <w:lang w:val="de-AT" w:eastAsia="de-AT"/>
            </w:rPr>
          </w:pPr>
          <w:hyperlink w:anchor="_Toc73534532" w:history="1">
            <w:r w:rsidR="002839B5" w:rsidRPr="002839B5">
              <w:rPr>
                <w:rStyle w:val="Hyperlink"/>
                <w:rFonts w:ascii="Arial" w:hAnsi="Arial" w:cs="Arial"/>
                <w:b/>
                <w:bCs/>
                <w:noProof/>
                <w:sz w:val="20"/>
                <w:szCs w:val="20"/>
                <w:lang w:val="de-DE" w:eastAsia="ko-KR"/>
              </w:rPr>
              <w:t>Nützliche Technologie, bis zu sieben Anschlüsse im Fahrzeug</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_Toc73534532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9</w:t>
            </w:r>
            <w:r w:rsidR="002839B5" w:rsidRPr="002839B5">
              <w:rPr>
                <w:noProof/>
                <w:webHidden/>
                <w:sz w:val="20"/>
                <w:szCs w:val="20"/>
              </w:rPr>
              <w:fldChar w:fldCharType="end"/>
            </w:r>
          </w:hyperlink>
        </w:p>
        <w:p w14:paraId="2F91CDF1" w14:textId="27914331"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33" w:history="1">
            <w:r w:rsidR="002839B5" w:rsidRPr="002839B5">
              <w:rPr>
                <w:rStyle w:val="Hyperlink"/>
                <w:sz w:val="20"/>
                <w:szCs w:val="20"/>
                <w:lang w:val="de-DE" w:eastAsia="ko-KR"/>
              </w:rPr>
              <w:t>ASSISTENZSYSTEME FÜR NOCH MEHR SICHERHEIT</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_Toc73534533 \h </w:instrText>
            </w:r>
            <w:r w:rsidR="002839B5" w:rsidRPr="002839B5">
              <w:rPr>
                <w:webHidden/>
                <w:sz w:val="20"/>
                <w:szCs w:val="20"/>
              </w:rPr>
            </w:r>
            <w:r w:rsidR="002839B5" w:rsidRPr="002839B5">
              <w:rPr>
                <w:webHidden/>
                <w:sz w:val="20"/>
                <w:szCs w:val="20"/>
              </w:rPr>
              <w:fldChar w:fldCharType="separate"/>
            </w:r>
            <w:r>
              <w:rPr>
                <w:webHidden/>
                <w:sz w:val="20"/>
                <w:szCs w:val="20"/>
              </w:rPr>
              <w:t>10</w:t>
            </w:r>
            <w:r w:rsidR="002839B5" w:rsidRPr="002839B5">
              <w:rPr>
                <w:webHidden/>
                <w:sz w:val="20"/>
                <w:szCs w:val="20"/>
              </w:rPr>
              <w:fldChar w:fldCharType="end"/>
            </w:r>
          </w:hyperlink>
        </w:p>
        <w:p w14:paraId="07965139" w14:textId="3AB38ADE" w:rsidR="002839B5" w:rsidRPr="002839B5" w:rsidRDefault="00AB00E6">
          <w:pPr>
            <w:pStyle w:val="Verzeichnis2"/>
            <w:tabs>
              <w:tab w:val="right" w:leader="dot" w:pos="9629"/>
            </w:tabs>
            <w:rPr>
              <w:rFonts w:eastAsiaTheme="minorEastAsia"/>
              <w:noProof/>
              <w:sz w:val="20"/>
              <w:szCs w:val="20"/>
              <w:lang w:val="de-AT" w:eastAsia="de-AT"/>
            </w:rPr>
          </w:pPr>
          <w:hyperlink w:anchor="_Toc73534534" w:history="1">
            <w:r w:rsidR="002839B5" w:rsidRPr="002839B5">
              <w:rPr>
                <w:rStyle w:val="Hyperlink"/>
                <w:rFonts w:ascii="Arial" w:hAnsi="Arial" w:cs="Arial"/>
                <w:b/>
                <w:bCs/>
                <w:noProof/>
                <w:sz w:val="20"/>
                <w:szCs w:val="20"/>
                <w:lang w:val="de-DE" w:eastAsia="ko-KR"/>
              </w:rPr>
              <w:t>Sichere Fahrt mit besserer Übersicht und erhöhter Stabilität des Anhängers</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_Toc73534534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10</w:t>
            </w:r>
            <w:r w:rsidR="002839B5" w:rsidRPr="002839B5">
              <w:rPr>
                <w:noProof/>
                <w:webHidden/>
                <w:sz w:val="20"/>
                <w:szCs w:val="20"/>
              </w:rPr>
              <w:fldChar w:fldCharType="end"/>
            </w:r>
          </w:hyperlink>
        </w:p>
        <w:p w14:paraId="2CB6B3CD" w14:textId="6ACF485E" w:rsidR="002839B5" w:rsidRPr="002839B5" w:rsidRDefault="00AB00E6">
          <w:pPr>
            <w:pStyle w:val="Verzeichnis2"/>
            <w:tabs>
              <w:tab w:val="right" w:leader="dot" w:pos="9629"/>
            </w:tabs>
            <w:rPr>
              <w:rFonts w:eastAsiaTheme="minorEastAsia"/>
              <w:noProof/>
              <w:sz w:val="20"/>
              <w:szCs w:val="20"/>
              <w:lang w:val="de-AT" w:eastAsia="de-AT"/>
            </w:rPr>
          </w:pPr>
          <w:hyperlink w:anchor="_Toc73534535" w:history="1">
            <w:r w:rsidR="002839B5" w:rsidRPr="002839B5">
              <w:rPr>
                <w:rStyle w:val="Hyperlink"/>
                <w:rFonts w:ascii="Arial" w:hAnsi="Arial" w:cs="Arial"/>
                <w:b/>
                <w:bCs/>
                <w:noProof/>
                <w:sz w:val="20"/>
                <w:szCs w:val="20"/>
                <w:lang w:val="de-DE" w:eastAsia="ko-KR"/>
              </w:rPr>
              <w:t>Komfortablere Fahrt dank Berganfahrhilfe und Tempomat mit Geschwindigkeitsbegrenzer</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_Toc73534535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10</w:t>
            </w:r>
            <w:r w:rsidR="002839B5" w:rsidRPr="002839B5">
              <w:rPr>
                <w:noProof/>
                <w:webHidden/>
                <w:sz w:val="20"/>
                <w:szCs w:val="20"/>
              </w:rPr>
              <w:fldChar w:fldCharType="end"/>
            </w:r>
          </w:hyperlink>
        </w:p>
        <w:p w14:paraId="781C8CDF" w14:textId="14200B69" w:rsidR="002839B5" w:rsidRPr="002839B5" w:rsidRDefault="00AB00E6">
          <w:pPr>
            <w:pStyle w:val="Verzeichnis2"/>
            <w:tabs>
              <w:tab w:val="right" w:leader="dot" w:pos="9629"/>
            </w:tabs>
            <w:rPr>
              <w:rFonts w:eastAsiaTheme="minorEastAsia"/>
              <w:noProof/>
              <w:sz w:val="20"/>
              <w:szCs w:val="20"/>
              <w:lang w:val="de-AT" w:eastAsia="de-AT"/>
            </w:rPr>
          </w:pPr>
          <w:hyperlink w:anchor="_Toc73534536" w:history="1">
            <w:r w:rsidR="002839B5" w:rsidRPr="002839B5">
              <w:rPr>
                <w:rStyle w:val="Hyperlink"/>
                <w:rFonts w:ascii="Arial" w:hAnsi="Arial" w:cs="Arial"/>
                <w:b/>
                <w:bCs/>
                <w:noProof/>
                <w:sz w:val="20"/>
                <w:szCs w:val="20"/>
                <w:lang w:val="de-DE" w:eastAsia="ko-KR"/>
              </w:rPr>
              <w:t>Einfaches und sicheres Manövrieren</w:t>
            </w:r>
            <w:r w:rsidR="002839B5" w:rsidRPr="002839B5">
              <w:rPr>
                <w:noProof/>
                <w:webHidden/>
                <w:sz w:val="20"/>
                <w:szCs w:val="20"/>
              </w:rPr>
              <w:tab/>
            </w:r>
            <w:r w:rsidR="002839B5" w:rsidRPr="002839B5">
              <w:rPr>
                <w:noProof/>
                <w:webHidden/>
                <w:sz w:val="20"/>
                <w:szCs w:val="20"/>
              </w:rPr>
              <w:fldChar w:fldCharType="begin"/>
            </w:r>
            <w:r w:rsidR="002839B5" w:rsidRPr="002839B5">
              <w:rPr>
                <w:noProof/>
                <w:webHidden/>
                <w:sz w:val="20"/>
                <w:szCs w:val="20"/>
              </w:rPr>
              <w:instrText xml:space="preserve"> PAGEREF _Toc73534536 \h </w:instrText>
            </w:r>
            <w:r w:rsidR="002839B5" w:rsidRPr="002839B5">
              <w:rPr>
                <w:noProof/>
                <w:webHidden/>
                <w:sz w:val="20"/>
                <w:szCs w:val="20"/>
              </w:rPr>
            </w:r>
            <w:r w:rsidR="002839B5" w:rsidRPr="002839B5">
              <w:rPr>
                <w:noProof/>
                <w:webHidden/>
                <w:sz w:val="20"/>
                <w:szCs w:val="20"/>
              </w:rPr>
              <w:fldChar w:fldCharType="separate"/>
            </w:r>
            <w:r>
              <w:rPr>
                <w:noProof/>
                <w:webHidden/>
                <w:sz w:val="20"/>
                <w:szCs w:val="20"/>
              </w:rPr>
              <w:t>11</w:t>
            </w:r>
            <w:r w:rsidR="002839B5" w:rsidRPr="002839B5">
              <w:rPr>
                <w:noProof/>
                <w:webHidden/>
                <w:sz w:val="20"/>
                <w:szCs w:val="20"/>
              </w:rPr>
              <w:fldChar w:fldCharType="end"/>
            </w:r>
          </w:hyperlink>
        </w:p>
        <w:p w14:paraId="7A553933" w14:textId="59542340"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37" w:history="1">
            <w:r w:rsidR="002839B5" w:rsidRPr="002839B5">
              <w:rPr>
                <w:rStyle w:val="Hyperlink"/>
                <w:sz w:val="20"/>
                <w:szCs w:val="20"/>
                <w:lang w:val="de-DE" w:eastAsia="ko-KR"/>
              </w:rPr>
              <w:t>VIER BENZIN- ODER DIESEL-MOTORISIERUNGEN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_Toc73534537 \h </w:instrText>
            </w:r>
            <w:r w:rsidR="002839B5" w:rsidRPr="002839B5">
              <w:rPr>
                <w:webHidden/>
                <w:sz w:val="20"/>
                <w:szCs w:val="20"/>
              </w:rPr>
            </w:r>
            <w:r w:rsidR="002839B5" w:rsidRPr="002839B5">
              <w:rPr>
                <w:webHidden/>
                <w:sz w:val="20"/>
                <w:szCs w:val="20"/>
              </w:rPr>
              <w:fldChar w:fldCharType="separate"/>
            </w:r>
            <w:r>
              <w:rPr>
                <w:webHidden/>
                <w:sz w:val="20"/>
                <w:szCs w:val="20"/>
              </w:rPr>
              <w:t>12</w:t>
            </w:r>
            <w:r w:rsidR="002839B5" w:rsidRPr="002839B5">
              <w:rPr>
                <w:webHidden/>
                <w:sz w:val="20"/>
                <w:szCs w:val="20"/>
              </w:rPr>
              <w:fldChar w:fldCharType="end"/>
            </w:r>
          </w:hyperlink>
        </w:p>
        <w:p w14:paraId="328052D6" w14:textId="245132A0"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38" w:history="1">
            <w:r w:rsidR="002839B5" w:rsidRPr="002839B5">
              <w:rPr>
                <w:rStyle w:val="Hyperlink"/>
                <w:sz w:val="20"/>
                <w:szCs w:val="20"/>
                <w:lang w:val="de-DE"/>
              </w:rPr>
              <w:t>ANHANG 1 – RENAULT PRO+</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_Toc73534538 \h </w:instrText>
            </w:r>
            <w:r w:rsidR="002839B5" w:rsidRPr="002839B5">
              <w:rPr>
                <w:webHidden/>
                <w:sz w:val="20"/>
                <w:szCs w:val="20"/>
              </w:rPr>
            </w:r>
            <w:r w:rsidR="002839B5" w:rsidRPr="002839B5">
              <w:rPr>
                <w:webHidden/>
                <w:sz w:val="20"/>
                <w:szCs w:val="20"/>
              </w:rPr>
              <w:fldChar w:fldCharType="separate"/>
            </w:r>
            <w:r>
              <w:rPr>
                <w:webHidden/>
                <w:sz w:val="20"/>
                <w:szCs w:val="20"/>
              </w:rPr>
              <w:t>13</w:t>
            </w:r>
            <w:r w:rsidR="002839B5" w:rsidRPr="002839B5">
              <w:rPr>
                <w:webHidden/>
                <w:sz w:val="20"/>
                <w:szCs w:val="20"/>
              </w:rPr>
              <w:fldChar w:fldCharType="end"/>
            </w:r>
          </w:hyperlink>
        </w:p>
        <w:p w14:paraId="7FF6B893" w14:textId="2F7E01B6"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39" w:history="1">
            <w:r w:rsidR="002839B5" w:rsidRPr="002839B5">
              <w:rPr>
                <w:rStyle w:val="Hyperlink"/>
                <w:sz w:val="20"/>
                <w:szCs w:val="20"/>
                <w:lang w:val="de-DE"/>
              </w:rPr>
              <w:t>ANHANG 2 – PRODUKTION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_Toc73534539 \h </w:instrText>
            </w:r>
            <w:r w:rsidR="002839B5" w:rsidRPr="002839B5">
              <w:rPr>
                <w:webHidden/>
                <w:sz w:val="20"/>
                <w:szCs w:val="20"/>
              </w:rPr>
            </w:r>
            <w:r w:rsidR="002839B5" w:rsidRPr="002839B5">
              <w:rPr>
                <w:webHidden/>
                <w:sz w:val="20"/>
                <w:szCs w:val="20"/>
              </w:rPr>
              <w:fldChar w:fldCharType="separate"/>
            </w:r>
            <w:r>
              <w:rPr>
                <w:webHidden/>
                <w:sz w:val="20"/>
                <w:szCs w:val="20"/>
              </w:rPr>
              <w:t>14</w:t>
            </w:r>
            <w:r w:rsidR="002839B5" w:rsidRPr="002839B5">
              <w:rPr>
                <w:webHidden/>
                <w:sz w:val="20"/>
                <w:szCs w:val="20"/>
              </w:rPr>
              <w:fldChar w:fldCharType="end"/>
            </w:r>
          </w:hyperlink>
        </w:p>
        <w:p w14:paraId="3713E1A1" w14:textId="7919A211"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40" w:history="1">
            <w:r w:rsidR="002839B5" w:rsidRPr="002839B5">
              <w:rPr>
                <w:rStyle w:val="Hyperlink"/>
                <w:sz w:val="20"/>
                <w:szCs w:val="20"/>
                <w:lang w:val="de-DE"/>
              </w:rPr>
              <w:t>ANHANG 3 – RENAULT TECH</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_Toc73534540 \h </w:instrText>
            </w:r>
            <w:r w:rsidR="002839B5" w:rsidRPr="002839B5">
              <w:rPr>
                <w:webHidden/>
                <w:sz w:val="20"/>
                <w:szCs w:val="20"/>
              </w:rPr>
            </w:r>
            <w:r w:rsidR="002839B5" w:rsidRPr="002839B5">
              <w:rPr>
                <w:webHidden/>
                <w:sz w:val="20"/>
                <w:szCs w:val="20"/>
              </w:rPr>
              <w:fldChar w:fldCharType="separate"/>
            </w:r>
            <w:r>
              <w:rPr>
                <w:webHidden/>
                <w:sz w:val="20"/>
                <w:szCs w:val="20"/>
              </w:rPr>
              <w:t>15</w:t>
            </w:r>
            <w:r w:rsidR="002839B5" w:rsidRPr="002839B5">
              <w:rPr>
                <w:webHidden/>
                <w:sz w:val="20"/>
                <w:szCs w:val="20"/>
              </w:rPr>
              <w:fldChar w:fldCharType="end"/>
            </w:r>
          </w:hyperlink>
        </w:p>
        <w:p w14:paraId="10C3ABA4" w14:textId="1C801D5E"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41" w:history="1">
            <w:r w:rsidR="002839B5" w:rsidRPr="002839B5">
              <w:rPr>
                <w:rStyle w:val="Hyperlink"/>
                <w:sz w:val="20"/>
                <w:szCs w:val="20"/>
                <w:lang w:val="de-DE"/>
              </w:rPr>
              <w:t>ANHANG 4 – ABMESSUNGEN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_Toc73534541 \h </w:instrText>
            </w:r>
            <w:r w:rsidR="002839B5" w:rsidRPr="002839B5">
              <w:rPr>
                <w:webHidden/>
                <w:sz w:val="20"/>
                <w:szCs w:val="20"/>
              </w:rPr>
            </w:r>
            <w:r w:rsidR="002839B5" w:rsidRPr="002839B5">
              <w:rPr>
                <w:webHidden/>
                <w:sz w:val="20"/>
                <w:szCs w:val="20"/>
              </w:rPr>
              <w:fldChar w:fldCharType="separate"/>
            </w:r>
            <w:r>
              <w:rPr>
                <w:webHidden/>
                <w:sz w:val="20"/>
                <w:szCs w:val="20"/>
              </w:rPr>
              <w:t>16</w:t>
            </w:r>
            <w:r w:rsidR="002839B5" w:rsidRPr="002839B5">
              <w:rPr>
                <w:webHidden/>
                <w:sz w:val="20"/>
                <w:szCs w:val="20"/>
              </w:rPr>
              <w:fldChar w:fldCharType="end"/>
            </w:r>
          </w:hyperlink>
        </w:p>
        <w:p w14:paraId="3D9C775D" w14:textId="07F4A772" w:rsidR="002839B5" w:rsidRPr="002839B5" w:rsidRDefault="00AB00E6">
          <w:pPr>
            <w:pStyle w:val="Verzeichnis1"/>
            <w:rPr>
              <w:rFonts w:asciiTheme="minorHAnsi" w:eastAsiaTheme="minorEastAsia" w:hAnsiTheme="minorHAnsi" w:cstheme="minorBidi"/>
              <w:b w:val="0"/>
              <w:bCs w:val="0"/>
              <w:color w:val="auto"/>
              <w:sz w:val="20"/>
              <w:szCs w:val="20"/>
              <w:lang w:val="de-AT" w:eastAsia="de-AT"/>
            </w:rPr>
          </w:pPr>
          <w:hyperlink w:anchor="_Toc73534542" w:history="1">
            <w:r w:rsidR="002839B5" w:rsidRPr="002839B5">
              <w:rPr>
                <w:rStyle w:val="Hyperlink"/>
                <w:sz w:val="20"/>
                <w:szCs w:val="20"/>
                <w:lang w:val="de-DE"/>
              </w:rPr>
              <w:t>ANHANG 5 – TECHNISCHE DATEN</w:t>
            </w:r>
            <w:r w:rsidR="002839B5" w:rsidRPr="002839B5">
              <w:rPr>
                <w:webHidden/>
                <w:sz w:val="20"/>
                <w:szCs w:val="20"/>
              </w:rPr>
              <w:tab/>
            </w:r>
            <w:r w:rsidR="002839B5" w:rsidRPr="002839B5">
              <w:rPr>
                <w:webHidden/>
                <w:sz w:val="20"/>
                <w:szCs w:val="20"/>
              </w:rPr>
              <w:fldChar w:fldCharType="begin"/>
            </w:r>
            <w:r w:rsidR="002839B5" w:rsidRPr="002839B5">
              <w:rPr>
                <w:webHidden/>
                <w:sz w:val="20"/>
                <w:szCs w:val="20"/>
              </w:rPr>
              <w:instrText xml:space="preserve"> PAGEREF _Toc73534542 \h </w:instrText>
            </w:r>
            <w:r w:rsidR="002839B5" w:rsidRPr="002839B5">
              <w:rPr>
                <w:webHidden/>
                <w:sz w:val="20"/>
                <w:szCs w:val="20"/>
              </w:rPr>
            </w:r>
            <w:r w:rsidR="002839B5" w:rsidRPr="002839B5">
              <w:rPr>
                <w:webHidden/>
                <w:sz w:val="20"/>
                <w:szCs w:val="20"/>
              </w:rPr>
              <w:fldChar w:fldCharType="separate"/>
            </w:r>
            <w:r>
              <w:rPr>
                <w:webHidden/>
                <w:sz w:val="20"/>
                <w:szCs w:val="20"/>
              </w:rPr>
              <w:t>17</w:t>
            </w:r>
            <w:r w:rsidR="002839B5" w:rsidRPr="002839B5">
              <w:rPr>
                <w:webHidden/>
                <w:sz w:val="20"/>
                <w:szCs w:val="20"/>
              </w:rPr>
              <w:fldChar w:fldCharType="end"/>
            </w:r>
          </w:hyperlink>
        </w:p>
        <w:p w14:paraId="0B673B13" w14:textId="369BFAE2" w:rsidR="00921C60" w:rsidRPr="00D058C5" w:rsidRDefault="009C3E36" w:rsidP="009A51AC">
          <w:pPr>
            <w:spacing w:after="0" w:line="280" w:lineRule="exact"/>
            <w:ind w:leftChars="386" w:left="1700" w:right="-1" w:hanging="851"/>
            <w:jc w:val="both"/>
            <w:rPr>
              <w:rFonts w:ascii="Arial" w:hAnsi="Arial" w:cs="Arial"/>
              <w:sz w:val="20"/>
              <w:szCs w:val="20"/>
              <w:lang w:val="de-DE"/>
            </w:rPr>
          </w:pPr>
          <w:r w:rsidRPr="002839B5">
            <w:rPr>
              <w:rFonts w:ascii="Arial" w:hAnsi="Arial" w:cs="Arial"/>
              <w:sz w:val="20"/>
              <w:szCs w:val="20"/>
              <w:lang w:val="de-DE"/>
            </w:rPr>
            <w:fldChar w:fldCharType="end"/>
          </w:r>
        </w:p>
      </w:sdtContent>
    </w:sdt>
    <w:p w14:paraId="541C4687" w14:textId="3E13704F" w:rsidR="00D24348" w:rsidRPr="00D058C5" w:rsidRDefault="005C0C51" w:rsidP="009A51AC">
      <w:pPr>
        <w:ind w:right="-1"/>
        <w:rPr>
          <w:rFonts w:ascii="Arial" w:eastAsia="Arial" w:hAnsi="Arial" w:cs="Arial"/>
          <w:b/>
          <w:sz w:val="26"/>
          <w:szCs w:val="26"/>
          <w:lang w:val="de-DE"/>
        </w:rPr>
      </w:pPr>
      <w:r w:rsidRPr="00D058C5">
        <w:rPr>
          <w:rFonts w:ascii="Arial" w:eastAsia="Arial" w:hAnsi="Arial" w:cs="Arial"/>
          <w:b/>
          <w:bCs/>
          <w:color w:val="F6BC27"/>
          <w:sz w:val="28"/>
          <w:szCs w:val="28"/>
          <w:lang w:val="de-DE"/>
        </w:rPr>
        <w:br w:type="page"/>
      </w:r>
      <w:bookmarkStart w:id="0" w:name="_Toc63503679"/>
    </w:p>
    <w:p w14:paraId="2FB7B0FC" w14:textId="0E52BFC0" w:rsidR="00E85416" w:rsidRPr="00D058C5" w:rsidRDefault="00E85416" w:rsidP="009A51AC">
      <w:pPr>
        <w:pStyle w:val="berschrift1"/>
        <w:spacing w:before="0" w:line="240" w:lineRule="auto"/>
        <w:ind w:right="-1"/>
        <w:jc w:val="both"/>
        <w:rPr>
          <w:rFonts w:ascii="Arial" w:eastAsia="Arial" w:hAnsi="Arial" w:cs="Arial"/>
          <w:b/>
          <w:bCs/>
          <w:color w:val="F6BC27"/>
          <w:sz w:val="28"/>
          <w:szCs w:val="28"/>
          <w:lang w:val="de-DE"/>
        </w:rPr>
      </w:pPr>
      <w:bookmarkStart w:id="1" w:name="_Toc73534516"/>
      <w:r w:rsidRPr="00D058C5">
        <w:rPr>
          <w:rFonts w:ascii="Arial" w:eastAsia="Arial" w:hAnsi="Arial" w:cs="Arial"/>
          <w:b/>
          <w:bCs/>
          <w:color w:val="F6BC27"/>
          <w:sz w:val="28"/>
          <w:szCs w:val="28"/>
          <w:lang w:val="de-DE"/>
        </w:rPr>
        <w:lastRenderedPageBreak/>
        <w:t xml:space="preserve">RENAULT </w:t>
      </w:r>
      <w:r w:rsidR="00003415" w:rsidRPr="00D058C5">
        <w:rPr>
          <w:rFonts w:ascii="Arial" w:eastAsia="Arial" w:hAnsi="Arial" w:cs="Arial"/>
          <w:b/>
          <w:bCs/>
          <w:color w:val="F6BC27"/>
          <w:sz w:val="28"/>
          <w:szCs w:val="28"/>
          <w:lang w:val="de-DE"/>
        </w:rPr>
        <w:t xml:space="preserve">ERWEITERT DIE PALETTE DER KLEINTRANSPORTER MIT DEM NEUEN EXPRESS </w:t>
      </w:r>
      <w:bookmarkEnd w:id="1"/>
    </w:p>
    <w:p w14:paraId="7037BC2E" w14:textId="77777777" w:rsidR="00D24348" w:rsidRPr="00D058C5" w:rsidRDefault="00D24348" w:rsidP="009A51AC">
      <w:pPr>
        <w:spacing w:after="0" w:line="240" w:lineRule="auto"/>
        <w:ind w:right="-1"/>
        <w:jc w:val="both"/>
        <w:rPr>
          <w:rFonts w:ascii="Arial" w:eastAsia="Arial" w:hAnsi="Arial" w:cs="Arial"/>
          <w:b/>
          <w:bCs/>
          <w:sz w:val="26"/>
          <w:szCs w:val="26"/>
          <w:lang w:val="de-DE"/>
        </w:rPr>
      </w:pPr>
    </w:p>
    <w:bookmarkEnd w:id="0"/>
    <w:p w14:paraId="08220D74" w14:textId="657ED8C8" w:rsidR="007C5D6D" w:rsidRPr="00D058C5" w:rsidRDefault="007C5D6D" w:rsidP="009A51AC">
      <w:pPr>
        <w:spacing w:after="0" w:line="280" w:lineRule="exact"/>
        <w:ind w:right="-1"/>
        <w:jc w:val="both"/>
        <w:rPr>
          <w:rFonts w:ascii="Arial" w:eastAsia="Arial" w:hAnsi="Arial" w:cs="Arial"/>
          <w:b/>
          <w:bCs/>
          <w:i/>
          <w:iCs/>
          <w:lang w:val="de-DE"/>
        </w:rPr>
      </w:pPr>
      <w:r w:rsidRPr="00D058C5">
        <w:rPr>
          <w:rFonts w:ascii="Arial" w:eastAsia="Arial" w:hAnsi="Arial" w:cs="Arial"/>
          <w:b/>
          <w:bCs/>
          <w:i/>
          <w:iCs/>
          <w:lang w:val="de-DE"/>
        </w:rPr>
        <w:t>Der ebenso praktische wie effiziente Neue Express richtet sich an Unternehmen, die ein</w:t>
      </w:r>
      <w:r w:rsidR="00003415" w:rsidRPr="00D058C5">
        <w:rPr>
          <w:rFonts w:ascii="Arial" w:eastAsia="Arial" w:hAnsi="Arial" w:cs="Arial"/>
          <w:b/>
          <w:bCs/>
          <w:i/>
          <w:iCs/>
          <w:lang w:val="de-DE"/>
        </w:rPr>
        <w:t xml:space="preserve">en kompakten Transporter </w:t>
      </w:r>
      <w:r w:rsidRPr="00D058C5">
        <w:rPr>
          <w:rFonts w:ascii="Arial" w:eastAsia="Arial" w:hAnsi="Arial" w:cs="Arial"/>
          <w:b/>
          <w:bCs/>
          <w:i/>
          <w:iCs/>
          <w:lang w:val="de-DE"/>
        </w:rPr>
        <w:t>mit optimalem Preis-/Leistungsverhältnis</w:t>
      </w:r>
      <w:r w:rsidR="00003415" w:rsidRPr="00D058C5">
        <w:rPr>
          <w:rFonts w:ascii="Arial" w:eastAsia="Arial" w:hAnsi="Arial" w:cs="Arial"/>
          <w:b/>
          <w:bCs/>
          <w:i/>
          <w:iCs/>
          <w:lang w:val="de-DE"/>
        </w:rPr>
        <w:t xml:space="preserve"> bei maximalem Raumangebot suchen. </w:t>
      </w:r>
      <w:r w:rsidRPr="00D058C5">
        <w:rPr>
          <w:rFonts w:ascii="Arial" w:eastAsia="Arial" w:hAnsi="Arial" w:cs="Arial"/>
          <w:b/>
          <w:bCs/>
          <w:i/>
          <w:iCs/>
          <w:lang w:val="de-DE"/>
        </w:rPr>
        <w:t xml:space="preserve">Der im Renault Werk in Tanger (Marokko) produzierte </w:t>
      </w:r>
      <w:r w:rsidR="00003415" w:rsidRPr="00D058C5">
        <w:rPr>
          <w:rFonts w:ascii="Arial" w:eastAsia="Arial" w:hAnsi="Arial" w:cs="Arial"/>
          <w:b/>
          <w:bCs/>
          <w:i/>
          <w:iCs/>
          <w:lang w:val="de-DE"/>
        </w:rPr>
        <w:t xml:space="preserve">Praktiker unter den Klein-Lieferwagen </w:t>
      </w:r>
      <w:r w:rsidRPr="00D058C5">
        <w:rPr>
          <w:rFonts w:ascii="Arial" w:eastAsia="Arial" w:hAnsi="Arial" w:cs="Arial"/>
          <w:b/>
          <w:bCs/>
          <w:i/>
          <w:iCs/>
          <w:lang w:val="de-DE"/>
        </w:rPr>
        <w:t xml:space="preserve">wird </w:t>
      </w:r>
      <w:r w:rsidR="00343E23" w:rsidRPr="00D058C5">
        <w:rPr>
          <w:rFonts w:ascii="Arial" w:eastAsia="Arial" w:hAnsi="Arial" w:cs="Arial"/>
          <w:b/>
          <w:bCs/>
          <w:i/>
          <w:iCs/>
          <w:lang w:val="de-DE"/>
        </w:rPr>
        <w:t>in</w:t>
      </w:r>
      <w:r w:rsidR="002839B5">
        <w:rPr>
          <w:rFonts w:ascii="Arial" w:eastAsia="Arial" w:hAnsi="Arial" w:cs="Arial"/>
          <w:b/>
          <w:bCs/>
          <w:i/>
          <w:iCs/>
          <w:lang w:val="de-DE"/>
        </w:rPr>
        <w:t xml:space="preserve"> Österreich </w:t>
      </w:r>
      <w:r w:rsidR="00003415" w:rsidRPr="00D058C5">
        <w:rPr>
          <w:rFonts w:ascii="Arial" w:eastAsia="Arial" w:hAnsi="Arial" w:cs="Arial"/>
          <w:b/>
          <w:bCs/>
          <w:i/>
          <w:iCs/>
          <w:lang w:val="de-DE"/>
        </w:rPr>
        <w:t xml:space="preserve">ab </w:t>
      </w:r>
      <w:r w:rsidR="00343E23" w:rsidRPr="00D058C5">
        <w:rPr>
          <w:rFonts w:ascii="Arial" w:eastAsia="Arial" w:hAnsi="Arial" w:cs="Arial"/>
          <w:b/>
          <w:bCs/>
          <w:i/>
          <w:iCs/>
          <w:lang w:val="de-DE"/>
        </w:rPr>
        <w:t>Juni 2021</w:t>
      </w:r>
      <w:r w:rsidRPr="00D058C5">
        <w:rPr>
          <w:rFonts w:ascii="Arial" w:eastAsia="Arial" w:hAnsi="Arial" w:cs="Arial"/>
          <w:b/>
          <w:bCs/>
          <w:i/>
          <w:iCs/>
          <w:lang w:val="de-DE"/>
        </w:rPr>
        <w:t xml:space="preserve"> </w:t>
      </w:r>
      <w:r w:rsidR="002F02F3">
        <w:rPr>
          <w:rFonts w:ascii="Arial" w:eastAsia="Arial" w:hAnsi="Arial" w:cs="Arial"/>
          <w:b/>
          <w:bCs/>
          <w:i/>
          <w:iCs/>
          <w:lang w:val="de-DE"/>
        </w:rPr>
        <w:t xml:space="preserve">zu Preisen ab 14.500 Euro netto </w:t>
      </w:r>
      <w:r w:rsidRPr="00D058C5">
        <w:rPr>
          <w:rFonts w:ascii="Arial" w:eastAsia="Arial" w:hAnsi="Arial" w:cs="Arial"/>
          <w:b/>
          <w:bCs/>
          <w:i/>
          <w:iCs/>
          <w:lang w:val="de-DE"/>
        </w:rPr>
        <w:t>eingeführt.</w:t>
      </w:r>
    </w:p>
    <w:p w14:paraId="2717C2F7" w14:textId="77777777" w:rsidR="007C5D6D" w:rsidRPr="00D058C5" w:rsidRDefault="007C5D6D" w:rsidP="009A51AC">
      <w:pPr>
        <w:spacing w:after="0" w:line="280" w:lineRule="exact"/>
        <w:ind w:right="-1"/>
        <w:jc w:val="both"/>
        <w:rPr>
          <w:rFonts w:ascii="Arial" w:eastAsia="Arial" w:hAnsi="Arial" w:cs="Arial"/>
          <w:b/>
          <w:bCs/>
          <w:i/>
          <w:iCs/>
          <w:lang w:val="de-DE"/>
        </w:rPr>
      </w:pPr>
    </w:p>
    <w:p w14:paraId="5578353E" w14:textId="754B1098" w:rsidR="007C5D6D" w:rsidRPr="00D058C5" w:rsidRDefault="002839B5" w:rsidP="009A51AC">
      <w:pPr>
        <w:spacing w:after="0" w:line="280" w:lineRule="exact"/>
        <w:ind w:right="-1"/>
        <w:jc w:val="both"/>
        <w:rPr>
          <w:rFonts w:ascii="Arial" w:hAnsi="Arial" w:cs="Arial"/>
          <w:i/>
          <w:iCs/>
          <w:lang w:val="de-DE"/>
        </w:rPr>
      </w:pPr>
      <w:r>
        <w:rPr>
          <w:rFonts w:ascii="Arial" w:hAnsi="Arial" w:cs="Arial"/>
          <w:i/>
          <w:iCs/>
          <w:lang w:val="de-DE"/>
        </w:rPr>
        <w:t>„</w:t>
      </w:r>
      <w:r w:rsidR="007C5D6D" w:rsidRPr="00D058C5">
        <w:rPr>
          <w:rFonts w:ascii="Arial" w:hAnsi="Arial" w:cs="Arial"/>
          <w:i/>
          <w:iCs/>
          <w:lang w:val="de-DE"/>
        </w:rPr>
        <w:t xml:space="preserve">Der Neue Renault Express zeigt einen dynamischen, robusten Look, in der </w:t>
      </w:r>
      <w:proofErr w:type="gramStart"/>
      <w:r w:rsidR="007C5D6D" w:rsidRPr="00D058C5">
        <w:rPr>
          <w:rFonts w:ascii="Arial" w:hAnsi="Arial" w:cs="Arial"/>
          <w:i/>
          <w:iCs/>
          <w:lang w:val="de-DE"/>
        </w:rPr>
        <w:t>aktuellsten</w:t>
      </w:r>
      <w:proofErr w:type="gramEnd"/>
      <w:r w:rsidR="007C5D6D" w:rsidRPr="00D058C5">
        <w:rPr>
          <w:rFonts w:ascii="Arial" w:hAnsi="Arial" w:cs="Arial"/>
          <w:i/>
          <w:iCs/>
          <w:lang w:val="de-DE"/>
        </w:rPr>
        <w:t xml:space="preserve"> Designlinie von Renault.</w:t>
      </w:r>
      <w:r w:rsidR="00455139" w:rsidRPr="00D058C5">
        <w:rPr>
          <w:rFonts w:ascii="Arial" w:hAnsi="Arial" w:cs="Arial"/>
          <w:i/>
          <w:iCs/>
          <w:lang w:val="de-DE"/>
        </w:rPr>
        <w:t xml:space="preserve"> Seine Abmessungen stehen für die neue Referenz in diesem Segment. Sie ermöglichen das komfortable Be- und Entladen, kombiniert mit einem modernen Interieur, zahlreichen Ablage- und Staufächern und ebenso komfortablen wie belastbaren Sitzen. Der Neue Express bietet den Kunden ein maximales Ladevolumen mit der exakt richtigen Ausstattung.</w:t>
      </w:r>
      <w:r>
        <w:rPr>
          <w:rFonts w:ascii="Arial" w:hAnsi="Arial" w:cs="Arial"/>
          <w:i/>
          <w:iCs/>
          <w:lang w:val="de-DE"/>
        </w:rPr>
        <w:t>“</w:t>
      </w:r>
    </w:p>
    <w:p w14:paraId="51CE8F13" w14:textId="492A96B6" w:rsidR="00D24348" w:rsidRPr="00F166E3" w:rsidRDefault="0036677D" w:rsidP="009A51AC">
      <w:pPr>
        <w:spacing w:after="0" w:line="280" w:lineRule="exact"/>
        <w:ind w:right="-1"/>
        <w:jc w:val="both"/>
        <w:rPr>
          <w:rFonts w:ascii="Arial" w:hAnsi="Arial" w:cs="Arial"/>
          <w:b/>
          <w:bCs/>
        </w:rPr>
      </w:pPr>
      <w:r w:rsidRPr="00F166E3">
        <w:rPr>
          <w:rFonts w:ascii="Arial" w:hAnsi="Arial" w:cs="Arial"/>
          <w:b/>
          <w:bCs/>
        </w:rPr>
        <w:t>Jean-Louis Wiedemann, Directeur Commercial Fourgonnettes, Renault</w:t>
      </w:r>
      <w:r w:rsidR="00F63CEA" w:rsidRPr="00F166E3">
        <w:rPr>
          <w:rFonts w:ascii="Arial" w:hAnsi="Arial" w:cs="Arial"/>
          <w:b/>
          <w:bCs/>
        </w:rPr>
        <w:t xml:space="preserve"> Group</w:t>
      </w:r>
      <w:r w:rsidR="00AB183E" w:rsidRPr="00F166E3">
        <w:rPr>
          <w:rFonts w:ascii="Arial" w:hAnsi="Arial" w:cs="Arial"/>
          <w:b/>
          <w:bCs/>
        </w:rPr>
        <w:t>.</w:t>
      </w:r>
    </w:p>
    <w:p w14:paraId="627856EF" w14:textId="770CAC5E" w:rsidR="00EE16D4" w:rsidRPr="00F166E3" w:rsidRDefault="00EE16D4" w:rsidP="009A51AC">
      <w:pPr>
        <w:spacing w:after="0" w:line="280" w:lineRule="exact"/>
        <w:ind w:right="-1"/>
        <w:jc w:val="both"/>
        <w:rPr>
          <w:rFonts w:ascii="Arial" w:hAnsi="Arial" w:cs="Arial"/>
          <w:b/>
          <w:bCs/>
        </w:rPr>
      </w:pPr>
    </w:p>
    <w:p w14:paraId="2EB9EAD4" w14:textId="5BC87ACC" w:rsidR="00D24348" w:rsidRPr="00D058C5" w:rsidRDefault="00455139" w:rsidP="00B6581A">
      <w:pPr>
        <w:pStyle w:val="Listenabsatz"/>
        <w:spacing w:after="0" w:line="280" w:lineRule="exact"/>
        <w:ind w:left="0" w:right="-1"/>
        <w:jc w:val="both"/>
        <w:rPr>
          <w:rFonts w:ascii="Arial" w:eastAsia="Arial" w:hAnsi="Arial" w:cs="Arial"/>
          <w:b/>
          <w:bCs/>
          <w:lang w:val="de-DE"/>
        </w:rPr>
      </w:pPr>
      <w:r w:rsidRPr="00D058C5">
        <w:rPr>
          <w:rFonts w:ascii="Arial" w:eastAsia="Arial" w:hAnsi="Arial" w:cs="Arial"/>
          <w:b/>
          <w:bCs/>
          <w:lang w:val="de-DE"/>
        </w:rPr>
        <w:t xml:space="preserve">Der Neue </w:t>
      </w:r>
      <w:r w:rsidR="00D24348" w:rsidRPr="00D058C5">
        <w:rPr>
          <w:rFonts w:ascii="Arial" w:eastAsia="Arial" w:hAnsi="Arial" w:cs="Arial"/>
          <w:b/>
          <w:bCs/>
          <w:lang w:val="de-DE"/>
        </w:rPr>
        <w:t xml:space="preserve">Express </w:t>
      </w:r>
      <w:r w:rsidR="00003415" w:rsidRPr="00D058C5">
        <w:rPr>
          <w:rFonts w:ascii="Arial" w:eastAsia="Arial" w:hAnsi="Arial" w:cs="Arial"/>
          <w:b/>
          <w:bCs/>
          <w:lang w:val="de-DE"/>
        </w:rPr>
        <w:t>im Überblick</w:t>
      </w:r>
    </w:p>
    <w:p w14:paraId="0396CAFF" w14:textId="64D45E51" w:rsidR="00455139" w:rsidRPr="00D058C5" w:rsidRDefault="00455139" w:rsidP="00B6581A">
      <w:pPr>
        <w:pStyle w:val="Listenabsatz"/>
        <w:widowControl/>
        <w:numPr>
          <w:ilvl w:val="0"/>
          <w:numId w:val="14"/>
        </w:numPr>
        <w:tabs>
          <w:tab w:val="left" w:pos="3870"/>
        </w:tabs>
        <w:spacing w:after="160"/>
        <w:ind w:left="426" w:right="-1"/>
        <w:jc w:val="both"/>
        <w:rPr>
          <w:rFonts w:ascii="Arial" w:hAnsi="Arial" w:cs="Arial"/>
          <w:lang w:val="de-DE" w:eastAsia="ko-KR"/>
        </w:rPr>
      </w:pPr>
      <w:bookmarkStart w:id="2" w:name="_Hlk62594932"/>
      <w:r w:rsidRPr="00D058C5">
        <w:rPr>
          <w:rFonts w:ascii="Arial" w:hAnsi="Arial" w:cs="Arial"/>
          <w:lang w:val="de-DE" w:eastAsia="ko-KR"/>
        </w:rPr>
        <w:t xml:space="preserve">Praktisch und komfortabel: Ablageflächen und Stauräume mit </w:t>
      </w:r>
      <w:r w:rsidR="00D24348" w:rsidRPr="00D058C5">
        <w:rPr>
          <w:rFonts w:ascii="Arial" w:hAnsi="Arial" w:cs="Arial"/>
          <w:lang w:val="de-DE" w:eastAsia="ko-KR"/>
        </w:rPr>
        <w:t xml:space="preserve">48 </w:t>
      </w:r>
      <w:r w:rsidRPr="00D058C5">
        <w:rPr>
          <w:rFonts w:ascii="Arial" w:hAnsi="Arial" w:cs="Arial"/>
          <w:lang w:val="de-DE" w:eastAsia="ko-KR"/>
        </w:rPr>
        <w:t xml:space="preserve">Liter Fassungsvermögen bilden die </w:t>
      </w:r>
      <w:r w:rsidR="00336351" w:rsidRPr="00D058C5">
        <w:rPr>
          <w:rFonts w:ascii="Arial" w:hAnsi="Arial" w:cs="Arial"/>
          <w:lang w:val="de-DE" w:eastAsia="ko-KR"/>
        </w:rPr>
        <w:t>Referenz</w:t>
      </w:r>
      <w:r w:rsidRPr="00D058C5">
        <w:rPr>
          <w:rFonts w:ascii="Arial" w:hAnsi="Arial" w:cs="Arial"/>
          <w:lang w:val="de-DE" w:eastAsia="ko-KR"/>
        </w:rPr>
        <w:t xml:space="preserve"> in dieser Klasse</w:t>
      </w:r>
      <w:r w:rsidR="00003415" w:rsidRPr="00D058C5">
        <w:rPr>
          <w:rFonts w:ascii="Arial" w:hAnsi="Arial" w:cs="Arial"/>
          <w:lang w:val="de-DE" w:eastAsia="ko-KR"/>
        </w:rPr>
        <w:t>.</w:t>
      </w:r>
    </w:p>
    <w:p w14:paraId="67D82EED" w14:textId="26CF531E" w:rsidR="00455139" w:rsidRPr="00D058C5" w:rsidRDefault="00455139" w:rsidP="00B6581A">
      <w:pPr>
        <w:pStyle w:val="Listenabsatz"/>
        <w:widowControl/>
        <w:numPr>
          <w:ilvl w:val="0"/>
          <w:numId w:val="14"/>
        </w:numPr>
        <w:tabs>
          <w:tab w:val="left" w:pos="3870"/>
        </w:tabs>
        <w:spacing w:after="160"/>
        <w:ind w:left="426" w:right="-1"/>
        <w:jc w:val="both"/>
        <w:rPr>
          <w:rFonts w:ascii="Arial" w:hAnsi="Arial" w:cs="Arial"/>
          <w:lang w:val="de-DE" w:eastAsia="ko-KR"/>
        </w:rPr>
      </w:pPr>
      <w:r w:rsidRPr="00D058C5">
        <w:rPr>
          <w:rFonts w:ascii="Arial" w:hAnsi="Arial" w:cs="Arial"/>
          <w:lang w:val="de-DE" w:eastAsia="ko-KR"/>
        </w:rPr>
        <w:t xml:space="preserve">Idealer Laderaum: die breite Öffnung der seitlichen Schiebetüre (716 mm), die längste Ladefläche dieser Klasse (1,91 m) und eines der </w:t>
      </w:r>
      <w:r w:rsidR="008736DF" w:rsidRPr="00D058C5">
        <w:rPr>
          <w:rFonts w:ascii="Arial" w:hAnsi="Arial" w:cs="Arial"/>
          <w:lang w:val="de-DE" w:eastAsia="ko-KR"/>
        </w:rPr>
        <w:t>größten</w:t>
      </w:r>
      <w:r w:rsidRPr="00D058C5">
        <w:rPr>
          <w:rFonts w:ascii="Arial" w:hAnsi="Arial" w:cs="Arial"/>
          <w:lang w:val="de-DE" w:eastAsia="ko-KR"/>
        </w:rPr>
        <w:t xml:space="preserve"> Ladevolumen (</w:t>
      </w:r>
      <w:r w:rsidR="0029420D">
        <w:rPr>
          <w:rFonts w:ascii="Arial" w:hAnsi="Arial" w:cs="Arial"/>
          <w:lang w:val="de-DE" w:eastAsia="ko-KR"/>
        </w:rPr>
        <w:t>3,3</w:t>
      </w:r>
      <w:r w:rsidRPr="00D058C5">
        <w:rPr>
          <w:rFonts w:ascii="Arial" w:hAnsi="Arial" w:cs="Arial"/>
          <w:lang w:val="de-DE" w:eastAsia="ko-KR"/>
        </w:rPr>
        <w:t xml:space="preserve"> m³)</w:t>
      </w:r>
      <w:r w:rsidR="00EC5982" w:rsidRPr="00D058C5">
        <w:rPr>
          <w:rFonts w:ascii="Arial" w:hAnsi="Arial" w:cs="Arial"/>
          <w:lang w:val="de-DE" w:eastAsia="ko-KR"/>
        </w:rPr>
        <w:t xml:space="preserve"> bieten maximale Lademöglichkeiten.</w:t>
      </w:r>
    </w:p>
    <w:p w14:paraId="0E1FE1FC" w14:textId="0D4142B5" w:rsidR="00300D57" w:rsidRPr="00D058C5" w:rsidRDefault="00EC5982" w:rsidP="00B6581A">
      <w:pPr>
        <w:pStyle w:val="Listenabsatz"/>
        <w:widowControl/>
        <w:numPr>
          <w:ilvl w:val="0"/>
          <w:numId w:val="14"/>
        </w:numPr>
        <w:tabs>
          <w:tab w:val="left" w:pos="3870"/>
        </w:tabs>
        <w:spacing w:after="160"/>
        <w:ind w:left="426" w:right="-1"/>
        <w:jc w:val="both"/>
        <w:rPr>
          <w:rFonts w:ascii="Arial" w:hAnsi="Arial" w:cs="Arial"/>
          <w:lang w:val="de-DE" w:eastAsia="ko-KR"/>
        </w:rPr>
      </w:pPr>
      <w:r w:rsidRPr="00D058C5">
        <w:rPr>
          <w:rFonts w:ascii="Arial" w:hAnsi="Arial" w:cs="Arial"/>
          <w:lang w:val="de-DE" w:eastAsia="ko-KR"/>
        </w:rPr>
        <w:t>Konnektivität der neusten Generation: Induktions-Ladefläche für das Smartphone, bis zu drei USB- und vier 12-Volt-Anschlüsse und das Multimedia-System Renault EASY LINK mit 8-Zoll-Touchscreen, inklusive Spiegelung von Smartphone und Navigation</w:t>
      </w:r>
      <w:r w:rsidR="00003415" w:rsidRPr="00D058C5">
        <w:rPr>
          <w:rFonts w:ascii="Arial" w:hAnsi="Arial" w:cs="Arial"/>
          <w:lang w:val="de-DE" w:eastAsia="ko-KR"/>
        </w:rPr>
        <w:t xml:space="preserve">, </w:t>
      </w:r>
      <w:r w:rsidRPr="00D058C5">
        <w:rPr>
          <w:rFonts w:ascii="Arial" w:hAnsi="Arial" w:cs="Arial"/>
          <w:lang w:val="de-DE" w:eastAsia="ko-KR"/>
        </w:rPr>
        <w:t>ermöglichen das komfortable und effiziente Arbeiten.</w:t>
      </w:r>
    </w:p>
    <w:p w14:paraId="31B0EFD3" w14:textId="0511770D" w:rsidR="00EC5982" w:rsidRPr="00D058C5" w:rsidRDefault="00EC5982" w:rsidP="00B6581A">
      <w:pPr>
        <w:pStyle w:val="Listenabsatz"/>
        <w:widowControl/>
        <w:numPr>
          <w:ilvl w:val="0"/>
          <w:numId w:val="14"/>
        </w:numPr>
        <w:tabs>
          <w:tab w:val="left" w:pos="3870"/>
        </w:tabs>
        <w:spacing w:after="160"/>
        <w:ind w:left="426" w:right="-1"/>
        <w:jc w:val="both"/>
        <w:rPr>
          <w:rFonts w:ascii="Arial" w:hAnsi="Arial" w:cs="Arial"/>
          <w:i/>
          <w:iCs/>
          <w:lang w:val="de-DE" w:eastAsia="ko-KR"/>
        </w:rPr>
      </w:pPr>
      <w:r w:rsidRPr="00D058C5">
        <w:rPr>
          <w:rFonts w:ascii="Arial" w:hAnsi="Arial" w:cs="Arial"/>
          <w:lang w:val="de-DE" w:eastAsia="ko-KR"/>
        </w:rPr>
        <w:t>Zusätzliche Sicherheit: Optimale</w:t>
      </w:r>
      <w:r w:rsidR="00CD5285" w:rsidRPr="00D058C5">
        <w:rPr>
          <w:rFonts w:ascii="Arial" w:hAnsi="Arial" w:cs="Arial"/>
          <w:lang w:val="de-DE" w:eastAsia="ko-KR"/>
        </w:rPr>
        <w:t xml:space="preserve"> Übersicht nach hinten v</w:t>
      </w:r>
      <w:r w:rsidRPr="00D058C5">
        <w:rPr>
          <w:rFonts w:ascii="Arial" w:hAnsi="Arial" w:cs="Arial"/>
          <w:lang w:val="de-DE" w:eastAsia="ko-KR"/>
        </w:rPr>
        <w:t xml:space="preserve">ia </w:t>
      </w:r>
      <w:r w:rsidR="00003415" w:rsidRPr="00D058C5">
        <w:rPr>
          <w:rFonts w:ascii="Arial" w:hAnsi="Arial" w:cs="Arial"/>
          <w:i/>
          <w:iCs/>
          <w:lang w:val="de-DE" w:eastAsia="ko-KR"/>
        </w:rPr>
        <w:t>Rückfahrkamera</w:t>
      </w:r>
      <w:r w:rsidR="00003415" w:rsidRPr="00D058C5">
        <w:rPr>
          <w:rFonts w:ascii="Arial" w:hAnsi="Arial" w:cs="Arial"/>
          <w:lang w:val="de-DE" w:eastAsia="ko-KR"/>
        </w:rPr>
        <w:t xml:space="preserve"> und </w:t>
      </w:r>
      <w:r w:rsidRPr="00D058C5">
        <w:rPr>
          <w:rFonts w:ascii="Arial" w:hAnsi="Arial" w:cs="Arial"/>
          <w:i/>
          <w:iCs/>
          <w:lang w:val="de-DE" w:eastAsia="ko-KR"/>
        </w:rPr>
        <w:t>Heck-Überwachungsassistent</w:t>
      </w:r>
      <w:r w:rsidRPr="00D058C5">
        <w:rPr>
          <w:rFonts w:ascii="Arial" w:hAnsi="Arial" w:cs="Arial"/>
          <w:lang w:val="de-DE" w:eastAsia="ko-KR"/>
        </w:rPr>
        <w:t xml:space="preserve"> und sicheres Führen des Fahrzeugs dank </w:t>
      </w:r>
      <w:r w:rsidRPr="00D058C5">
        <w:rPr>
          <w:rFonts w:ascii="Arial" w:hAnsi="Arial" w:cs="Arial"/>
          <w:i/>
          <w:iCs/>
          <w:lang w:val="de-DE" w:eastAsia="ko-KR"/>
        </w:rPr>
        <w:t>Anhänger-Stabilisierungs</w:t>
      </w:r>
      <w:r w:rsidR="00003415" w:rsidRPr="00D058C5">
        <w:rPr>
          <w:rFonts w:ascii="Arial" w:hAnsi="Arial" w:cs="Arial"/>
          <w:i/>
          <w:iCs/>
          <w:lang w:val="de-DE" w:eastAsia="ko-KR"/>
        </w:rPr>
        <w:t>-A</w:t>
      </w:r>
      <w:r w:rsidRPr="00D058C5">
        <w:rPr>
          <w:rFonts w:ascii="Arial" w:hAnsi="Arial" w:cs="Arial"/>
          <w:i/>
          <w:iCs/>
          <w:lang w:val="de-DE" w:eastAsia="ko-KR"/>
        </w:rPr>
        <w:t>ssistent.</w:t>
      </w:r>
    </w:p>
    <w:p w14:paraId="10839D1A" w14:textId="34B33AA6" w:rsidR="00D24348" w:rsidRPr="00D058C5" w:rsidRDefault="00B6581A" w:rsidP="00B6581A">
      <w:pPr>
        <w:pStyle w:val="Listenabsatz"/>
        <w:widowControl/>
        <w:numPr>
          <w:ilvl w:val="0"/>
          <w:numId w:val="14"/>
        </w:numPr>
        <w:tabs>
          <w:tab w:val="left" w:pos="3870"/>
        </w:tabs>
        <w:spacing w:after="160"/>
        <w:ind w:left="426" w:right="-1"/>
        <w:jc w:val="both"/>
        <w:rPr>
          <w:rFonts w:ascii="Arial" w:hAnsi="Arial" w:cs="Arial"/>
          <w:lang w:val="de-DE" w:eastAsia="ko-KR"/>
        </w:rPr>
      </w:pPr>
      <w:r w:rsidRPr="00D058C5">
        <w:rPr>
          <w:rFonts w:ascii="Arial" w:eastAsia="Arial" w:hAnsi="Arial" w:cs="Arial"/>
          <w:b/>
          <w:bCs/>
          <w:noProof/>
          <w:sz w:val="42"/>
          <w:szCs w:val="42"/>
          <w:lang w:val="de-DE" w:eastAsia="de-CH"/>
        </w:rPr>
        <w:drawing>
          <wp:anchor distT="0" distB="0" distL="114300" distR="114300" simplePos="0" relativeHeight="251738112" behindDoc="0" locked="0" layoutInCell="1" allowOverlap="1" wp14:anchorId="6D512333" wp14:editId="04F0D71D">
            <wp:simplePos x="0" y="0"/>
            <wp:positionH relativeFrom="margin">
              <wp:align>right</wp:align>
            </wp:positionH>
            <wp:positionV relativeFrom="paragraph">
              <wp:posOffset>394113</wp:posOffset>
            </wp:positionV>
            <wp:extent cx="6106256" cy="3076879"/>
            <wp:effectExtent l="0" t="0" r="8890" b="9525"/>
            <wp:wrapTopAndBottom/>
            <wp:docPr id="5" name="Grafik 5" descr="P:\laufende Projekte\A-Projekte 2021\A09.000, RSSA\A09.135, Presskit, Renault Express Van\job\Input\02_New Renault Express Van\lo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ufende Projekte\A-Projekte 2021\A09.000, RSSA\A09.135, Presskit, Renault Express Van\job\Input\02_New Renault Express Van\low\01.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106256" cy="30768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982" w:rsidRPr="00D058C5">
        <w:rPr>
          <w:rFonts w:ascii="Arial" w:hAnsi="Arial" w:cs="Arial"/>
          <w:lang w:val="de-DE" w:eastAsia="ko-KR"/>
        </w:rPr>
        <w:t>Vier Benzin- und Diesel-Motorisierungen</w:t>
      </w:r>
    </w:p>
    <w:p w14:paraId="1DDCFF57" w14:textId="28576E68" w:rsidR="006012FD" w:rsidRPr="00D058C5" w:rsidRDefault="00EC5982" w:rsidP="00336351">
      <w:pPr>
        <w:pStyle w:val="berschrift1"/>
        <w:ind w:right="-1"/>
        <w:rPr>
          <w:rFonts w:ascii="Arial" w:hAnsi="Arial" w:cs="Arial"/>
          <w:b/>
          <w:bCs/>
          <w:color w:val="F6BC27"/>
          <w:sz w:val="28"/>
          <w:szCs w:val="28"/>
          <w:lang w:val="de-DE" w:eastAsia="ko-KR"/>
        </w:rPr>
      </w:pPr>
      <w:bookmarkStart w:id="3" w:name="_Toc73534517"/>
      <w:bookmarkStart w:id="4" w:name="_Toc63503713"/>
      <w:bookmarkEnd w:id="2"/>
      <w:r w:rsidRPr="00D058C5">
        <w:rPr>
          <w:rFonts w:ascii="Arial" w:hAnsi="Arial" w:cs="Arial"/>
          <w:b/>
          <w:bCs/>
          <w:color w:val="F6BC27"/>
          <w:sz w:val="28"/>
          <w:szCs w:val="28"/>
          <w:lang w:val="de-DE" w:eastAsia="ko-KR"/>
        </w:rPr>
        <w:lastRenderedPageBreak/>
        <w:t>PRAKTISCH: OPTIMALES BE- UND ENTLADEN</w:t>
      </w:r>
      <w:bookmarkEnd w:id="3"/>
      <w:r w:rsidRPr="00D058C5">
        <w:rPr>
          <w:rFonts w:ascii="Arial" w:hAnsi="Arial" w:cs="Arial"/>
          <w:b/>
          <w:bCs/>
          <w:color w:val="F6BC27"/>
          <w:sz w:val="28"/>
          <w:szCs w:val="28"/>
          <w:lang w:val="de-DE" w:eastAsia="ko-KR"/>
        </w:rPr>
        <w:t xml:space="preserve"> </w:t>
      </w:r>
      <w:r w:rsidR="00E85416" w:rsidRPr="00D058C5">
        <w:rPr>
          <w:rFonts w:ascii="Arial" w:hAnsi="Arial" w:cs="Arial"/>
          <w:b/>
          <w:bCs/>
          <w:color w:val="F6BC27"/>
          <w:sz w:val="28"/>
          <w:szCs w:val="28"/>
          <w:lang w:val="de-DE" w:eastAsia="ko-KR"/>
        </w:rPr>
        <w:t xml:space="preserve"> </w:t>
      </w:r>
      <w:bookmarkEnd w:id="4"/>
    </w:p>
    <w:p w14:paraId="423C5D4F" w14:textId="77777777" w:rsidR="006012FD" w:rsidRPr="00D058C5" w:rsidRDefault="006012FD" w:rsidP="009A51AC">
      <w:pPr>
        <w:spacing w:after="0" w:line="280" w:lineRule="exact"/>
        <w:ind w:right="-1"/>
        <w:jc w:val="both"/>
        <w:rPr>
          <w:lang w:val="de-DE" w:eastAsia="ko-KR"/>
        </w:rPr>
      </w:pPr>
    </w:p>
    <w:p w14:paraId="16A0BB3E" w14:textId="71D5CA0F" w:rsidR="00EC5982" w:rsidRPr="00D058C5" w:rsidRDefault="00EC5982" w:rsidP="009A51AC">
      <w:pPr>
        <w:spacing w:after="0" w:line="280" w:lineRule="exact"/>
        <w:ind w:right="-1"/>
        <w:jc w:val="both"/>
        <w:rPr>
          <w:rFonts w:ascii="Arial" w:eastAsia="Times New Roman" w:hAnsi="Arial" w:cs="Arial"/>
          <w:b/>
          <w:bCs/>
          <w:i/>
          <w:iCs/>
          <w:lang w:val="de-DE" w:eastAsia="ko-KR"/>
        </w:rPr>
      </w:pPr>
      <w:r w:rsidRPr="00D058C5">
        <w:rPr>
          <w:rFonts w:ascii="Arial" w:eastAsia="Times New Roman" w:hAnsi="Arial" w:cs="Arial"/>
          <w:b/>
          <w:bCs/>
          <w:i/>
          <w:iCs/>
          <w:lang w:val="de-DE" w:eastAsia="ko-KR"/>
        </w:rPr>
        <w:t>Mit seinen Abmessungen p</w:t>
      </w:r>
      <w:r w:rsidR="003534ED" w:rsidRPr="00D058C5">
        <w:rPr>
          <w:rFonts w:ascii="Arial" w:eastAsia="Times New Roman" w:hAnsi="Arial" w:cs="Arial"/>
          <w:b/>
          <w:bCs/>
          <w:i/>
          <w:iCs/>
          <w:lang w:val="de-DE" w:eastAsia="ko-KR"/>
        </w:rPr>
        <w:t>os</w:t>
      </w:r>
      <w:r w:rsidRPr="00D058C5">
        <w:rPr>
          <w:rFonts w:ascii="Arial" w:eastAsia="Times New Roman" w:hAnsi="Arial" w:cs="Arial"/>
          <w:b/>
          <w:bCs/>
          <w:i/>
          <w:iCs/>
          <w:lang w:val="de-DE" w:eastAsia="ko-KR"/>
        </w:rPr>
        <w:t xml:space="preserve">itioniert sich der Neue Express auf dem besten Niveau in </w:t>
      </w:r>
      <w:r w:rsidR="003534ED" w:rsidRPr="00D058C5">
        <w:rPr>
          <w:rFonts w:ascii="Arial" w:eastAsia="Times New Roman" w:hAnsi="Arial" w:cs="Arial"/>
          <w:b/>
          <w:bCs/>
          <w:i/>
          <w:iCs/>
          <w:lang w:val="de-DE" w:eastAsia="ko-KR"/>
        </w:rPr>
        <w:t>seiner Kategorie. Bei einer kompakten Fahrzeuglänge von 4,39 m bietet die Ladefläche eine Länge von 1,91 m (geschlossener Kastenwagen). Die Öffnung der seitlichen Schiebetüre gibt eine Breite von 716 mm frei. Der praktische Kleintransporter ermöglicht eine Nutzlast bis 7</w:t>
      </w:r>
      <w:r w:rsidR="00343E23" w:rsidRPr="00D058C5">
        <w:rPr>
          <w:rFonts w:ascii="Arial" w:eastAsia="Times New Roman" w:hAnsi="Arial" w:cs="Arial"/>
          <w:b/>
          <w:bCs/>
          <w:i/>
          <w:iCs/>
          <w:lang w:val="de-DE" w:eastAsia="ko-KR"/>
        </w:rPr>
        <w:t>15</w:t>
      </w:r>
      <w:r w:rsidR="003534ED" w:rsidRPr="00D058C5">
        <w:rPr>
          <w:rFonts w:ascii="Arial" w:eastAsia="Times New Roman" w:hAnsi="Arial" w:cs="Arial"/>
          <w:b/>
          <w:bCs/>
          <w:i/>
          <w:iCs/>
          <w:lang w:val="de-DE" w:eastAsia="ko-KR"/>
        </w:rPr>
        <w:t xml:space="preserve"> kg (Benzinmotor), bzw. 6</w:t>
      </w:r>
      <w:r w:rsidR="00343E23" w:rsidRPr="00D058C5">
        <w:rPr>
          <w:rFonts w:ascii="Arial" w:eastAsia="Times New Roman" w:hAnsi="Arial" w:cs="Arial"/>
          <w:b/>
          <w:bCs/>
          <w:i/>
          <w:iCs/>
          <w:lang w:val="de-DE" w:eastAsia="ko-KR"/>
        </w:rPr>
        <w:t>3</w:t>
      </w:r>
      <w:r w:rsidR="003534ED" w:rsidRPr="00D058C5">
        <w:rPr>
          <w:rFonts w:ascii="Arial" w:eastAsia="Times New Roman" w:hAnsi="Arial" w:cs="Arial"/>
          <w:b/>
          <w:bCs/>
          <w:i/>
          <w:iCs/>
          <w:lang w:val="de-DE" w:eastAsia="ko-KR"/>
        </w:rPr>
        <w:t>0 kg (Diesel). Bei den Staufächern setzt der Neue Express mit 48 Liter Fa</w:t>
      </w:r>
      <w:r w:rsidR="00CD5285" w:rsidRPr="00D058C5">
        <w:rPr>
          <w:rFonts w:ascii="Arial" w:eastAsia="Times New Roman" w:hAnsi="Arial" w:cs="Arial"/>
          <w:b/>
          <w:bCs/>
          <w:i/>
          <w:iCs/>
          <w:lang w:val="de-DE" w:eastAsia="ko-KR"/>
        </w:rPr>
        <w:t>s</w:t>
      </w:r>
      <w:r w:rsidR="003534ED" w:rsidRPr="00D058C5">
        <w:rPr>
          <w:rFonts w:ascii="Arial" w:eastAsia="Times New Roman" w:hAnsi="Arial" w:cs="Arial"/>
          <w:b/>
          <w:bCs/>
          <w:i/>
          <w:iCs/>
          <w:lang w:val="de-DE" w:eastAsia="ko-KR"/>
        </w:rPr>
        <w:t xml:space="preserve">sungsvermögen den </w:t>
      </w:r>
      <w:r w:rsidR="008736DF" w:rsidRPr="00D058C5">
        <w:rPr>
          <w:rFonts w:ascii="Arial" w:eastAsia="Times New Roman" w:hAnsi="Arial" w:cs="Arial"/>
          <w:b/>
          <w:bCs/>
          <w:i/>
          <w:iCs/>
          <w:lang w:val="de-DE" w:eastAsia="ko-KR"/>
        </w:rPr>
        <w:t>Maßstab</w:t>
      </w:r>
      <w:r w:rsidR="003534ED" w:rsidRPr="00D058C5">
        <w:rPr>
          <w:rFonts w:ascii="Arial" w:eastAsia="Times New Roman" w:hAnsi="Arial" w:cs="Arial"/>
          <w:b/>
          <w:bCs/>
          <w:i/>
          <w:iCs/>
          <w:lang w:val="de-DE" w:eastAsia="ko-KR"/>
        </w:rPr>
        <w:t xml:space="preserve"> in seiner Kategorie. Das Ladevolumen </w:t>
      </w:r>
      <w:r w:rsidR="0029420D">
        <w:rPr>
          <w:rFonts w:ascii="Arial" w:eastAsia="Times New Roman" w:hAnsi="Arial" w:cs="Arial"/>
          <w:b/>
          <w:bCs/>
          <w:i/>
          <w:iCs/>
          <w:lang w:val="de-DE" w:eastAsia="ko-KR"/>
        </w:rPr>
        <w:t>beträgt</w:t>
      </w:r>
      <w:r w:rsidR="003534ED" w:rsidRPr="00D058C5">
        <w:rPr>
          <w:rFonts w:ascii="Arial" w:eastAsia="Times New Roman" w:hAnsi="Arial" w:cs="Arial"/>
          <w:b/>
          <w:bCs/>
          <w:i/>
          <w:iCs/>
          <w:lang w:val="de-DE" w:eastAsia="ko-KR"/>
        </w:rPr>
        <w:t xml:space="preserve"> </w:t>
      </w:r>
      <w:r w:rsidR="003534ED" w:rsidRPr="00D058C5">
        <w:rPr>
          <w:rFonts w:ascii="Arial" w:eastAsia="Arial" w:hAnsi="Arial" w:cs="Arial"/>
          <w:b/>
          <w:i/>
          <w:iCs/>
          <w:lang w:val="de-DE"/>
        </w:rPr>
        <w:t>3,</w:t>
      </w:r>
      <w:r w:rsidR="0029420D">
        <w:rPr>
          <w:rFonts w:ascii="Arial" w:eastAsia="Arial" w:hAnsi="Arial" w:cs="Arial"/>
          <w:b/>
          <w:i/>
          <w:iCs/>
          <w:lang w:val="de-DE"/>
        </w:rPr>
        <w:t>3</w:t>
      </w:r>
      <w:r w:rsidR="003534ED" w:rsidRPr="00D058C5">
        <w:rPr>
          <w:rFonts w:ascii="Arial" w:eastAsia="Arial" w:hAnsi="Arial" w:cs="Arial"/>
          <w:b/>
          <w:i/>
          <w:iCs/>
          <w:lang w:val="de-DE"/>
        </w:rPr>
        <w:t xml:space="preserve"> m³</w:t>
      </w:r>
      <w:r w:rsidR="0029420D">
        <w:rPr>
          <w:rFonts w:ascii="Arial" w:eastAsia="Arial" w:hAnsi="Arial" w:cs="Arial"/>
          <w:b/>
          <w:i/>
          <w:iCs/>
          <w:lang w:val="de-DE"/>
        </w:rPr>
        <w:t>.</w:t>
      </w:r>
    </w:p>
    <w:p w14:paraId="28424A36" w14:textId="77777777" w:rsidR="00EC5982" w:rsidRPr="00D058C5" w:rsidRDefault="00EC5982" w:rsidP="009A51AC">
      <w:pPr>
        <w:spacing w:after="0" w:line="280" w:lineRule="exact"/>
        <w:ind w:right="-1"/>
        <w:jc w:val="both"/>
        <w:rPr>
          <w:rFonts w:ascii="Arial" w:eastAsia="Times New Roman" w:hAnsi="Arial" w:cs="Arial"/>
          <w:b/>
          <w:bCs/>
          <w:i/>
          <w:iCs/>
          <w:lang w:val="de-DE" w:eastAsia="ko-KR"/>
        </w:rPr>
      </w:pPr>
    </w:p>
    <w:p w14:paraId="7FB2EC81" w14:textId="26EC3CF7" w:rsidR="006012FD" w:rsidRPr="00D058C5" w:rsidRDefault="003534ED" w:rsidP="009A51AC">
      <w:pPr>
        <w:pStyle w:val="berschrift2"/>
        <w:ind w:right="-1"/>
        <w:rPr>
          <w:rFonts w:ascii="Arial" w:hAnsi="Arial" w:cs="Arial"/>
          <w:b/>
          <w:bCs/>
          <w:color w:val="auto"/>
          <w:sz w:val="22"/>
          <w:szCs w:val="22"/>
          <w:lang w:val="de-DE" w:eastAsia="ko-KR"/>
        </w:rPr>
      </w:pPr>
      <w:bookmarkStart w:id="5" w:name="_Toc63503714"/>
      <w:bookmarkStart w:id="6" w:name="_Toc73534518"/>
      <w:r w:rsidRPr="00D058C5">
        <w:rPr>
          <w:rFonts w:ascii="Arial" w:hAnsi="Arial" w:cs="Arial"/>
          <w:b/>
          <w:bCs/>
          <w:color w:val="auto"/>
          <w:sz w:val="22"/>
          <w:szCs w:val="22"/>
          <w:lang w:val="de-DE" w:eastAsia="ko-KR"/>
        </w:rPr>
        <w:t>Maximales Fassungsvermögen</w:t>
      </w:r>
      <w:bookmarkEnd w:id="5"/>
      <w:bookmarkEnd w:id="6"/>
      <w:r w:rsidR="006012FD" w:rsidRPr="00D058C5">
        <w:rPr>
          <w:rFonts w:ascii="Arial" w:hAnsi="Arial" w:cs="Arial"/>
          <w:b/>
          <w:bCs/>
          <w:color w:val="auto"/>
          <w:sz w:val="22"/>
          <w:szCs w:val="22"/>
          <w:lang w:val="de-DE" w:eastAsia="ko-KR"/>
        </w:rPr>
        <w:t xml:space="preserve"> </w:t>
      </w:r>
    </w:p>
    <w:p w14:paraId="72EB6F69" w14:textId="147C1908" w:rsidR="003F3518" w:rsidRPr="00D058C5" w:rsidRDefault="001003A0" w:rsidP="003F3518">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Di</w:t>
      </w:r>
      <w:r w:rsidR="00B3762A" w:rsidRPr="00D058C5">
        <w:rPr>
          <w:rFonts w:ascii="Arial" w:eastAsia="Times New Roman" w:hAnsi="Arial" w:cs="Arial"/>
          <w:lang w:val="de-DE" w:eastAsia="ko-KR"/>
        </w:rPr>
        <w:t>e Öffnu</w:t>
      </w:r>
      <w:r w:rsidRPr="00D058C5">
        <w:rPr>
          <w:rFonts w:ascii="Arial" w:eastAsia="Times New Roman" w:hAnsi="Arial" w:cs="Arial"/>
          <w:lang w:val="de-DE" w:eastAsia="ko-KR"/>
        </w:rPr>
        <w:t xml:space="preserve">ng der seitlichen Schiebetüre mit einer Breite von 716 mm steht </w:t>
      </w:r>
      <w:r w:rsidR="00003415" w:rsidRPr="00D058C5">
        <w:rPr>
          <w:rFonts w:ascii="Arial" w:eastAsia="Times New Roman" w:hAnsi="Arial" w:cs="Arial"/>
          <w:lang w:val="de-DE" w:eastAsia="ko-KR"/>
        </w:rPr>
        <w:t xml:space="preserve">in dieser Klasse </w:t>
      </w:r>
      <w:r w:rsidRPr="00D058C5">
        <w:rPr>
          <w:rFonts w:ascii="Arial" w:eastAsia="Times New Roman" w:hAnsi="Arial" w:cs="Arial"/>
          <w:lang w:val="de-DE" w:eastAsia="ko-KR"/>
        </w:rPr>
        <w:t xml:space="preserve">für den Bestwert auf dem Markt. Das Be- und Entladen vereinfacht sich durch die </w:t>
      </w:r>
      <w:r w:rsidR="008736DF" w:rsidRPr="00D058C5">
        <w:rPr>
          <w:rFonts w:ascii="Arial" w:eastAsia="Times New Roman" w:hAnsi="Arial" w:cs="Arial"/>
          <w:lang w:val="de-DE" w:eastAsia="ko-KR"/>
        </w:rPr>
        <w:t>groß</w:t>
      </w:r>
      <w:r w:rsidRPr="00D058C5">
        <w:rPr>
          <w:rFonts w:ascii="Arial" w:eastAsia="Times New Roman" w:hAnsi="Arial" w:cs="Arial"/>
          <w:lang w:val="de-DE" w:eastAsia="ko-KR"/>
        </w:rPr>
        <w:t xml:space="preserve"> öffnenden Hecktüren </w:t>
      </w:r>
      <w:r w:rsidR="00003415" w:rsidRPr="00D058C5">
        <w:rPr>
          <w:rFonts w:ascii="Arial" w:eastAsia="Times New Roman" w:hAnsi="Arial" w:cs="Arial"/>
          <w:lang w:val="de-DE" w:eastAsia="ko-KR"/>
        </w:rPr>
        <w:t>(</w:t>
      </w:r>
      <w:r w:rsidRPr="00D058C5">
        <w:rPr>
          <w:rFonts w:ascii="Arial" w:eastAsia="Times New Roman" w:hAnsi="Arial" w:cs="Arial"/>
          <w:lang w:val="de-DE" w:eastAsia="ko-KR"/>
        </w:rPr>
        <w:t>1/3 zu 2/3</w:t>
      </w:r>
      <w:r w:rsidR="00003415" w:rsidRPr="00D058C5">
        <w:rPr>
          <w:rFonts w:ascii="Arial" w:eastAsia="Times New Roman" w:hAnsi="Arial" w:cs="Arial"/>
          <w:lang w:val="de-DE" w:eastAsia="ko-KR"/>
        </w:rPr>
        <w:t xml:space="preserve"> geteilt)</w:t>
      </w:r>
      <w:r w:rsidRPr="00D058C5">
        <w:rPr>
          <w:rFonts w:ascii="Arial" w:eastAsia="Times New Roman" w:hAnsi="Arial" w:cs="Arial"/>
          <w:lang w:val="de-DE" w:eastAsia="ko-KR"/>
        </w:rPr>
        <w:t>. Das Verhältnis von Fahrzeuglänge und Länge der Ladefläche zählt ebenfalls zu den Besten in diesem Segment.</w:t>
      </w:r>
    </w:p>
    <w:p w14:paraId="534D51D5" w14:textId="4D1E0BF9" w:rsidR="003F3518" w:rsidRPr="00D058C5" w:rsidRDefault="003F3518" w:rsidP="009A51AC">
      <w:pPr>
        <w:spacing w:after="0" w:line="280" w:lineRule="exact"/>
        <w:ind w:right="-1"/>
        <w:jc w:val="both"/>
        <w:rPr>
          <w:rFonts w:ascii="Arial" w:eastAsia="Times New Roman" w:hAnsi="Arial" w:cs="Arial"/>
          <w:lang w:val="de-DE" w:eastAsia="ko-KR"/>
        </w:rPr>
      </w:pPr>
    </w:p>
    <w:p w14:paraId="50569937" w14:textId="0C2CDAA4" w:rsidR="006F6FE4" w:rsidRPr="00D058C5" w:rsidRDefault="00B3762A" w:rsidP="009A51AC">
      <w:pPr>
        <w:spacing w:after="0" w:line="280" w:lineRule="exact"/>
        <w:ind w:right="-1"/>
        <w:jc w:val="both"/>
        <w:rPr>
          <w:rFonts w:ascii="Arial" w:eastAsia="Times New Roman" w:hAnsi="Arial" w:cs="Arial"/>
          <w:b/>
          <w:lang w:val="de-DE" w:eastAsia="ko-KR"/>
        </w:rPr>
      </w:pPr>
      <w:r w:rsidRPr="00D058C5">
        <w:rPr>
          <w:rFonts w:ascii="Arial" w:eastAsia="Times New Roman" w:hAnsi="Arial" w:cs="Arial"/>
          <w:b/>
          <w:lang w:val="de-DE" w:eastAsia="ko-KR"/>
        </w:rPr>
        <w:t>Nutzlast für jedes Business</w:t>
      </w:r>
    </w:p>
    <w:p w14:paraId="2FCC89C4" w14:textId="3CB8772B" w:rsidR="00B3762A" w:rsidRPr="00D058C5" w:rsidRDefault="00B3762A"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Der Neue Express </w:t>
      </w:r>
      <w:r w:rsidR="00910EB3" w:rsidRPr="00D058C5">
        <w:rPr>
          <w:rFonts w:ascii="Arial" w:eastAsia="Times New Roman" w:hAnsi="Arial" w:cs="Arial"/>
          <w:lang w:val="de-DE" w:eastAsia="ko-KR"/>
        </w:rPr>
        <w:t xml:space="preserve">bietet </w:t>
      </w:r>
      <w:r w:rsidRPr="00D058C5">
        <w:rPr>
          <w:rFonts w:ascii="Arial" w:eastAsia="Times New Roman" w:hAnsi="Arial" w:cs="Arial"/>
          <w:lang w:val="de-DE" w:eastAsia="ko-KR"/>
        </w:rPr>
        <w:t xml:space="preserve">als Benziner bis </w:t>
      </w:r>
      <w:r w:rsidR="00910EB3" w:rsidRPr="00D058C5">
        <w:rPr>
          <w:rFonts w:ascii="Arial" w:eastAsia="Times New Roman" w:hAnsi="Arial" w:cs="Arial"/>
          <w:lang w:val="de-DE" w:eastAsia="ko-KR"/>
        </w:rPr>
        <w:t xml:space="preserve">zu </w:t>
      </w:r>
      <w:r w:rsidR="005353F9" w:rsidRPr="00D058C5">
        <w:rPr>
          <w:rFonts w:ascii="Arial" w:eastAsia="Times New Roman" w:hAnsi="Arial" w:cs="Arial"/>
          <w:lang w:val="de-DE" w:eastAsia="ko-KR"/>
        </w:rPr>
        <w:t>7</w:t>
      </w:r>
      <w:r w:rsidR="009F1987" w:rsidRPr="00D058C5">
        <w:rPr>
          <w:rFonts w:ascii="Arial" w:eastAsia="Times New Roman" w:hAnsi="Arial" w:cs="Arial"/>
          <w:lang w:val="de-DE" w:eastAsia="ko-KR"/>
        </w:rPr>
        <w:t>15</w:t>
      </w:r>
      <w:r w:rsidRPr="00D058C5">
        <w:rPr>
          <w:rFonts w:ascii="Arial" w:eastAsia="Times New Roman" w:hAnsi="Arial" w:cs="Arial"/>
          <w:lang w:val="de-DE" w:eastAsia="ko-KR"/>
        </w:rPr>
        <w:t xml:space="preserve"> kg N</w:t>
      </w:r>
      <w:r w:rsidR="00910EB3" w:rsidRPr="00D058C5">
        <w:rPr>
          <w:rFonts w:ascii="Arial" w:eastAsia="Times New Roman" w:hAnsi="Arial" w:cs="Arial"/>
          <w:lang w:val="de-DE" w:eastAsia="ko-KR"/>
        </w:rPr>
        <w:t>utzlast oder mit Dieselmotor bis zu 6</w:t>
      </w:r>
      <w:r w:rsidR="009F1987" w:rsidRPr="00D058C5">
        <w:rPr>
          <w:rFonts w:ascii="Arial" w:eastAsia="Times New Roman" w:hAnsi="Arial" w:cs="Arial"/>
          <w:lang w:val="de-DE" w:eastAsia="ko-KR"/>
        </w:rPr>
        <w:t>3</w:t>
      </w:r>
      <w:r w:rsidR="00910EB3" w:rsidRPr="00D058C5">
        <w:rPr>
          <w:rFonts w:ascii="Arial" w:eastAsia="Times New Roman" w:hAnsi="Arial" w:cs="Arial"/>
          <w:lang w:val="de-DE" w:eastAsia="ko-KR"/>
        </w:rPr>
        <w:t xml:space="preserve">0 kg. </w:t>
      </w:r>
      <w:r w:rsidR="004A748B" w:rsidRPr="00D058C5">
        <w:rPr>
          <w:rFonts w:ascii="Arial" w:eastAsia="Times New Roman" w:hAnsi="Arial" w:cs="Arial"/>
          <w:lang w:val="de-DE" w:eastAsia="ko-KR"/>
        </w:rPr>
        <w:t xml:space="preserve">Ebenso wichtig für den Einsatz im Unternehmen: Der Kleintransporter lässt sich bei Bedarf mit Anhängerkupplung ausstatten (Option). </w:t>
      </w:r>
    </w:p>
    <w:p w14:paraId="54CDE2EB" w14:textId="77777777" w:rsidR="00B3762A" w:rsidRPr="00D058C5" w:rsidRDefault="00B3762A" w:rsidP="009A51AC">
      <w:pPr>
        <w:spacing w:after="0" w:line="280" w:lineRule="exact"/>
        <w:ind w:right="-1"/>
        <w:jc w:val="both"/>
        <w:rPr>
          <w:rFonts w:ascii="Arial" w:eastAsia="Times New Roman" w:hAnsi="Arial" w:cs="Arial"/>
          <w:lang w:val="de-DE" w:eastAsia="ko-KR"/>
        </w:rPr>
      </w:pPr>
    </w:p>
    <w:p w14:paraId="0EB87453" w14:textId="67C2F528" w:rsidR="006012FD" w:rsidRPr="00D058C5" w:rsidRDefault="004A748B" w:rsidP="009A51AC">
      <w:pPr>
        <w:pStyle w:val="berschrift2"/>
        <w:ind w:right="-1"/>
        <w:rPr>
          <w:rFonts w:ascii="Arial" w:hAnsi="Arial" w:cs="Arial"/>
          <w:b/>
          <w:bCs/>
          <w:color w:val="auto"/>
          <w:sz w:val="22"/>
          <w:szCs w:val="22"/>
          <w:lang w:val="de-DE" w:eastAsia="ko-KR"/>
        </w:rPr>
      </w:pPr>
      <w:bookmarkStart w:id="7" w:name="_Toc63503715"/>
      <w:bookmarkStart w:id="8" w:name="_Toc73534519"/>
      <w:r w:rsidRPr="00D058C5">
        <w:rPr>
          <w:rFonts w:ascii="Arial" w:hAnsi="Arial" w:cs="Arial"/>
          <w:b/>
          <w:bCs/>
          <w:color w:val="auto"/>
          <w:sz w:val="22"/>
          <w:szCs w:val="22"/>
          <w:lang w:val="de-DE" w:eastAsia="ko-KR"/>
        </w:rPr>
        <w:t>Funktionelle</w:t>
      </w:r>
      <w:r w:rsidR="00CD5285" w:rsidRPr="00D058C5">
        <w:rPr>
          <w:rFonts w:ascii="Arial" w:hAnsi="Arial" w:cs="Arial"/>
          <w:b/>
          <w:bCs/>
          <w:color w:val="auto"/>
          <w:sz w:val="22"/>
          <w:szCs w:val="22"/>
          <w:lang w:val="de-DE" w:eastAsia="ko-KR"/>
        </w:rPr>
        <w:t>r Ladebereich</w:t>
      </w:r>
      <w:bookmarkEnd w:id="7"/>
      <w:bookmarkEnd w:id="8"/>
    </w:p>
    <w:p w14:paraId="0DB1E637" w14:textId="70E551B7" w:rsidR="00910EB3" w:rsidRPr="00D058C5" w:rsidRDefault="004A748B"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Im Neuen Express finden sich alle notwendigen Ausstattungen. </w:t>
      </w:r>
      <w:r w:rsidR="00910EB3" w:rsidRPr="00D058C5">
        <w:rPr>
          <w:rFonts w:ascii="Arial" w:eastAsia="Times New Roman" w:hAnsi="Arial" w:cs="Arial"/>
          <w:lang w:val="de-DE" w:eastAsia="ko-KR"/>
        </w:rPr>
        <w:t xml:space="preserve">Sechs drehbare Festzurr-Ösen am Boden dienen der einfacheren und sicheren Fixierung der Ladung. Als Option lassen sich vier Festzurr-Ösen an den Seitenwänden bestellen. Die Innenbeleuchtung unter dem Dach des Laderaums kann bis 18 W </w:t>
      </w:r>
      <w:r w:rsidR="00003415" w:rsidRPr="00D058C5">
        <w:rPr>
          <w:rFonts w:ascii="Arial" w:eastAsia="Times New Roman" w:hAnsi="Arial" w:cs="Arial"/>
          <w:lang w:val="de-DE" w:eastAsia="ko-KR"/>
        </w:rPr>
        <w:t xml:space="preserve">verstärkt </w:t>
      </w:r>
      <w:r w:rsidR="00910EB3" w:rsidRPr="00D058C5">
        <w:rPr>
          <w:rFonts w:ascii="Arial" w:eastAsia="Times New Roman" w:hAnsi="Arial" w:cs="Arial"/>
          <w:lang w:val="de-DE" w:eastAsia="ko-KR"/>
        </w:rPr>
        <w:t xml:space="preserve">oder </w:t>
      </w:r>
      <w:r w:rsidR="005E3864" w:rsidRPr="00D058C5">
        <w:rPr>
          <w:rFonts w:ascii="Arial" w:eastAsia="Times New Roman" w:hAnsi="Arial" w:cs="Arial"/>
          <w:lang w:val="de-DE" w:eastAsia="ko-KR"/>
        </w:rPr>
        <w:t>–</w:t>
      </w:r>
      <w:r w:rsidR="00910EB3" w:rsidRPr="00D058C5">
        <w:rPr>
          <w:rFonts w:ascii="Arial" w:eastAsia="Times New Roman" w:hAnsi="Arial" w:cs="Arial"/>
          <w:lang w:val="de-DE" w:eastAsia="ko-KR"/>
        </w:rPr>
        <w:t xml:space="preserve"> als Option </w:t>
      </w:r>
      <w:r w:rsidR="005E3864" w:rsidRPr="00D058C5">
        <w:rPr>
          <w:rFonts w:ascii="Arial" w:eastAsia="Times New Roman" w:hAnsi="Arial" w:cs="Arial"/>
          <w:lang w:val="de-DE" w:eastAsia="ko-KR"/>
        </w:rPr>
        <w:t>–</w:t>
      </w:r>
      <w:r w:rsidR="00910EB3" w:rsidRPr="00D058C5">
        <w:rPr>
          <w:rFonts w:ascii="Arial" w:eastAsia="Times New Roman" w:hAnsi="Arial" w:cs="Arial"/>
          <w:lang w:val="de-DE" w:eastAsia="ko-KR"/>
        </w:rPr>
        <w:t xml:space="preserve"> durch LED ersetzt werden. Der Fahrzeug- und Zündschlüssel (einklappbar oder nicht) mit drei Knöpfen ermöglicht die separate </w:t>
      </w:r>
      <w:r w:rsidR="008736DF" w:rsidRPr="00D058C5">
        <w:rPr>
          <w:rFonts w:ascii="Arial" w:eastAsia="Times New Roman" w:hAnsi="Arial" w:cs="Arial"/>
          <w:lang w:val="de-DE" w:eastAsia="ko-KR"/>
        </w:rPr>
        <w:t>Schließung</w:t>
      </w:r>
      <w:r w:rsidR="00910EB3" w:rsidRPr="00D058C5">
        <w:rPr>
          <w:rFonts w:ascii="Arial" w:eastAsia="Times New Roman" w:hAnsi="Arial" w:cs="Arial"/>
          <w:lang w:val="de-DE" w:eastAsia="ko-KR"/>
        </w:rPr>
        <w:t xml:space="preserve"> und Sicherung des Laderaums. Je nach Bedarf lässt sich der Neue Express mit einem Kautschuk-Bodenschutz, einem rutschfesten Holzboden oder einer Holzverkleidung </w:t>
      </w:r>
      <w:r w:rsidR="00003415" w:rsidRPr="00D058C5">
        <w:rPr>
          <w:rFonts w:ascii="Arial" w:eastAsia="Times New Roman" w:hAnsi="Arial" w:cs="Arial"/>
          <w:lang w:val="de-DE" w:eastAsia="ko-KR"/>
        </w:rPr>
        <w:t>an den Innenwänden ausrüsten</w:t>
      </w:r>
      <w:r w:rsidR="00910EB3" w:rsidRPr="00D058C5">
        <w:rPr>
          <w:rFonts w:ascii="Arial" w:eastAsia="Times New Roman" w:hAnsi="Arial" w:cs="Arial"/>
          <w:lang w:val="de-DE" w:eastAsia="ko-KR"/>
        </w:rPr>
        <w:t xml:space="preserve">. </w:t>
      </w:r>
    </w:p>
    <w:p w14:paraId="0375A2B1" w14:textId="12A5755B" w:rsidR="00910EB3" w:rsidRPr="00D058C5" w:rsidRDefault="00B6581A"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b/>
          <w:bCs/>
          <w:noProof/>
          <w:color w:val="F6BC27"/>
          <w:sz w:val="24"/>
          <w:szCs w:val="24"/>
          <w:lang w:val="de-DE" w:eastAsia="de-CH"/>
        </w:rPr>
        <w:drawing>
          <wp:anchor distT="0" distB="0" distL="114300" distR="114300" simplePos="0" relativeHeight="251739136" behindDoc="0" locked="0" layoutInCell="1" allowOverlap="1" wp14:anchorId="20F5A4EA" wp14:editId="69754361">
            <wp:simplePos x="0" y="0"/>
            <wp:positionH relativeFrom="margin">
              <wp:posOffset>-2540</wp:posOffset>
            </wp:positionH>
            <wp:positionV relativeFrom="paragraph">
              <wp:posOffset>263525</wp:posOffset>
            </wp:positionV>
            <wp:extent cx="3037205" cy="2389505"/>
            <wp:effectExtent l="0" t="0" r="0" b="0"/>
            <wp:wrapThrough wrapText="bothSides">
              <wp:wrapPolygon edited="0">
                <wp:start x="0" y="0"/>
                <wp:lineTo x="0" y="21353"/>
                <wp:lineTo x="21406" y="21353"/>
                <wp:lineTo x="21406" y="0"/>
                <wp:lineTo x="0" y="0"/>
              </wp:wrapPolygon>
            </wp:wrapThrough>
            <wp:docPr id="7" name="Grafik 7" descr="P:\laufende Projekte\A-Projekte 2021\A09.000, RSSA\A09.135, Presskit, Renault Express Van\job\Input\02_New Renault Express Van\lo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ufende Projekte\A-Projekte 2021\A09.000, RSSA\A09.135, Presskit, Renault Express Van\job\Input\02_New Renault Express Van\low\0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3720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eastAsia="Times New Roman" w:hAnsi="Arial" w:cs="Arial"/>
          <w:b/>
          <w:bCs/>
          <w:noProof/>
          <w:color w:val="F6BC27"/>
          <w:sz w:val="24"/>
          <w:szCs w:val="24"/>
          <w:lang w:val="de-DE" w:eastAsia="de-CH"/>
        </w:rPr>
        <w:drawing>
          <wp:anchor distT="0" distB="0" distL="114300" distR="114300" simplePos="0" relativeHeight="251740160" behindDoc="0" locked="0" layoutInCell="1" allowOverlap="1" wp14:anchorId="0DF19392" wp14:editId="09EE4A17">
            <wp:simplePos x="0" y="0"/>
            <wp:positionH relativeFrom="margin">
              <wp:posOffset>3071495</wp:posOffset>
            </wp:positionH>
            <wp:positionV relativeFrom="paragraph">
              <wp:posOffset>271504</wp:posOffset>
            </wp:positionV>
            <wp:extent cx="3049270" cy="2385695"/>
            <wp:effectExtent l="0" t="0" r="0" b="0"/>
            <wp:wrapTopAndBottom/>
            <wp:docPr id="6" name="Grafik 6" descr="P:\laufende Projekte\A-Projekte 2021\A09.000, RSSA\A09.135, Presskit, Renault Express Van\job\Input\02_New Renault Express Van\lo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ufende Projekte\A-Projekte 2021\A09.000, RSSA\A09.135, Presskit, Renault Express Van\job\Input\02_New Renault Express Van\low\0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4927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4D86B" w14:textId="58BCF3BB" w:rsidR="00A84359" w:rsidRPr="00D058C5" w:rsidRDefault="00A84359" w:rsidP="009A51AC">
      <w:pPr>
        <w:ind w:right="-1"/>
        <w:rPr>
          <w:rFonts w:ascii="Arial" w:eastAsia="Times New Roman" w:hAnsi="Arial" w:cs="Arial"/>
          <w:b/>
          <w:bCs/>
          <w:color w:val="F6BC27"/>
          <w:sz w:val="24"/>
          <w:szCs w:val="24"/>
          <w:lang w:val="de-DE" w:eastAsia="ko-KR"/>
        </w:rPr>
      </w:pPr>
      <w:bookmarkStart w:id="9" w:name="_Toc63503717"/>
      <w:r w:rsidRPr="00D058C5">
        <w:rPr>
          <w:rFonts w:ascii="Arial" w:eastAsia="Times New Roman" w:hAnsi="Arial" w:cs="Arial"/>
          <w:b/>
          <w:bCs/>
          <w:color w:val="F6BC27"/>
          <w:sz w:val="24"/>
          <w:szCs w:val="24"/>
          <w:lang w:val="de-DE" w:eastAsia="ko-KR"/>
        </w:rPr>
        <w:br w:type="page"/>
      </w:r>
    </w:p>
    <w:p w14:paraId="094F77C6" w14:textId="74EE778A" w:rsidR="006012FD" w:rsidRPr="00D058C5" w:rsidRDefault="00336351" w:rsidP="009A51AC">
      <w:pPr>
        <w:pStyle w:val="Listenabsatz"/>
        <w:widowControl/>
        <w:spacing w:after="0" w:line="280" w:lineRule="exact"/>
        <w:ind w:left="0" w:right="-1"/>
        <w:jc w:val="both"/>
        <w:outlineLvl w:val="0"/>
        <w:rPr>
          <w:rFonts w:ascii="Arial" w:eastAsia="Times New Roman" w:hAnsi="Arial" w:cs="Arial"/>
          <w:lang w:val="de-DE" w:eastAsia="ko-KR"/>
        </w:rPr>
      </w:pPr>
      <w:bookmarkStart w:id="10" w:name="_Toc73534520"/>
      <w:r w:rsidRPr="00D058C5">
        <w:rPr>
          <w:rFonts w:ascii="Arial" w:eastAsia="Times New Roman" w:hAnsi="Arial" w:cs="Arial"/>
          <w:b/>
          <w:bCs/>
          <w:color w:val="F6BC27"/>
          <w:sz w:val="28"/>
          <w:szCs w:val="28"/>
          <w:lang w:val="de-DE" w:eastAsia="ko-KR"/>
        </w:rPr>
        <w:lastRenderedPageBreak/>
        <w:t>ROBUSTES, DYNAMISCHES AUSSEN</w:t>
      </w:r>
      <w:r w:rsidR="00D51514" w:rsidRPr="00D058C5">
        <w:rPr>
          <w:rFonts w:ascii="Arial" w:eastAsia="Times New Roman" w:hAnsi="Arial" w:cs="Arial"/>
          <w:b/>
          <w:bCs/>
          <w:color w:val="F6BC27"/>
          <w:sz w:val="28"/>
          <w:szCs w:val="28"/>
          <w:lang w:val="de-DE" w:eastAsia="ko-KR"/>
        </w:rPr>
        <w:t>DESIGN</w:t>
      </w:r>
      <w:bookmarkEnd w:id="9"/>
      <w:bookmarkEnd w:id="10"/>
    </w:p>
    <w:p w14:paraId="48B2A498" w14:textId="77777777" w:rsidR="006012FD" w:rsidRPr="00D058C5" w:rsidRDefault="006012FD" w:rsidP="009A51AC">
      <w:pPr>
        <w:spacing w:after="0" w:line="280" w:lineRule="exact"/>
        <w:ind w:right="-1"/>
        <w:jc w:val="both"/>
        <w:rPr>
          <w:rFonts w:ascii="Arial" w:eastAsia="Times New Roman" w:hAnsi="Arial" w:cs="Arial"/>
          <w:b/>
          <w:bCs/>
          <w:i/>
          <w:iCs/>
          <w:lang w:val="de-DE" w:eastAsia="ko-KR"/>
        </w:rPr>
      </w:pPr>
    </w:p>
    <w:p w14:paraId="6A202152" w14:textId="287CBB43" w:rsidR="00D51514" w:rsidRPr="00D058C5" w:rsidRDefault="00D51514" w:rsidP="009A51AC">
      <w:pPr>
        <w:spacing w:after="0" w:line="280" w:lineRule="exact"/>
        <w:ind w:right="-1"/>
        <w:jc w:val="both"/>
        <w:rPr>
          <w:rFonts w:ascii="Arial" w:eastAsia="Times New Roman" w:hAnsi="Arial" w:cs="Arial"/>
          <w:b/>
          <w:bCs/>
          <w:i/>
          <w:iCs/>
          <w:lang w:val="de-DE" w:eastAsia="ko-KR"/>
        </w:rPr>
      </w:pPr>
      <w:r w:rsidRPr="00D058C5">
        <w:rPr>
          <w:rFonts w:ascii="Arial" w:eastAsia="Times New Roman" w:hAnsi="Arial" w:cs="Arial"/>
          <w:b/>
          <w:bCs/>
          <w:i/>
          <w:iCs/>
          <w:lang w:val="de-DE" w:eastAsia="ko-KR"/>
        </w:rPr>
        <w:t>D</w:t>
      </w:r>
      <w:r w:rsidR="008736DF">
        <w:rPr>
          <w:rFonts w:ascii="Arial" w:eastAsia="Times New Roman" w:hAnsi="Arial" w:cs="Arial"/>
          <w:b/>
          <w:bCs/>
          <w:i/>
          <w:iCs/>
          <w:lang w:val="de-DE" w:eastAsia="ko-KR"/>
        </w:rPr>
        <w:t>ie</w:t>
      </w:r>
      <w:r w:rsidRPr="00D058C5">
        <w:rPr>
          <w:rFonts w:ascii="Arial" w:eastAsia="Times New Roman" w:hAnsi="Arial" w:cs="Arial"/>
          <w:b/>
          <w:bCs/>
          <w:i/>
          <w:iCs/>
          <w:lang w:val="de-DE" w:eastAsia="ko-KR"/>
        </w:rPr>
        <w:t xml:space="preserve"> vertikal angelegte vordere Sto</w:t>
      </w:r>
      <w:r w:rsidR="008736DF">
        <w:rPr>
          <w:rFonts w:ascii="Arial" w:eastAsia="Times New Roman" w:hAnsi="Arial" w:cs="Arial"/>
          <w:b/>
          <w:bCs/>
          <w:i/>
          <w:iCs/>
          <w:lang w:val="de-DE" w:eastAsia="ko-KR"/>
        </w:rPr>
        <w:t>ßstange</w:t>
      </w:r>
      <w:r w:rsidRPr="00D058C5">
        <w:rPr>
          <w:rFonts w:ascii="Arial" w:eastAsia="Times New Roman" w:hAnsi="Arial" w:cs="Arial"/>
          <w:b/>
          <w:bCs/>
          <w:i/>
          <w:iCs/>
          <w:lang w:val="de-DE" w:eastAsia="ko-KR"/>
        </w:rPr>
        <w:t xml:space="preserve">, ein hoch angesetzter Kühlergrill, </w:t>
      </w:r>
      <w:r w:rsidR="00003415" w:rsidRPr="00D058C5">
        <w:rPr>
          <w:rFonts w:ascii="Arial" w:eastAsia="Times New Roman" w:hAnsi="Arial" w:cs="Arial"/>
          <w:b/>
          <w:bCs/>
          <w:i/>
          <w:iCs/>
          <w:lang w:val="de-DE" w:eastAsia="ko-KR"/>
        </w:rPr>
        <w:t xml:space="preserve">die </w:t>
      </w:r>
      <w:r w:rsidRPr="00D058C5">
        <w:rPr>
          <w:rFonts w:ascii="Arial" w:eastAsia="Times New Roman" w:hAnsi="Arial" w:cs="Arial"/>
          <w:b/>
          <w:bCs/>
          <w:i/>
          <w:iCs/>
          <w:lang w:val="de-DE" w:eastAsia="ko-KR"/>
        </w:rPr>
        <w:t xml:space="preserve">Motorhaube mit dezent gezeichneten Rippen und </w:t>
      </w:r>
      <w:r w:rsidR="008736DF" w:rsidRPr="00D058C5">
        <w:rPr>
          <w:rFonts w:ascii="Arial" w:eastAsia="Times New Roman" w:hAnsi="Arial" w:cs="Arial"/>
          <w:b/>
          <w:bCs/>
          <w:i/>
          <w:iCs/>
          <w:lang w:val="de-DE" w:eastAsia="ko-KR"/>
        </w:rPr>
        <w:t>fließende</w:t>
      </w:r>
      <w:r w:rsidRPr="00D058C5">
        <w:rPr>
          <w:rFonts w:ascii="Arial" w:eastAsia="Times New Roman" w:hAnsi="Arial" w:cs="Arial"/>
          <w:b/>
          <w:bCs/>
          <w:i/>
          <w:iCs/>
          <w:lang w:val="de-DE" w:eastAsia="ko-KR"/>
        </w:rPr>
        <w:t xml:space="preserve">, gerundete Linien verleihen dem Neuen Express einen ebenso robusten wie dynamischen </w:t>
      </w:r>
      <w:r w:rsidR="00003415" w:rsidRPr="00D058C5">
        <w:rPr>
          <w:rFonts w:ascii="Arial" w:eastAsia="Times New Roman" w:hAnsi="Arial" w:cs="Arial"/>
          <w:b/>
          <w:bCs/>
          <w:i/>
          <w:iCs/>
          <w:lang w:val="de-DE" w:eastAsia="ko-KR"/>
        </w:rPr>
        <w:t>Charakter</w:t>
      </w:r>
      <w:r w:rsidRPr="00D058C5">
        <w:rPr>
          <w:rFonts w:ascii="Arial" w:eastAsia="Times New Roman" w:hAnsi="Arial" w:cs="Arial"/>
          <w:b/>
          <w:bCs/>
          <w:i/>
          <w:iCs/>
          <w:lang w:val="de-DE" w:eastAsia="ko-KR"/>
        </w:rPr>
        <w:t xml:space="preserve">. Die LED-Lichtsignatur in C-Form (C-Shape) unterstreicht </w:t>
      </w:r>
      <w:r w:rsidR="00336351" w:rsidRPr="00D058C5">
        <w:rPr>
          <w:rFonts w:ascii="Arial" w:eastAsia="Times New Roman" w:hAnsi="Arial" w:cs="Arial"/>
          <w:b/>
          <w:bCs/>
          <w:i/>
          <w:iCs/>
          <w:lang w:val="de-DE" w:eastAsia="ko-KR"/>
        </w:rPr>
        <w:t>die</w:t>
      </w:r>
      <w:r w:rsidRPr="00D058C5">
        <w:rPr>
          <w:rFonts w:ascii="Arial" w:eastAsia="Times New Roman" w:hAnsi="Arial" w:cs="Arial"/>
          <w:b/>
          <w:bCs/>
          <w:i/>
          <w:iCs/>
          <w:lang w:val="de-DE" w:eastAsia="ko-KR"/>
        </w:rPr>
        <w:t xml:space="preserve"> Zugehörigkeit zu Renault. Das wertige Design, die sorgfältige Verarbeitung und die stilvollen Chromeinlagen positionieren den Neuen Express Van optisch eher als Personenwagen.</w:t>
      </w:r>
    </w:p>
    <w:p w14:paraId="4A9BCC3E" w14:textId="77777777" w:rsidR="00D51514" w:rsidRPr="00D058C5" w:rsidRDefault="00D51514" w:rsidP="009A51AC">
      <w:pPr>
        <w:spacing w:after="0" w:line="280" w:lineRule="exact"/>
        <w:ind w:right="-1"/>
        <w:jc w:val="both"/>
        <w:rPr>
          <w:rFonts w:ascii="Arial" w:eastAsia="Times New Roman" w:hAnsi="Arial" w:cs="Arial"/>
          <w:b/>
          <w:bCs/>
          <w:i/>
          <w:iCs/>
          <w:lang w:val="de-DE" w:eastAsia="ko-KR"/>
        </w:rPr>
      </w:pPr>
    </w:p>
    <w:p w14:paraId="2E8E1B36" w14:textId="4E11EC36" w:rsidR="006012FD" w:rsidRPr="00D058C5" w:rsidRDefault="00D51514" w:rsidP="009A51AC">
      <w:pPr>
        <w:pStyle w:val="berschrift2"/>
        <w:ind w:right="-1"/>
        <w:rPr>
          <w:rFonts w:ascii="Arial" w:eastAsia="Arial" w:hAnsi="Arial" w:cs="Arial"/>
          <w:b/>
          <w:color w:val="auto"/>
          <w:sz w:val="22"/>
          <w:szCs w:val="22"/>
          <w:shd w:val="clear" w:color="auto" w:fill="FFFFFF" w:themeFill="background1"/>
          <w:lang w:val="de-DE"/>
        </w:rPr>
      </w:pPr>
      <w:bookmarkStart w:id="11" w:name="_Toc63503718"/>
      <w:bookmarkStart w:id="12" w:name="_Toc73534521"/>
      <w:r w:rsidRPr="00D058C5">
        <w:rPr>
          <w:rFonts w:ascii="Arial" w:eastAsia="Arial" w:hAnsi="Arial" w:cs="Arial"/>
          <w:b/>
          <w:color w:val="auto"/>
          <w:sz w:val="22"/>
          <w:szCs w:val="22"/>
          <w:shd w:val="clear" w:color="auto" w:fill="FFFFFF" w:themeFill="background1"/>
          <w:lang w:val="de-DE"/>
        </w:rPr>
        <w:t>De</w:t>
      </w:r>
      <w:r w:rsidR="00F03074" w:rsidRPr="00D058C5">
        <w:rPr>
          <w:rFonts w:ascii="Arial" w:eastAsia="Arial" w:hAnsi="Arial" w:cs="Arial"/>
          <w:b/>
          <w:color w:val="auto"/>
          <w:sz w:val="22"/>
          <w:szCs w:val="22"/>
          <w:shd w:val="clear" w:color="auto" w:fill="FFFFFF" w:themeFill="background1"/>
          <w:lang w:val="de-DE"/>
        </w:rPr>
        <w:t>sign</w:t>
      </w:r>
      <w:r w:rsidRPr="00D058C5">
        <w:rPr>
          <w:rFonts w:ascii="Arial" w:eastAsia="Arial" w:hAnsi="Arial" w:cs="Arial"/>
          <w:b/>
          <w:color w:val="auto"/>
          <w:sz w:val="22"/>
          <w:szCs w:val="22"/>
          <w:shd w:val="clear" w:color="auto" w:fill="FFFFFF" w:themeFill="background1"/>
          <w:lang w:val="de-DE"/>
        </w:rPr>
        <w:t xml:space="preserve"> </w:t>
      </w:r>
      <w:r w:rsidR="002839B5">
        <w:rPr>
          <w:rFonts w:ascii="Arial" w:eastAsia="Arial" w:hAnsi="Arial" w:cs="Arial"/>
          <w:b/>
          <w:color w:val="auto"/>
          <w:sz w:val="22"/>
          <w:szCs w:val="22"/>
          <w:shd w:val="clear" w:color="auto" w:fill="FFFFFF" w:themeFill="background1"/>
          <w:lang w:val="de-DE"/>
        </w:rPr>
        <w:t>„</w:t>
      </w:r>
      <w:r w:rsidR="006012FD" w:rsidRPr="00D058C5">
        <w:rPr>
          <w:rFonts w:ascii="Arial" w:eastAsia="Arial" w:hAnsi="Arial" w:cs="Arial"/>
          <w:b/>
          <w:color w:val="auto"/>
          <w:sz w:val="22"/>
          <w:szCs w:val="22"/>
          <w:shd w:val="clear" w:color="auto" w:fill="FFFFFF" w:themeFill="background1"/>
          <w:lang w:val="de-DE"/>
        </w:rPr>
        <w:t>by Renault</w:t>
      </w:r>
      <w:r w:rsidR="002839B5">
        <w:rPr>
          <w:rFonts w:ascii="Arial" w:eastAsia="Arial" w:hAnsi="Arial" w:cs="Arial"/>
          <w:b/>
          <w:color w:val="auto"/>
          <w:sz w:val="22"/>
          <w:szCs w:val="22"/>
          <w:shd w:val="clear" w:color="auto" w:fill="FFFFFF" w:themeFill="background1"/>
          <w:lang w:val="de-DE"/>
        </w:rPr>
        <w:t>“</w:t>
      </w:r>
      <w:bookmarkEnd w:id="11"/>
      <w:bookmarkEnd w:id="12"/>
      <w:r w:rsidR="006012FD" w:rsidRPr="00D058C5">
        <w:rPr>
          <w:rFonts w:ascii="Arial" w:eastAsia="Arial" w:hAnsi="Arial" w:cs="Arial"/>
          <w:b/>
          <w:color w:val="auto"/>
          <w:sz w:val="22"/>
          <w:szCs w:val="22"/>
          <w:shd w:val="clear" w:color="auto" w:fill="FFFFFF" w:themeFill="background1"/>
          <w:lang w:val="de-DE"/>
        </w:rPr>
        <w:t xml:space="preserve"> </w:t>
      </w:r>
    </w:p>
    <w:p w14:paraId="4F75B2FF" w14:textId="2E32D659" w:rsidR="00F03074" w:rsidRDefault="00CD4105" w:rsidP="009A51AC">
      <w:pPr>
        <w:spacing w:after="0" w:line="280" w:lineRule="exact"/>
        <w:ind w:right="-1"/>
        <w:jc w:val="both"/>
        <w:rPr>
          <w:rFonts w:ascii="Arial" w:eastAsia="Arial" w:hAnsi="Arial" w:cs="Arial"/>
          <w:bCs/>
          <w:shd w:val="clear" w:color="auto" w:fill="FFFFFF" w:themeFill="background1"/>
          <w:lang w:val="de-DE"/>
        </w:rPr>
      </w:pPr>
      <w:r w:rsidRPr="00D058C5">
        <w:rPr>
          <w:rFonts w:ascii="Arial" w:eastAsia="Arial" w:hAnsi="Arial" w:cs="Arial"/>
          <w:bCs/>
          <w:noProof/>
          <w:shd w:val="clear" w:color="auto" w:fill="FFFFFF" w:themeFill="background1"/>
          <w:lang w:val="de-DE" w:eastAsia="de-CH"/>
        </w:rPr>
        <w:drawing>
          <wp:anchor distT="0" distB="0" distL="114300" distR="114300" simplePos="0" relativeHeight="251745280" behindDoc="0" locked="0" layoutInCell="1" allowOverlap="1" wp14:anchorId="344CBA9B" wp14:editId="54470221">
            <wp:simplePos x="0" y="0"/>
            <wp:positionH relativeFrom="margin">
              <wp:align>right</wp:align>
            </wp:positionH>
            <wp:positionV relativeFrom="paragraph">
              <wp:posOffset>1590481</wp:posOffset>
            </wp:positionV>
            <wp:extent cx="3211195" cy="2002790"/>
            <wp:effectExtent l="0" t="0" r="8255" b="0"/>
            <wp:wrapTopAndBottom/>
            <wp:docPr id="22" name="Grafik 22" descr="P:\laufende Projekte\A-Projekte 2021\A09.000, RSSA\A09.135, Presskit, Renault Express Van\job\Input\01_New Renault Express Van\R-DAM_115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ufende Projekte\A-Projekte 2021\A09.000, RSSA\A09.135, Presskit, Renault Express Van\job\Input\01_New Renault Express Van\R-DAM_1154815.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211195"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8C5">
        <w:rPr>
          <w:rFonts w:ascii="Arial" w:eastAsia="Arial" w:hAnsi="Arial" w:cs="Arial"/>
          <w:b/>
          <w:noProof/>
          <w:lang w:val="de-DE" w:eastAsia="de-CH"/>
        </w:rPr>
        <w:drawing>
          <wp:anchor distT="0" distB="0" distL="114300" distR="114300" simplePos="0" relativeHeight="251742208" behindDoc="1" locked="0" layoutInCell="1" allowOverlap="1" wp14:anchorId="707833B1" wp14:editId="43FAFD68">
            <wp:simplePos x="0" y="0"/>
            <wp:positionH relativeFrom="margin">
              <wp:align>left</wp:align>
            </wp:positionH>
            <wp:positionV relativeFrom="paragraph">
              <wp:posOffset>1555750</wp:posOffset>
            </wp:positionV>
            <wp:extent cx="2891790" cy="2070100"/>
            <wp:effectExtent l="0" t="0" r="3810" b="6350"/>
            <wp:wrapNone/>
            <wp:docPr id="9" name="Grafik 9" descr="P:\laufende Projekte\A-Projekte 2021\A09.000, RSSA\A09.135, Presskit, Renault Express Van\job\Input\02_New Renault Express Van\R-DAM_109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ufende Projekte\A-Projekte 2021\A09.000, RSSA\A09.135, Presskit, Renault Express Van\job\Input\02_New Renault Express Van\R-DAM_1094335.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891790" cy="207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074" w:rsidRPr="00D058C5">
        <w:rPr>
          <w:rFonts w:ascii="Arial" w:eastAsia="Arial" w:hAnsi="Arial" w:cs="Arial"/>
          <w:bCs/>
          <w:shd w:val="clear" w:color="auto" w:fill="FFFFFF" w:themeFill="background1"/>
          <w:lang w:val="de-DE"/>
        </w:rPr>
        <w:t>Die Frontpartie des Neuen Express zeigt auch seine Bestimmung. Sie präsentiert sich robust, mit hoch angesetztem Kühlergrill, breiter Motorhaube und eine</w:t>
      </w:r>
      <w:r w:rsidR="008736DF">
        <w:rPr>
          <w:rFonts w:ascii="Arial" w:eastAsia="Arial" w:hAnsi="Arial" w:cs="Arial"/>
          <w:bCs/>
          <w:shd w:val="clear" w:color="auto" w:fill="FFFFFF" w:themeFill="background1"/>
          <w:lang w:val="de-DE"/>
        </w:rPr>
        <w:t>r</w:t>
      </w:r>
      <w:r w:rsidR="00F03074" w:rsidRPr="00D058C5">
        <w:rPr>
          <w:rFonts w:ascii="Arial" w:eastAsia="Arial" w:hAnsi="Arial" w:cs="Arial"/>
          <w:bCs/>
          <w:shd w:val="clear" w:color="auto" w:fill="FFFFFF" w:themeFill="background1"/>
          <w:lang w:val="de-DE"/>
        </w:rPr>
        <w:t xml:space="preserve"> Sto</w:t>
      </w:r>
      <w:r w:rsidR="008736DF">
        <w:rPr>
          <w:rFonts w:ascii="Arial" w:eastAsia="Arial" w:hAnsi="Arial" w:cs="Arial"/>
          <w:bCs/>
          <w:shd w:val="clear" w:color="auto" w:fill="FFFFFF" w:themeFill="background1"/>
          <w:lang w:val="de-DE"/>
        </w:rPr>
        <w:t>ßstange</w:t>
      </w:r>
      <w:r w:rsidR="00F03074" w:rsidRPr="00D058C5">
        <w:rPr>
          <w:rFonts w:ascii="Arial" w:eastAsia="Arial" w:hAnsi="Arial" w:cs="Arial"/>
          <w:bCs/>
          <w:shd w:val="clear" w:color="auto" w:fill="FFFFFF" w:themeFill="background1"/>
          <w:lang w:val="de-DE"/>
        </w:rPr>
        <w:t xml:space="preserve">, dem man die schützende Funktion ansieht. Vom Styling her übernimmt der Neue Express die Linien und Kennzeichen der Marke Renault. Zum Teil lehnt er sich an der Designsprache des Neuen Kangoo an. Beispiele dafür sind die Lichtsignatur in C-Form (C-Shape) oder die Chromeinlage unter dem Kühlergrill in der charakteristischen Form einer Handkurbel. Die neuen </w:t>
      </w:r>
      <w:r w:rsidR="00E52786" w:rsidRPr="00D058C5">
        <w:rPr>
          <w:rFonts w:ascii="Arial" w:eastAsia="Arial" w:hAnsi="Arial" w:cs="Arial"/>
          <w:bCs/>
          <w:shd w:val="clear" w:color="auto" w:fill="FFFFFF" w:themeFill="background1"/>
          <w:lang w:val="de-DE"/>
        </w:rPr>
        <w:t>FULL-</w:t>
      </w:r>
      <w:r w:rsidR="00F03074" w:rsidRPr="00D058C5">
        <w:rPr>
          <w:rFonts w:ascii="Arial" w:eastAsia="Arial" w:hAnsi="Arial" w:cs="Arial"/>
          <w:bCs/>
          <w:shd w:val="clear" w:color="auto" w:fill="FFFFFF" w:themeFill="background1"/>
          <w:lang w:val="de-DE"/>
        </w:rPr>
        <w:t>LED-Scheinwerfer bieten bis zu 90</w:t>
      </w:r>
      <w:r w:rsidR="00336351" w:rsidRPr="00D058C5">
        <w:rPr>
          <w:rFonts w:ascii="Arial" w:eastAsia="Arial" w:hAnsi="Arial" w:cs="Arial"/>
          <w:bCs/>
          <w:shd w:val="clear" w:color="auto" w:fill="FFFFFF" w:themeFill="background1"/>
          <w:lang w:val="de-DE"/>
        </w:rPr>
        <w:t xml:space="preserve"> </w:t>
      </w:r>
      <w:r w:rsidR="00F03074" w:rsidRPr="00D058C5">
        <w:rPr>
          <w:rFonts w:ascii="Arial" w:eastAsia="Arial" w:hAnsi="Arial" w:cs="Arial"/>
          <w:bCs/>
          <w:shd w:val="clear" w:color="auto" w:fill="FFFFFF" w:themeFill="background1"/>
          <w:lang w:val="de-DE"/>
        </w:rPr>
        <w:t>% und das Abblendlicht bis zu 60</w:t>
      </w:r>
      <w:r w:rsidR="00336351" w:rsidRPr="00D058C5">
        <w:rPr>
          <w:rFonts w:ascii="Arial" w:eastAsia="Arial" w:hAnsi="Arial" w:cs="Arial"/>
          <w:bCs/>
          <w:shd w:val="clear" w:color="auto" w:fill="FFFFFF" w:themeFill="background1"/>
          <w:lang w:val="de-DE"/>
        </w:rPr>
        <w:t xml:space="preserve"> </w:t>
      </w:r>
      <w:r w:rsidR="00F03074" w:rsidRPr="00D058C5">
        <w:rPr>
          <w:rFonts w:ascii="Arial" w:eastAsia="Arial" w:hAnsi="Arial" w:cs="Arial"/>
          <w:bCs/>
          <w:shd w:val="clear" w:color="auto" w:fill="FFFFFF" w:themeFill="background1"/>
          <w:lang w:val="de-DE"/>
        </w:rPr>
        <w:t>% mehr Leuchtkraft.</w:t>
      </w:r>
    </w:p>
    <w:p w14:paraId="6F55D24C" w14:textId="4A718FC4" w:rsidR="00B2574D" w:rsidRDefault="00B2574D" w:rsidP="009A51AC">
      <w:pPr>
        <w:spacing w:after="0" w:line="280" w:lineRule="exact"/>
        <w:ind w:right="-1"/>
        <w:jc w:val="both"/>
        <w:rPr>
          <w:rFonts w:ascii="Arial" w:eastAsia="Arial" w:hAnsi="Arial" w:cs="Arial"/>
          <w:bCs/>
          <w:shd w:val="clear" w:color="auto" w:fill="FFFFFF" w:themeFill="background1"/>
          <w:lang w:val="de-DE"/>
        </w:rPr>
      </w:pPr>
    </w:p>
    <w:p w14:paraId="01A52A3F" w14:textId="6AB93669" w:rsidR="00B2574D" w:rsidRDefault="00B2574D" w:rsidP="009A51AC">
      <w:pPr>
        <w:spacing w:after="0" w:line="280" w:lineRule="exact"/>
        <w:ind w:right="-1"/>
        <w:jc w:val="both"/>
        <w:rPr>
          <w:rFonts w:ascii="Arial" w:eastAsia="Arial" w:hAnsi="Arial" w:cs="Arial"/>
          <w:bCs/>
          <w:shd w:val="clear" w:color="auto" w:fill="FFFFFF" w:themeFill="background1"/>
          <w:lang w:val="de-DE"/>
        </w:rPr>
      </w:pPr>
    </w:p>
    <w:p w14:paraId="5E694C09" w14:textId="77777777" w:rsidR="00B2574D" w:rsidRPr="00D058C5" w:rsidRDefault="00B2574D" w:rsidP="009A51AC">
      <w:pPr>
        <w:spacing w:after="0" w:line="280" w:lineRule="exact"/>
        <w:ind w:right="-1"/>
        <w:jc w:val="both"/>
        <w:rPr>
          <w:rFonts w:ascii="Arial" w:eastAsia="Arial" w:hAnsi="Arial" w:cs="Arial"/>
          <w:bCs/>
          <w:shd w:val="clear" w:color="auto" w:fill="FFFFFF" w:themeFill="background1"/>
          <w:lang w:val="de-DE"/>
        </w:rPr>
      </w:pPr>
    </w:p>
    <w:p w14:paraId="5DC6B168" w14:textId="719BACAC" w:rsidR="006012FD" w:rsidRDefault="008736DF" w:rsidP="009A51AC">
      <w:pPr>
        <w:pStyle w:val="berschrift2"/>
        <w:ind w:right="-1"/>
        <w:rPr>
          <w:rFonts w:ascii="Arial" w:eastAsia="Arial" w:hAnsi="Arial" w:cs="Arial"/>
          <w:b/>
          <w:color w:val="auto"/>
          <w:sz w:val="22"/>
          <w:szCs w:val="22"/>
          <w:shd w:val="clear" w:color="auto" w:fill="FFFFFF" w:themeFill="background1"/>
          <w:lang w:val="de-DE"/>
        </w:rPr>
      </w:pPr>
      <w:bookmarkStart w:id="13" w:name="_Toc63503719"/>
      <w:bookmarkStart w:id="14" w:name="_Toc73534522"/>
      <w:r w:rsidRPr="00D058C5">
        <w:rPr>
          <w:rFonts w:ascii="Arial" w:eastAsia="Arial" w:hAnsi="Arial" w:cs="Arial"/>
          <w:b/>
          <w:color w:val="auto"/>
          <w:sz w:val="22"/>
          <w:szCs w:val="22"/>
          <w:shd w:val="clear" w:color="auto" w:fill="FFFFFF" w:themeFill="background1"/>
          <w:lang w:val="de-DE"/>
        </w:rPr>
        <w:t>Fließende</w:t>
      </w:r>
      <w:r w:rsidR="00F03074" w:rsidRPr="00D058C5">
        <w:rPr>
          <w:rFonts w:ascii="Arial" w:eastAsia="Arial" w:hAnsi="Arial" w:cs="Arial"/>
          <w:b/>
          <w:color w:val="auto"/>
          <w:sz w:val="22"/>
          <w:szCs w:val="22"/>
          <w:shd w:val="clear" w:color="auto" w:fill="FFFFFF" w:themeFill="background1"/>
          <w:lang w:val="de-DE"/>
        </w:rPr>
        <w:t xml:space="preserve"> </w:t>
      </w:r>
      <w:r w:rsidR="00026DC6" w:rsidRPr="00D058C5">
        <w:rPr>
          <w:rFonts w:ascii="Arial" w:eastAsia="Arial" w:hAnsi="Arial" w:cs="Arial"/>
          <w:b/>
          <w:color w:val="auto"/>
          <w:sz w:val="22"/>
          <w:szCs w:val="22"/>
          <w:shd w:val="clear" w:color="auto" w:fill="FFFFFF" w:themeFill="background1"/>
          <w:lang w:val="de-DE"/>
        </w:rPr>
        <w:t>Linien auf beiden Seiten</w:t>
      </w:r>
      <w:bookmarkEnd w:id="13"/>
      <w:bookmarkEnd w:id="14"/>
      <w:r w:rsidR="006012FD" w:rsidRPr="00D058C5">
        <w:rPr>
          <w:rFonts w:ascii="Arial" w:eastAsia="Arial" w:hAnsi="Arial" w:cs="Arial"/>
          <w:b/>
          <w:color w:val="auto"/>
          <w:sz w:val="22"/>
          <w:szCs w:val="22"/>
          <w:shd w:val="clear" w:color="auto" w:fill="FFFFFF" w:themeFill="background1"/>
          <w:lang w:val="de-DE"/>
        </w:rPr>
        <w:t xml:space="preserve"> </w:t>
      </w:r>
    </w:p>
    <w:p w14:paraId="6F586BF7" w14:textId="77777777" w:rsidR="00B2574D" w:rsidRDefault="00B2574D" w:rsidP="009A51AC">
      <w:pPr>
        <w:spacing w:after="0" w:line="280" w:lineRule="exact"/>
        <w:ind w:right="-1"/>
        <w:jc w:val="both"/>
        <w:rPr>
          <w:rFonts w:ascii="Arial" w:eastAsia="Arial" w:hAnsi="Arial" w:cs="Arial"/>
          <w:bCs/>
          <w:shd w:val="clear" w:color="auto" w:fill="FFFFFF" w:themeFill="background1"/>
          <w:lang w:val="de-DE"/>
        </w:rPr>
      </w:pPr>
    </w:p>
    <w:p w14:paraId="51578867" w14:textId="70CFCF81" w:rsidR="009F1987" w:rsidRPr="00D058C5" w:rsidRDefault="00026DC6" w:rsidP="009A51AC">
      <w:pPr>
        <w:spacing w:after="0" w:line="280" w:lineRule="exact"/>
        <w:ind w:right="-1"/>
        <w:jc w:val="both"/>
        <w:rPr>
          <w:rFonts w:ascii="Arial" w:eastAsia="Arial" w:hAnsi="Arial" w:cs="Arial"/>
          <w:bCs/>
          <w:shd w:val="clear" w:color="auto" w:fill="FFFFFF" w:themeFill="background1"/>
          <w:lang w:val="de-DE"/>
        </w:rPr>
      </w:pPr>
      <w:r w:rsidRPr="00D058C5">
        <w:rPr>
          <w:rFonts w:ascii="Arial" w:eastAsia="Arial" w:hAnsi="Arial" w:cs="Arial"/>
          <w:bCs/>
          <w:shd w:val="clear" w:color="auto" w:fill="FFFFFF" w:themeFill="background1"/>
          <w:lang w:val="de-DE"/>
        </w:rPr>
        <w:t xml:space="preserve">Das Design der Frontpartie zieht sich in gerundeten Formen und </w:t>
      </w:r>
      <w:r w:rsidR="008736DF" w:rsidRPr="00D058C5">
        <w:rPr>
          <w:rFonts w:ascii="Arial" w:eastAsia="Arial" w:hAnsi="Arial" w:cs="Arial"/>
          <w:bCs/>
          <w:shd w:val="clear" w:color="auto" w:fill="FFFFFF" w:themeFill="background1"/>
          <w:lang w:val="de-DE"/>
        </w:rPr>
        <w:t>fließenden</w:t>
      </w:r>
      <w:r w:rsidRPr="00D058C5">
        <w:rPr>
          <w:rFonts w:ascii="Arial" w:eastAsia="Arial" w:hAnsi="Arial" w:cs="Arial"/>
          <w:bCs/>
          <w:shd w:val="clear" w:color="auto" w:fill="FFFFFF" w:themeFill="background1"/>
          <w:lang w:val="de-DE"/>
        </w:rPr>
        <w:t xml:space="preserve"> Linien über die beiden vorderen Kotflügel, die Vordertüren und die seitlichen Schiebetüren nahtlos weiter bis zum Heck. Die rechteckige Form der Vordertüren vereinfacht das Ein- und Aussteigen. </w:t>
      </w:r>
    </w:p>
    <w:p w14:paraId="1B88EBD5" w14:textId="77777777" w:rsidR="009F1987" w:rsidRPr="00D058C5" w:rsidRDefault="009F1987" w:rsidP="009A51AC">
      <w:pPr>
        <w:spacing w:after="0" w:line="280" w:lineRule="exact"/>
        <w:ind w:right="-1"/>
        <w:jc w:val="both"/>
        <w:rPr>
          <w:rFonts w:ascii="Arial" w:eastAsia="Arial" w:hAnsi="Arial" w:cs="Arial"/>
          <w:bCs/>
          <w:shd w:val="clear" w:color="auto" w:fill="FFFFFF" w:themeFill="background1"/>
          <w:lang w:val="de-DE"/>
        </w:rPr>
      </w:pPr>
    </w:p>
    <w:p w14:paraId="40164AFC" w14:textId="5C84C5DF" w:rsidR="00904105" w:rsidRPr="00D058C5" w:rsidRDefault="00026DC6" w:rsidP="009A51AC">
      <w:pPr>
        <w:spacing w:after="0" w:line="280" w:lineRule="exact"/>
        <w:ind w:right="-1"/>
        <w:jc w:val="both"/>
        <w:rPr>
          <w:rFonts w:ascii="Arial" w:eastAsia="Arial" w:hAnsi="Arial" w:cs="Arial"/>
          <w:bCs/>
          <w:shd w:val="clear" w:color="auto" w:fill="FFFFFF" w:themeFill="background1"/>
          <w:lang w:val="de-DE"/>
        </w:rPr>
      </w:pPr>
      <w:r w:rsidRPr="00D058C5">
        <w:rPr>
          <w:rFonts w:ascii="Arial" w:eastAsia="Arial" w:hAnsi="Arial" w:cs="Arial"/>
          <w:bCs/>
          <w:shd w:val="clear" w:color="auto" w:fill="FFFFFF" w:themeFill="background1"/>
          <w:lang w:val="de-DE"/>
        </w:rPr>
        <w:t xml:space="preserve">Verschiedene Elemente vereinen Design und Funktion auf ideale Weise. Beispiele dafür sind die Schutzverkleidungen im unteren Bereich der Türen oder die praktischen 15-Zoll-Räder mit den hochwertigen Radkappen. Die </w:t>
      </w:r>
      <w:r w:rsidR="008736DF" w:rsidRPr="00D058C5">
        <w:rPr>
          <w:rFonts w:ascii="Arial" w:eastAsia="Arial" w:hAnsi="Arial" w:cs="Arial"/>
          <w:bCs/>
          <w:shd w:val="clear" w:color="auto" w:fill="FFFFFF" w:themeFill="background1"/>
          <w:lang w:val="de-DE"/>
        </w:rPr>
        <w:t>Außenspiegel</w:t>
      </w:r>
      <w:r w:rsidRPr="00D058C5">
        <w:rPr>
          <w:rFonts w:ascii="Arial" w:eastAsia="Arial" w:hAnsi="Arial" w:cs="Arial"/>
          <w:bCs/>
          <w:shd w:val="clear" w:color="auto" w:fill="FFFFFF" w:themeFill="background1"/>
          <w:lang w:val="de-DE"/>
        </w:rPr>
        <w:t xml:space="preserve"> bieten eine gute Sicht nach hinten. Die </w:t>
      </w:r>
      <w:r w:rsidR="00904105" w:rsidRPr="00D058C5">
        <w:rPr>
          <w:rFonts w:ascii="Arial" w:eastAsia="Arial" w:hAnsi="Arial" w:cs="Arial"/>
          <w:bCs/>
          <w:shd w:val="clear" w:color="auto" w:fill="FFFFFF" w:themeFill="background1"/>
          <w:lang w:val="de-DE"/>
        </w:rPr>
        <w:t xml:space="preserve">aerodynamische </w:t>
      </w:r>
      <w:r w:rsidRPr="00D058C5">
        <w:rPr>
          <w:rFonts w:ascii="Arial" w:eastAsia="Arial" w:hAnsi="Arial" w:cs="Arial"/>
          <w:bCs/>
          <w:shd w:val="clear" w:color="auto" w:fill="FFFFFF" w:themeFill="background1"/>
          <w:lang w:val="de-DE"/>
        </w:rPr>
        <w:t>F</w:t>
      </w:r>
      <w:r w:rsidR="00904105" w:rsidRPr="00D058C5">
        <w:rPr>
          <w:rFonts w:ascii="Arial" w:eastAsia="Arial" w:hAnsi="Arial" w:cs="Arial"/>
          <w:bCs/>
          <w:shd w:val="clear" w:color="auto" w:fill="FFFFFF" w:themeFill="background1"/>
          <w:lang w:val="de-DE"/>
        </w:rPr>
        <w:t xml:space="preserve">einarbeit am Kühlergrill und der sorgfältig kontrollierte Luftfluss optimieren </w:t>
      </w:r>
      <w:r w:rsidR="00E52786" w:rsidRPr="00D058C5">
        <w:rPr>
          <w:rFonts w:ascii="Arial" w:eastAsia="Arial" w:hAnsi="Arial" w:cs="Arial"/>
          <w:bCs/>
          <w:shd w:val="clear" w:color="auto" w:fill="FFFFFF" w:themeFill="background1"/>
          <w:lang w:val="de-DE"/>
        </w:rPr>
        <w:t xml:space="preserve">zudem </w:t>
      </w:r>
      <w:r w:rsidR="00904105" w:rsidRPr="00D058C5">
        <w:rPr>
          <w:rFonts w:ascii="Arial" w:eastAsia="Arial" w:hAnsi="Arial" w:cs="Arial"/>
          <w:bCs/>
          <w:shd w:val="clear" w:color="auto" w:fill="FFFFFF" w:themeFill="background1"/>
          <w:lang w:val="de-DE"/>
        </w:rPr>
        <w:t xml:space="preserve">den Verbrauch des Neuen Express.  </w:t>
      </w:r>
    </w:p>
    <w:p w14:paraId="797F06B2" w14:textId="375B0B67" w:rsidR="00904105" w:rsidRPr="00D058C5" w:rsidRDefault="00904105" w:rsidP="009A51AC">
      <w:pPr>
        <w:spacing w:after="0" w:line="280" w:lineRule="exact"/>
        <w:ind w:right="-1"/>
        <w:jc w:val="both"/>
        <w:rPr>
          <w:rFonts w:ascii="Arial" w:eastAsia="Arial" w:hAnsi="Arial" w:cs="Arial"/>
          <w:bCs/>
          <w:shd w:val="clear" w:color="auto" w:fill="FFFFFF" w:themeFill="background1"/>
          <w:lang w:val="de-DE"/>
        </w:rPr>
      </w:pPr>
    </w:p>
    <w:p w14:paraId="0F7CA055" w14:textId="4B66580C" w:rsidR="006012FD" w:rsidRPr="00D058C5" w:rsidRDefault="00904105" w:rsidP="00CD4105">
      <w:pPr>
        <w:pStyle w:val="berschrift2"/>
        <w:ind w:right="-1"/>
        <w:rPr>
          <w:rFonts w:ascii="Arial" w:eastAsia="Arial" w:hAnsi="Arial" w:cs="Arial"/>
          <w:b/>
          <w:color w:val="auto"/>
          <w:sz w:val="22"/>
          <w:szCs w:val="22"/>
          <w:shd w:val="clear" w:color="auto" w:fill="FFFFFF" w:themeFill="background1"/>
          <w:lang w:val="de-DE"/>
        </w:rPr>
      </w:pPr>
      <w:bookmarkStart w:id="15" w:name="_Toc63503720"/>
      <w:bookmarkStart w:id="16" w:name="_Toc73534523"/>
      <w:r w:rsidRPr="00D058C5">
        <w:rPr>
          <w:rFonts w:ascii="Arial" w:eastAsia="Arial" w:hAnsi="Arial" w:cs="Arial"/>
          <w:b/>
          <w:color w:val="auto"/>
          <w:sz w:val="22"/>
          <w:szCs w:val="22"/>
          <w:shd w:val="clear" w:color="auto" w:fill="FFFFFF" w:themeFill="background1"/>
          <w:lang w:val="de-DE"/>
        </w:rPr>
        <w:t>Weniger sichtbare Teile, hochwertigere Verarbeitung</w:t>
      </w:r>
      <w:bookmarkEnd w:id="15"/>
      <w:bookmarkEnd w:id="16"/>
    </w:p>
    <w:p w14:paraId="7FC02F40" w14:textId="6CA7EB94" w:rsidR="00904105" w:rsidRPr="00D058C5" w:rsidRDefault="00904105" w:rsidP="009A51AC">
      <w:pPr>
        <w:spacing w:after="0" w:line="280" w:lineRule="exact"/>
        <w:ind w:right="-1"/>
        <w:jc w:val="both"/>
        <w:rPr>
          <w:rFonts w:ascii="Arial" w:eastAsia="Arial" w:hAnsi="Arial" w:cs="Arial"/>
          <w:bCs/>
          <w:lang w:val="de-DE"/>
        </w:rPr>
      </w:pPr>
      <w:r w:rsidRPr="00D058C5">
        <w:rPr>
          <w:rFonts w:ascii="Arial" w:eastAsia="Arial" w:hAnsi="Arial" w:cs="Arial"/>
          <w:bCs/>
          <w:lang w:val="de-DE"/>
        </w:rPr>
        <w:t xml:space="preserve">Das </w:t>
      </w:r>
      <w:r w:rsidR="008736DF" w:rsidRPr="00D058C5">
        <w:rPr>
          <w:rFonts w:ascii="Arial" w:eastAsia="Arial" w:hAnsi="Arial" w:cs="Arial"/>
          <w:bCs/>
          <w:lang w:val="de-DE"/>
        </w:rPr>
        <w:t>Äußere</w:t>
      </w:r>
      <w:r w:rsidRPr="00D058C5">
        <w:rPr>
          <w:rFonts w:ascii="Arial" w:eastAsia="Arial" w:hAnsi="Arial" w:cs="Arial"/>
          <w:bCs/>
          <w:lang w:val="de-DE"/>
        </w:rPr>
        <w:t xml:space="preserve"> des Neuen Express zeigt die Sorgfalt, mit der die Designer auch die Details pflegten. So deckt die bis an die Windschutzscheibe hochgezogene Motorhaube die Scharniere, die Scheibenwischer und die </w:t>
      </w:r>
      <w:r w:rsidR="00E52786" w:rsidRPr="00D058C5">
        <w:rPr>
          <w:rFonts w:ascii="Arial" w:eastAsia="Arial" w:hAnsi="Arial" w:cs="Arial"/>
          <w:bCs/>
          <w:lang w:val="de-DE"/>
        </w:rPr>
        <w:t>Reinigungsdüsen optisch</w:t>
      </w:r>
      <w:r w:rsidRPr="00D058C5">
        <w:rPr>
          <w:rFonts w:ascii="Arial" w:eastAsia="Arial" w:hAnsi="Arial" w:cs="Arial"/>
          <w:bCs/>
          <w:lang w:val="de-DE"/>
        </w:rPr>
        <w:t xml:space="preserve"> ab. </w:t>
      </w:r>
      <w:r w:rsidR="00B400F1" w:rsidRPr="00D058C5">
        <w:rPr>
          <w:rFonts w:ascii="Arial" w:eastAsia="Arial" w:hAnsi="Arial" w:cs="Arial"/>
          <w:bCs/>
          <w:lang w:val="de-DE"/>
        </w:rPr>
        <w:t xml:space="preserve">Ein weiteres Beispiel: Um den </w:t>
      </w:r>
      <w:r w:rsidR="00B400F1" w:rsidRPr="00D058C5">
        <w:rPr>
          <w:rFonts w:ascii="Arial" w:eastAsia="Arial" w:hAnsi="Arial" w:cs="Arial"/>
          <w:bCs/>
          <w:lang w:val="de-DE"/>
        </w:rPr>
        <w:lastRenderedPageBreak/>
        <w:t xml:space="preserve">unerwünschten Zugang zum Ladegut zu erschweren (z.B. für Diebe) wurden die Schlösser der Hecktüren entfernt. </w:t>
      </w:r>
    </w:p>
    <w:p w14:paraId="0FE1A40B" w14:textId="77777777" w:rsidR="00904105" w:rsidRPr="00D058C5" w:rsidRDefault="00904105" w:rsidP="009A51AC">
      <w:pPr>
        <w:spacing w:after="0" w:line="280" w:lineRule="exact"/>
        <w:ind w:right="-1"/>
        <w:jc w:val="both"/>
        <w:rPr>
          <w:rFonts w:ascii="Arial" w:eastAsia="Arial" w:hAnsi="Arial" w:cs="Arial"/>
          <w:bCs/>
          <w:lang w:val="de-DE"/>
        </w:rPr>
      </w:pPr>
    </w:p>
    <w:p w14:paraId="4D0E8686" w14:textId="09624B00" w:rsidR="006012FD" w:rsidRPr="00D058C5" w:rsidRDefault="00B400F1" w:rsidP="009A51AC">
      <w:pPr>
        <w:pStyle w:val="berschrift2"/>
        <w:ind w:right="-1"/>
        <w:rPr>
          <w:rFonts w:ascii="Arial" w:eastAsia="Times New Roman" w:hAnsi="Arial" w:cs="Arial"/>
          <w:b/>
          <w:bCs/>
          <w:color w:val="auto"/>
          <w:sz w:val="22"/>
          <w:szCs w:val="22"/>
          <w:lang w:val="de-DE" w:eastAsia="ko-KR"/>
        </w:rPr>
      </w:pPr>
      <w:bookmarkStart w:id="17" w:name="_Toc63503721"/>
      <w:bookmarkStart w:id="18" w:name="_Toc73534524"/>
      <w:r w:rsidRPr="00D058C5">
        <w:rPr>
          <w:rFonts w:ascii="Arial" w:eastAsia="Times New Roman" w:hAnsi="Arial" w:cs="Arial"/>
          <w:b/>
          <w:bCs/>
          <w:color w:val="auto"/>
          <w:sz w:val="22"/>
          <w:szCs w:val="22"/>
          <w:lang w:val="de-DE" w:eastAsia="ko-KR"/>
        </w:rPr>
        <w:t>Farben und Image des Unternehmens auf dem Auto</w:t>
      </w:r>
      <w:bookmarkEnd w:id="17"/>
      <w:bookmarkEnd w:id="18"/>
    </w:p>
    <w:p w14:paraId="4409E496" w14:textId="0ECED21F" w:rsidR="00B400F1" w:rsidRPr="00D058C5" w:rsidRDefault="00B400F1"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Mit </w:t>
      </w:r>
      <w:r w:rsidR="0029420D">
        <w:rPr>
          <w:rFonts w:ascii="Arial" w:eastAsia="Times New Roman" w:hAnsi="Arial" w:cs="Arial"/>
          <w:i/>
          <w:lang w:val="de-DE" w:eastAsia="ko-KR"/>
        </w:rPr>
        <w:t>Iron Blau</w:t>
      </w:r>
      <w:r w:rsidRPr="00D058C5">
        <w:rPr>
          <w:rFonts w:ascii="Arial" w:eastAsia="Times New Roman" w:hAnsi="Arial" w:cs="Arial"/>
          <w:lang w:val="de-DE" w:eastAsia="ko-KR"/>
        </w:rPr>
        <w:t xml:space="preserve"> steht für den Neuen Express eine</w:t>
      </w:r>
      <w:r w:rsidR="00E52786" w:rsidRPr="00D058C5">
        <w:rPr>
          <w:rFonts w:ascii="Arial" w:eastAsia="Times New Roman" w:hAnsi="Arial" w:cs="Arial"/>
          <w:lang w:val="de-DE" w:eastAsia="ko-KR"/>
        </w:rPr>
        <w:t xml:space="preserve"> exklusive</w:t>
      </w:r>
      <w:r w:rsidRPr="00D058C5">
        <w:rPr>
          <w:rFonts w:ascii="Arial" w:eastAsia="Times New Roman" w:hAnsi="Arial" w:cs="Arial"/>
          <w:lang w:val="de-DE" w:eastAsia="ko-KR"/>
        </w:rPr>
        <w:t xml:space="preserve"> Farbe zur Verfügung. Vier weitere Farbtöne teilt er sich mit dem Neuen Kangoo: die beiden Uni-Farben </w:t>
      </w:r>
      <w:r w:rsidR="0029420D">
        <w:rPr>
          <w:rFonts w:ascii="Arial" w:eastAsia="Times New Roman" w:hAnsi="Arial" w:cs="Arial"/>
          <w:i/>
          <w:iCs/>
          <w:lang w:val="de-DE" w:eastAsia="ko-KR"/>
        </w:rPr>
        <w:t>Gletscher-Weiß</w:t>
      </w:r>
      <w:r w:rsidRPr="00D058C5">
        <w:rPr>
          <w:rFonts w:ascii="Arial" w:eastAsia="Times New Roman" w:hAnsi="Arial" w:cs="Arial"/>
          <w:lang w:val="de-DE" w:eastAsia="ko-KR"/>
        </w:rPr>
        <w:t xml:space="preserve"> und </w:t>
      </w:r>
      <w:r w:rsidR="0029420D">
        <w:rPr>
          <w:rFonts w:ascii="Arial" w:eastAsia="Times New Roman" w:hAnsi="Arial" w:cs="Arial"/>
          <w:i/>
          <w:iCs/>
          <w:lang w:val="de-DE" w:eastAsia="ko-KR"/>
        </w:rPr>
        <w:t>Urban Grau</w:t>
      </w:r>
      <w:r w:rsidRPr="00D058C5">
        <w:rPr>
          <w:rFonts w:ascii="Arial" w:eastAsia="Times New Roman" w:hAnsi="Arial" w:cs="Arial"/>
          <w:iCs/>
          <w:lang w:val="de-DE" w:eastAsia="ko-KR"/>
        </w:rPr>
        <w:t xml:space="preserve"> wie auch die beiden Metallic-Farben</w:t>
      </w:r>
      <w:r w:rsidRPr="00D058C5">
        <w:rPr>
          <w:rFonts w:ascii="Arial" w:eastAsia="Times New Roman" w:hAnsi="Arial" w:cs="Arial"/>
          <w:i/>
          <w:iCs/>
          <w:lang w:val="de-DE" w:eastAsia="ko-KR"/>
        </w:rPr>
        <w:t xml:space="preserve"> </w:t>
      </w:r>
      <w:r w:rsidR="0029420D">
        <w:rPr>
          <w:rFonts w:ascii="Arial" w:eastAsia="Times New Roman" w:hAnsi="Arial" w:cs="Arial"/>
          <w:i/>
          <w:iCs/>
          <w:lang w:val="de-DE" w:eastAsia="ko-KR"/>
        </w:rPr>
        <w:t>Highland Grau</w:t>
      </w:r>
      <w:r w:rsidRPr="00D058C5">
        <w:rPr>
          <w:rFonts w:ascii="Arial" w:eastAsia="Times New Roman" w:hAnsi="Arial" w:cs="Arial"/>
          <w:lang w:val="de-DE" w:eastAsia="ko-KR"/>
        </w:rPr>
        <w:t xml:space="preserve"> und </w:t>
      </w:r>
      <w:r w:rsidR="0029420D">
        <w:rPr>
          <w:rFonts w:ascii="Arial" w:eastAsia="Times New Roman" w:hAnsi="Arial" w:cs="Arial"/>
          <w:i/>
          <w:iCs/>
          <w:lang w:val="de-DE" w:eastAsia="ko-KR"/>
        </w:rPr>
        <w:t>Perlmutt Schwarz</w:t>
      </w:r>
      <w:r w:rsidRPr="00D058C5">
        <w:rPr>
          <w:rFonts w:ascii="Arial" w:eastAsia="Times New Roman" w:hAnsi="Arial" w:cs="Arial"/>
          <w:i/>
          <w:iCs/>
          <w:lang w:val="de-DE" w:eastAsia="ko-KR"/>
        </w:rPr>
        <w:t>.</w:t>
      </w:r>
    </w:p>
    <w:p w14:paraId="0E0630F9" w14:textId="4A26C176" w:rsidR="00B400F1" w:rsidRPr="00D058C5" w:rsidRDefault="00B400F1" w:rsidP="009A51AC">
      <w:pPr>
        <w:spacing w:after="0" w:line="280" w:lineRule="exact"/>
        <w:ind w:right="-1"/>
        <w:jc w:val="both"/>
        <w:rPr>
          <w:rFonts w:ascii="Arial" w:eastAsia="Times New Roman" w:hAnsi="Arial" w:cs="Arial"/>
          <w:lang w:val="de-DE" w:eastAsia="ko-KR"/>
        </w:rPr>
      </w:pPr>
      <w:bookmarkStart w:id="19" w:name="_Hlk40779521"/>
    </w:p>
    <w:p w14:paraId="76EA339E" w14:textId="042DE010" w:rsidR="00B400F1" w:rsidRPr="00D058C5" w:rsidRDefault="00B400F1"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Für Kunden mit </w:t>
      </w:r>
      <w:r w:rsidR="008736DF" w:rsidRPr="00D058C5">
        <w:rPr>
          <w:rFonts w:ascii="Arial" w:eastAsia="Times New Roman" w:hAnsi="Arial" w:cs="Arial"/>
          <w:lang w:val="de-DE" w:eastAsia="ko-KR"/>
        </w:rPr>
        <w:t>größeren</w:t>
      </w:r>
      <w:r w:rsidRPr="00D058C5">
        <w:rPr>
          <w:rFonts w:ascii="Arial" w:eastAsia="Times New Roman" w:hAnsi="Arial" w:cs="Arial"/>
          <w:lang w:val="de-DE" w:eastAsia="ko-KR"/>
        </w:rPr>
        <w:t xml:space="preserve"> Fahrzeugflotten können spezif</w:t>
      </w:r>
      <w:r w:rsidR="00336351" w:rsidRPr="00D058C5">
        <w:rPr>
          <w:rFonts w:ascii="Arial" w:eastAsia="Times New Roman" w:hAnsi="Arial" w:cs="Arial"/>
          <w:lang w:val="de-DE" w:eastAsia="ko-KR"/>
        </w:rPr>
        <w:t>ische, zum Unternehmen passende</w:t>
      </w:r>
      <w:r w:rsidRPr="00D058C5">
        <w:rPr>
          <w:rFonts w:ascii="Arial" w:eastAsia="Times New Roman" w:hAnsi="Arial" w:cs="Arial"/>
          <w:lang w:val="de-DE" w:eastAsia="ko-KR"/>
        </w:rPr>
        <w:t xml:space="preserve"> Farben angeboten oder auch </w:t>
      </w:r>
      <w:r w:rsidR="00E52786" w:rsidRPr="00D058C5">
        <w:rPr>
          <w:rFonts w:ascii="Arial" w:eastAsia="Times New Roman" w:hAnsi="Arial" w:cs="Arial"/>
          <w:lang w:val="de-DE" w:eastAsia="ko-KR"/>
        </w:rPr>
        <w:t xml:space="preserve">neu definiert </w:t>
      </w:r>
      <w:r w:rsidRPr="00D058C5">
        <w:rPr>
          <w:rFonts w:ascii="Arial" w:eastAsia="Times New Roman" w:hAnsi="Arial" w:cs="Arial"/>
          <w:lang w:val="de-DE" w:eastAsia="ko-KR"/>
        </w:rPr>
        <w:t>werden.</w:t>
      </w:r>
    </w:p>
    <w:p w14:paraId="21187ECC" w14:textId="72BA6E1C" w:rsidR="00CD4105" w:rsidRPr="00D058C5" w:rsidRDefault="00CD4105" w:rsidP="009A51AC">
      <w:pPr>
        <w:spacing w:after="0" w:line="280" w:lineRule="exact"/>
        <w:ind w:right="-1"/>
        <w:jc w:val="both"/>
        <w:rPr>
          <w:rFonts w:ascii="Arial" w:eastAsia="Times New Roman" w:hAnsi="Arial" w:cs="Arial"/>
          <w:lang w:val="de-DE" w:eastAsia="ko-KR"/>
        </w:rPr>
      </w:pPr>
      <w:r w:rsidRPr="00D058C5">
        <w:rPr>
          <w:rFonts w:ascii="Arial" w:eastAsia="Arial" w:hAnsi="Arial" w:cs="Arial"/>
          <w:b/>
          <w:noProof/>
          <w:lang w:val="de-DE" w:eastAsia="de-CH"/>
        </w:rPr>
        <w:drawing>
          <wp:anchor distT="0" distB="0" distL="114300" distR="114300" simplePos="0" relativeHeight="251743232" behindDoc="0" locked="0" layoutInCell="1" allowOverlap="1" wp14:anchorId="110D61E8" wp14:editId="46B9D074">
            <wp:simplePos x="0" y="0"/>
            <wp:positionH relativeFrom="margin">
              <wp:align>left</wp:align>
            </wp:positionH>
            <wp:positionV relativeFrom="paragraph">
              <wp:posOffset>311785</wp:posOffset>
            </wp:positionV>
            <wp:extent cx="3028950" cy="1698625"/>
            <wp:effectExtent l="0" t="0" r="0" b="0"/>
            <wp:wrapTopAndBottom/>
            <wp:docPr id="11" name="Grafik 11" descr="P:\laufende Projekte\A-Projekte 2021\A09.000, RSSA\A09.135, Presskit, Renault Express Van\job\Input\02_New Renault Express Van\R-DAM_109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ufende Projekte\A-Projekte 2021\A09.000, RSSA\A09.135, Presskit, Renault Express Van\job\Input\02_New Renault Express Van\R-DAM_109470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2895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eastAsia="Arial" w:hAnsi="Arial" w:cs="Arial"/>
          <w:b/>
          <w:noProof/>
          <w:lang w:val="de-DE" w:eastAsia="de-CH"/>
        </w:rPr>
        <w:drawing>
          <wp:anchor distT="0" distB="0" distL="114300" distR="114300" simplePos="0" relativeHeight="251744256" behindDoc="0" locked="0" layoutInCell="1" allowOverlap="1" wp14:anchorId="43569FDA" wp14:editId="05BB09AC">
            <wp:simplePos x="0" y="0"/>
            <wp:positionH relativeFrom="margin">
              <wp:posOffset>3082925</wp:posOffset>
            </wp:positionH>
            <wp:positionV relativeFrom="paragraph">
              <wp:posOffset>313304</wp:posOffset>
            </wp:positionV>
            <wp:extent cx="3037840" cy="1703070"/>
            <wp:effectExtent l="0" t="0" r="0" b="0"/>
            <wp:wrapTopAndBottom/>
            <wp:docPr id="13" name="Grafik 13" descr="P:\laufende Projekte\A-Projekte 2021\A09.000, RSSA\A09.135, Presskit, Renault Express Van\job\Input\02_New Renault Express Van\R-DAM_109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ufende Projekte\A-Projekte 2021\A09.000, RSSA\A09.135, Presskit, Renault Express Van\job\Input\02_New Renault Express Van\R-DAM_109339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3784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4039E" w14:textId="02FC1425" w:rsidR="00CD4105" w:rsidRPr="00D058C5" w:rsidRDefault="00CD4105" w:rsidP="009A51AC">
      <w:pPr>
        <w:spacing w:after="0" w:line="280" w:lineRule="exact"/>
        <w:ind w:right="-1"/>
        <w:jc w:val="both"/>
        <w:rPr>
          <w:rFonts w:ascii="Arial" w:eastAsia="Times New Roman" w:hAnsi="Arial" w:cs="Arial"/>
          <w:lang w:val="de-DE" w:eastAsia="ko-KR"/>
        </w:rPr>
      </w:pPr>
    </w:p>
    <w:p w14:paraId="3CB92921" w14:textId="16406682" w:rsidR="00B400F1" w:rsidRPr="00D058C5" w:rsidRDefault="00B400F1" w:rsidP="009A51AC">
      <w:pPr>
        <w:spacing w:after="0" w:line="280" w:lineRule="exact"/>
        <w:ind w:right="-1"/>
        <w:jc w:val="both"/>
        <w:rPr>
          <w:rFonts w:ascii="Arial" w:eastAsia="Times New Roman" w:hAnsi="Arial" w:cs="Arial"/>
          <w:lang w:val="de-DE" w:eastAsia="ko-KR"/>
        </w:rPr>
      </w:pPr>
    </w:p>
    <w:p w14:paraId="4935C89C" w14:textId="014C7275" w:rsidR="00A84359" w:rsidRPr="00D058C5" w:rsidRDefault="00A84359" w:rsidP="009A51AC">
      <w:pPr>
        <w:ind w:right="-1"/>
        <w:rPr>
          <w:rStyle w:val="berschrift2Zchn"/>
          <w:rFonts w:ascii="Arial" w:hAnsi="Arial" w:cs="Arial"/>
          <w:b/>
          <w:color w:val="auto"/>
          <w:sz w:val="24"/>
          <w:szCs w:val="24"/>
          <w:lang w:val="de-DE"/>
        </w:rPr>
      </w:pPr>
      <w:bookmarkStart w:id="20" w:name="_Toc63503722"/>
      <w:bookmarkEnd w:id="19"/>
      <w:r w:rsidRPr="00D058C5">
        <w:rPr>
          <w:rStyle w:val="berschrift2Zchn"/>
          <w:rFonts w:ascii="Arial" w:hAnsi="Arial" w:cs="Arial"/>
          <w:b/>
          <w:color w:val="auto"/>
          <w:sz w:val="24"/>
          <w:szCs w:val="24"/>
          <w:lang w:val="de-DE"/>
        </w:rPr>
        <w:br w:type="page"/>
      </w:r>
    </w:p>
    <w:p w14:paraId="640C8D47" w14:textId="3D687C82" w:rsidR="006012FD" w:rsidRPr="00D058C5" w:rsidRDefault="00190719" w:rsidP="009A51AC">
      <w:pPr>
        <w:pStyle w:val="berschrift1"/>
        <w:ind w:right="-1"/>
        <w:rPr>
          <w:rFonts w:ascii="Arial" w:eastAsia="Times New Roman" w:hAnsi="Arial" w:cs="Arial"/>
          <w:b/>
          <w:color w:val="F6BC27"/>
          <w:lang w:val="de-DE" w:eastAsia="ko-KR"/>
        </w:rPr>
      </w:pPr>
      <w:bookmarkStart w:id="21" w:name="_Toc73534525"/>
      <w:r w:rsidRPr="00D058C5">
        <w:rPr>
          <w:rStyle w:val="berschrift2Zchn"/>
          <w:rFonts w:ascii="Arial" w:hAnsi="Arial" w:cs="Arial"/>
          <w:b/>
          <w:color w:val="F6BC27"/>
          <w:sz w:val="28"/>
          <w:szCs w:val="28"/>
          <w:lang w:val="de-DE"/>
        </w:rPr>
        <w:lastRenderedPageBreak/>
        <w:t>FUNKTIONAL UND KOMFORTABEL IM INNERN</w:t>
      </w:r>
      <w:bookmarkEnd w:id="20"/>
      <w:bookmarkEnd w:id="21"/>
      <w:r w:rsidR="006012FD" w:rsidRPr="00D058C5">
        <w:rPr>
          <w:rFonts w:ascii="Arial" w:hAnsi="Arial" w:cs="Arial"/>
          <w:b/>
          <w:color w:val="F6BC27"/>
          <w:sz w:val="28"/>
          <w:szCs w:val="28"/>
          <w:lang w:val="de-DE"/>
        </w:rPr>
        <w:t xml:space="preserve"> </w:t>
      </w:r>
    </w:p>
    <w:p w14:paraId="5094CF6F" w14:textId="77777777" w:rsidR="006012FD" w:rsidRPr="00D058C5" w:rsidRDefault="006012FD" w:rsidP="009A51AC">
      <w:pPr>
        <w:spacing w:after="0" w:line="280" w:lineRule="exact"/>
        <w:ind w:right="-1"/>
        <w:jc w:val="both"/>
        <w:rPr>
          <w:rFonts w:ascii="Arial" w:eastAsia="Times New Roman" w:hAnsi="Arial" w:cs="Arial"/>
          <w:b/>
          <w:bCs/>
          <w:color w:val="FFC000"/>
          <w:lang w:val="de-DE" w:eastAsia="ko-KR"/>
        </w:rPr>
      </w:pPr>
    </w:p>
    <w:p w14:paraId="03F1C78D" w14:textId="2F5FABF4" w:rsidR="00190719" w:rsidRPr="00D058C5" w:rsidRDefault="00190719" w:rsidP="009A51AC">
      <w:pPr>
        <w:spacing w:after="0" w:line="280" w:lineRule="exact"/>
        <w:ind w:right="-1"/>
        <w:jc w:val="both"/>
        <w:rPr>
          <w:rFonts w:ascii="Arial" w:eastAsia="Times New Roman" w:hAnsi="Arial" w:cs="Arial"/>
          <w:b/>
          <w:bCs/>
          <w:i/>
          <w:iCs/>
          <w:lang w:val="de-DE" w:eastAsia="ko-KR"/>
        </w:rPr>
      </w:pPr>
      <w:r w:rsidRPr="00D058C5">
        <w:rPr>
          <w:rFonts w:ascii="Arial" w:eastAsia="Times New Roman" w:hAnsi="Arial" w:cs="Arial"/>
          <w:b/>
          <w:bCs/>
          <w:i/>
          <w:iCs/>
          <w:lang w:val="de-DE" w:eastAsia="ko-KR"/>
        </w:rPr>
        <w:t xml:space="preserve">Im Interieur des Neuen Express setzen sich die modernen Linien der Karosserie fort. Das horizontal ausgelegte Armaturenbrett bietet zahlreiche praktische Ablagen. Die Sitze und die stark belastbaren Sitzbezüge sind auf ein ermüdungsfreies Fahren bei gutem Seitenhalt und hohem Sitzkomfort ausgelegt. </w:t>
      </w:r>
    </w:p>
    <w:p w14:paraId="0E64BF4C" w14:textId="77777777" w:rsidR="00190719" w:rsidRPr="00D058C5" w:rsidRDefault="00190719" w:rsidP="009A51AC">
      <w:pPr>
        <w:spacing w:after="0" w:line="280" w:lineRule="exact"/>
        <w:ind w:right="-1"/>
        <w:jc w:val="both"/>
        <w:rPr>
          <w:rFonts w:ascii="Arial" w:eastAsia="Times New Roman" w:hAnsi="Arial" w:cs="Arial"/>
          <w:b/>
          <w:bCs/>
          <w:i/>
          <w:iCs/>
          <w:lang w:val="de-DE" w:eastAsia="ko-KR"/>
        </w:rPr>
      </w:pPr>
    </w:p>
    <w:p w14:paraId="7AF50FE0" w14:textId="373F49E7" w:rsidR="006012FD" w:rsidRPr="00D058C5" w:rsidRDefault="00190719" w:rsidP="009A51AC">
      <w:pPr>
        <w:pStyle w:val="berschrift2"/>
        <w:ind w:right="-1"/>
        <w:rPr>
          <w:rFonts w:ascii="Arial" w:hAnsi="Arial" w:cs="Arial"/>
          <w:b/>
          <w:bCs/>
          <w:color w:val="auto"/>
          <w:sz w:val="22"/>
          <w:szCs w:val="22"/>
          <w:lang w:val="de-DE" w:eastAsia="ko-KR"/>
        </w:rPr>
      </w:pPr>
      <w:bookmarkStart w:id="22" w:name="_Toc63503723"/>
      <w:bookmarkStart w:id="23" w:name="_Toc73534526"/>
      <w:r w:rsidRPr="00D058C5">
        <w:rPr>
          <w:rFonts w:ascii="Arial" w:hAnsi="Arial" w:cs="Arial"/>
          <w:b/>
          <w:bCs/>
          <w:color w:val="auto"/>
          <w:sz w:val="22"/>
          <w:szCs w:val="22"/>
          <w:lang w:val="de-DE" w:eastAsia="ko-KR"/>
        </w:rPr>
        <w:t>Aufgeräumtes Interieur im Stil von Renault</w:t>
      </w:r>
      <w:bookmarkEnd w:id="22"/>
      <w:bookmarkEnd w:id="23"/>
      <w:r w:rsidR="006012FD" w:rsidRPr="00D058C5">
        <w:rPr>
          <w:rFonts w:ascii="Arial" w:hAnsi="Arial" w:cs="Arial"/>
          <w:b/>
          <w:bCs/>
          <w:color w:val="auto"/>
          <w:sz w:val="22"/>
          <w:szCs w:val="22"/>
          <w:lang w:val="de-DE" w:eastAsia="ko-KR"/>
        </w:rPr>
        <w:t xml:space="preserve"> </w:t>
      </w:r>
    </w:p>
    <w:p w14:paraId="12030620" w14:textId="68A7C904" w:rsidR="00190719" w:rsidRPr="00D058C5" w:rsidRDefault="00190719"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Das schnörkellose Armaturenbrett mit horizontal ausgerichteten Linien verstärkt den modernen Charakter und das angenehme Raumgefühl im Fahrzeuginnern. Tür- und Dachverkleidungen führen diese Designsprache harmonisch durch den gesamten Innenraum. Chromeinlagen am Lenkrad, an der Bedienung der Klimaanlage und an den Türfallen wirken ebenso edel wie funktional. </w:t>
      </w:r>
    </w:p>
    <w:p w14:paraId="190EBFFC" w14:textId="77777777" w:rsidR="00190719" w:rsidRPr="00D058C5" w:rsidRDefault="00190719" w:rsidP="009A51AC">
      <w:pPr>
        <w:spacing w:after="0" w:line="280" w:lineRule="exact"/>
        <w:ind w:right="-1"/>
        <w:jc w:val="both"/>
        <w:rPr>
          <w:rFonts w:ascii="Arial" w:eastAsia="Times New Roman" w:hAnsi="Arial" w:cs="Arial"/>
          <w:lang w:val="de-DE" w:eastAsia="ko-KR"/>
        </w:rPr>
      </w:pPr>
    </w:p>
    <w:p w14:paraId="7CC0B0EE" w14:textId="161C5725" w:rsidR="006012FD" w:rsidRPr="00D058C5" w:rsidRDefault="004F7660" w:rsidP="009A51AC">
      <w:pPr>
        <w:pStyle w:val="berschrift2"/>
        <w:ind w:right="-1"/>
        <w:rPr>
          <w:rFonts w:ascii="Arial" w:hAnsi="Arial" w:cs="Arial"/>
          <w:b/>
          <w:bCs/>
          <w:color w:val="auto"/>
          <w:sz w:val="22"/>
          <w:szCs w:val="22"/>
          <w:lang w:val="de-DE" w:eastAsia="ko-KR"/>
        </w:rPr>
      </w:pPr>
      <w:bookmarkStart w:id="24" w:name="_Toc63503724"/>
      <w:bookmarkStart w:id="25" w:name="_Toc73534527"/>
      <w:r w:rsidRPr="00D058C5">
        <w:rPr>
          <w:rFonts w:ascii="Arial" w:hAnsi="Arial" w:cs="Arial"/>
          <w:b/>
          <w:bCs/>
          <w:color w:val="auto"/>
          <w:sz w:val="22"/>
          <w:szCs w:val="22"/>
          <w:lang w:val="de-DE" w:eastAsia="ko-KR"/>
        </w:rPr>
        <w:t>Ergonomie hinter dem Lenkrad</w:t>
      </w:r>
      <w:bookmarkEnd w:id="24"/>
      <w:bookmarkEnd w:id="25"/>
      <w:r w:rsidR="006012FD" w:rsidRPr="00D058C5">
        <w:rPr>
          <w:rFonts w:ascii="Arial" w:hAnsi="Arial" w:cs="Arial"/>
          <w:b/>
          <w:bCs/>
          <w:color w:val="auto"/>
          <w:sz w:val="22"/>
          <w:szCs w:val="22"/>
          <w:lang w:val="de-DE" w:eastAsia="ko-KR"/>
        </w:rPr>
        <w:t xml:space="preserve"> </w:t>
      </w:r>
    </w:p>
    <w:p w14:paraId="4491F5C5" w14:textId="717B76E6" w:rsidR="003E315D" w:rsidRPr="00D058C5" w:rsidRDefault="004F7660" w:rsidP="009A51AC">
      <w:pPr>
        <w:autoSpaceDE w:val="0"/>
        <w:autoSpaceDN w:val="0"/>
        <w:adjustRightInd w:val="0"/>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Der Platz hinter dem Lenkrad vereint hohen Komfort mit optimaler Ergonomie. Das beginnt bei den Sitzen mit mehr Seitenhalt auf Schulter- und Brustkorbhöhe und den </w:t>
      </w:r>
      <w:r w:rsidR="008736DF" w:rsidRPr="00D058C5">
        <w:rPr>
          <w:rFonts w:ascii="Arial" w:eastAsia="Times New Roman" w:hAnsi="Arial" w:cs="Arial"/>
          <w:lang w:val="de-DE" w:eastAsia="ko-KR"/>
        </w:rPr>
        <w:t>groß</w:t>
      </w:r>
      <w:r w:rsidRPr="00D058C5">
        <w:rPr>
          <w:rFonts w:ascii="Arial" w:eastAsia="Times New Roman" w:hAnsi="Arial" w:cs="Arial"/>
          <w:lang w:val="de-DE" w:eastAsia="ko-KR"/>
        </w:rPr>
        <w:t xml:space="preserve"> dimensionierten, modernen Kopfstützen. Der Fahrer findet seine komfortable und sichere Position durch eine Vielzahl an Einstellungen: Sitzverstellung in der Höhe (+/- 40 mm) und in Längsrichtung (+/- 110 mm), Höhenverstellung des L</w:t>
      </w:r>
      <w:r w:rsidR="003E315D" w:rsidRPr="00D058C5">
        <w:rPr>
          <w:rFonts w:ascii="Arial" w:eastAsia="Times New Roman" w:hAnsi="Arial" w:cs="Arial"/>
          <w:lang w:val="de-DE" w:eastAsia="ko-KR"/>
        </w:rPr>
        <w:t xml:space="preserve">enkrads und der </w:t>
      </w:r>
      <w:r w:rsidRPr="00D058C5">
        <w:rPr>
          <w:rFonts w:ascii="Arial" w:eastAsia="Times New Roman" w:hAnsi="Arial" w:cs="Arial"/>
          <w:lang w:val="de-DE" w:eastAsia="ko-KR"/>
        </w:rPr>
        <w:t>Sicherheitsgurt</w:t>
      </w:r>
      <w:r w:rsidR="003E315D" w:rsidRPr="00D058C5">
        <w:rPr>
          <w:rFonts w:ascii="Arial" w:eastAsia="Times New Roman" w:hAnsi="Arial" w:cs="Arial"/>
          <w:lang w:val="de-DE" w:eastAsia="ko-KR"/>
        </w:rPr>
        <w:t>en</w:t>
      </w:r>
      <w:r w:rsidRPr="00D058C5">
        <w:rPr>
          <w:rFonts w:ascii="Arial" w:eastAsia="Times New Roman" w:hAnsi="Arial" w:cs="Arial"/>
          <w:lang w:val="de-DE" w:eastAsia="ko-KR"/>
        </w:rPr>
        <w:t xml:space="preserve">. </w:t>
      </w:r>
      <w:r w:rsidR="003E315D" w:rsidRPr="00D058C5">
        <w:rPr>
          <w:rFonts w:ascii="Arial" w:eastAsia="Times New Roman" w:hAnsi="Arial" w:cs="Arial"/>
          <w:lang w:val="de-DE" w:eastAsia="ko-KR"/>
        </w:rPr>
        <w:t xml:space="preserve">Zusätzlichen Komfort bietet die optional erhältliche Armlehne für den Fahrersitz. </w:t>
      </w:r>
    </w:p>
    <w:p w14:paraId="29684CAF" w14:textId="77777777" w:rsidR="003E315D" w:rsidRPr="00D058C5" w:rsidRDefault="003E315D" w:rsidP="009A51AC">
      <w:pPr>
        <w:autoSpaceDE w:val="0"/>
        <w:autoSpaceDN w:val="0"/>
        <w:adjustRightInd w:val="0"/>
        <w:spacing w:after="0" w:line="280" w:lineRule="exact"/>
        <w:ind w:right="-1"/>
        <w:jc w:val="both"/>
        <w:rPr>
          <w:rFonts w:ascii="Arial" w:eastAsia="Times New Roman" w:hAnsi="Arial" w:cs="Arial"/>
          <w:lang w:val="de-DE" w:eastAsia="ko-KR"/>
        </w:rPr>
      </w:pPr>
    </w:p>
    <w:p w14:paraId="6F13F30D" w14:textId="64A09CF8" w:rsidR="003E315D" w:rsidRPr="00D058C5" w:rsidRDefault="00CD4105" w:rsidP="009A51AC">
      <w:pPr>
        <w:autoSpaceDE w:val="0"/>
        <w:autoSpaceDN w:val="0"/>
        <w:adjustRightInd w:val="0"/>
        <w:spacing w:after="0" w:line="280" w:lineRule="exact"/>
        <w:ind w:right="-1"/>
        <w:jc w:val="both"/>
        <w:rPr>
          <w:rFonts w:ascii="Arial" w:eastAsia="Times New Roman" w:hAnsi="Arial" w:cs="Arial"/>
          <w:lang w:val="de-DE" w:eastAsia="ko-KR"/>
        </w:rPr>
      </w:pPr>
      <w:r w:rsidRPr="00D058C5">
        <w:rPr>
          <w:rFonts w:ascii="Arial" w:hAnsi="Arial" w:cs="Arial"/>
          <w:b/>
          <w:bCs/>
          <w:noProof/>
          <w:lang w:val="de-DE" w:eastAsia="de-CH"/>
        </w:rPr>
        <w:drawing>
          <wp:anchor distT="0" distB="0" distL="114300" distR="114300" simplePos="0" relativeHeight="251746304" behindDoc="0" locked="0" layoutInCell="1" allowOverlap="1" wp14:anchorId="5760F0C7" wp14:editId="08DEC16A">
            <wp:simplePos x="0" y="0"/>
            <wp:positionH relativeFrom="margin">
              <wp:posOffset>-1270</wp:posOffset>
            </wp:positionH>
            <wp:positionV relativeFrom="paragraph">
              <wp:posOffset>528679</wp:posOffset>
            </wp:positionV>
            <wp:extent cx="6122504" cy="4088359"/>
            <wp:effectExtent l="0" t="0" r="0" b="7620"/>
            <wp:wrapTopAndBottom/>
            <wp:docPr id="24" name="Grafik 24" descr="P:\laufende Projekte\A-Projekte 2021\A09.000, RSSA\A09.135, Presskit, Renault Express Van\job\Input\02_New Renault Express Van\l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ufende Projekte\A-Projekte 2021\A09.000, RSSA\A09.135, Presskit, Renault Express Van\job\Input\02_New Renault Express Van\low\04.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122504" cy="4088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15D" w:rsidRPr="00D058C5">
        <w:rPr>
          <w:rFonts w:ascii="Arial" w:eastAsia="Times New Roman" w:hAnsi="Arial" w:cs="Arial"/>
          <w:lang w:val="de-DE" w:eastAsia="ko-KR"/>
        </w:rPr>
        <w:t xml:space="preserve">Optimierungen der Akustik im Innenraum unterstützen ebenfalls </w:t>
      </w:r>
      <w:proofErr w:type="gramStart"/>
      <w:r w:rsidR="003E315D" w:rsidRPr="00D058C5">
        <w:rPr>
          <w:rFonts w:ascii="Arial" w:eastAsia="Times New Roman" w:hAnsi="Arial" w:cs="Arial"/>
          <w:lang w:val="de-DE" w:eastAsia="ko-KR"/>
        </w:rPr>
        <w:t>das komfortable Fahren und reduzieren</w:t>
      </w:r>
      <w:proofErr w:type="gramEnd"/>
      <w:r w:rsidR="003E315D" w:rsidRPr="00D058C5">
        <w:rPr>
          <w:rFonts w:ascii="Arial" w:eastAsia="Times New Roman" w:hAnsi="Arial" w:cs="Arial"/>
          <w:lang w:val="de-DE" w:eastAsia="ko-KR"/>
        </w:rPr>
        <w:t xml:space="preserve"> die Ermüdung des Fahrers.</w:t>
      </w:r>
    </w:p>
    <w:p w14:paraId="3F626495" w14:textId="3D50ECFE" w:rsidR="003E315D" w:rsidRPr="00D058C5" w:rsidRDefault="003E315D" w:rsidP="009A51AC">
      <w:pPr>
        <w:autoSpaceDE w:val="0"/>
        <w:autoSpaceDN w:val="0"/>
        <w:adjustRightInd w:val="0"/>
        <w:spacing w:after="0" w:line="280" w:lineRule="exact"/>
        <w:ind w:right="-1"/>
        <w:jc w:val="both"/>
        <w:rPr>
          <w:rFonts w:ascii="Arial" w:eastAsia="Times New Roman" w:hAnsi="Arial" w:cs="Arial"/>
          <w:lang w:val="de-DE" w:eastAsia="ko-KR"/>
        </w:rPr>
      </w:pPr>
    </w:p>
    <w:p w14:paraId="2217A1C0" w14:textId="6C3F2173" w:rsidR="006012FD" w:rsidRPr="00D058C5" w:rsidRDefault="003E315D" w:rsidP="009A51AC">
      <w:pPr>
        <w:pStyle w:val="berschrift2"/>
        <w:ind w:right="-1"/>
        <w:rPr>
          <w:rFonts w:ascii="Arial" w:eastAsia="Times New Roman" w:hAnsi="Arial" w:cs="Arial"/>
          <w:b/>
          <w:bCs/>
          <w:color w:val="auto"/>
          <w:sz w:val="22"/>
          <w:szCs w:val="22"/>
          <w:lang w:val="de-DE" w:eastAsia="ko-KR"/>
        </w:rPr>
      </w:pPr>
      <w:bookmarkStart w:id="26" w:name="_Toc63503725"/>
      <w:bookmarkStart w:id="27" w:name="_Toc73534528"/>
      <w:r w:rsidRPr="00D058C5">
        <w:rPr>
          <w:rFonts w:ascii="Arial" w:eastAsia="Times New Roman" w:hAnsi="Arial" w:cs="Arial"/>
          <w:b/>
          <w:bCs/>
          <w:color w:val="auto"/>
          <w:sz w:val="22"/>
          <w:szCs w:val="22"/>
          <w:lang w:val="de-DE" w:eastAsia="ko-KR"/>
        </w:rPr>
        <w:lastRenderedPageBreak/>
        <w:t>Dauerhafte Materialien im Innenraum</w:t>
      </w:r>
      <w:bookmarkEnd w:id="26"/>
      <w:bookmarkEnd w:id="27"/>
    </w:p>
    <w:p w14:paraId="04E88F2E" w14:textId="04548E6E" w:rsidR="003E315D" w:rsidRPr="00D058C5" w:rsidRDefault="00CD4105" w:rsidP="009A51AC">
      <w:pPr>
        <w:autoSpaceDE w:val="0"/>
        <w:autoSpaceDN w:val="0"/>
        <w:adjustRightInd w:val="0"/>
        <w:spacing w:after="0" w:line="280" w:lineRule="exact"/>
        <w:ind w:right="-1"/>
        <w:jc w:val="both"/>
        <w:rPr>
          <w:rFonts w:ascii="Arial" w:eastAsia="Times New Roman" w:hAnsi="Arial" w:cs="Arial"/>
          <w:lang w:val="de-DE" w:eastAsia="ko-KR"/>
        </w:rPr>
      </w:pPr>
      <w:r w:rsidRPr="00D058C5">
        <w:rPr>
          <w:rFonts w:ascii="Arial" w:eastAsia="Times New Roman" w:hAnsi="Arial" w:cs="Arial"/>
          <w:b/>
          <w:bCs/>
          <w:noProof/>
          <w:lang w:val="de-DE" w:eastAsia="de-CH"/>
        </w:rPr>
        <w:drawing>
          <wp:anchor distT="0" distB="0" distL="114300" distR="114300" simplePos="0" relativeHeight="251747328" behindDoc="0" locked="0" layoutInCell="1" allowOverlap="1" wp14:anchorId="78CC1F18" wp14:editId="6CBC679C">
            <wp:simplePos x="0" y="0"/>
            <wp:positionH relativeFrom="margin">
              <wp:posOffset>1898015</wp:posOffset>
            </wp:positionH>
            <wp:positionV relativeFrom="paragraph">
              <wp:posOffset>650240</wp:posOffset>
            </wp:positionV>
            <wp:extent cx="4214495" cy="2814320"/>
            <wp:effectExtent l="0" t="0" r="0" b="5080"/>
            <wp:wrapTopAndBottom/>
            <wp:docPr id="23" name="Grafik 23" descr="P:\laufende Projekte\A-Projekte 2021\A09.000, RSSA\A09.135, Presskit, Renault Express Van\job\Input\02_New Renault Express Van\low\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ufende Projekte\A-Projekte 2021\A09.000, RSSA\A09.135, Presskit, Renault Express Van\job\Input\02_New Renault Express Van\low\0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214495"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eastAsia="Times New Roman" w:hAnsi="Arial" w:cs="Arial"/>
          <w:noProof/>
          <w:lang w:val="de-DE" w:eastAsia="de-CH"/>
        </w:rPr>
        <w:drawing>
          <wp:anchor distT="0" distB="0" distL="114300" distR="114300" simplePos="0" relativeHeight="251748352" behindDoc="0" locked="0" layoutInCell="1" allowOverlap="1" wp14:anchorId="4EBF52F4" wp14:editId="76671138">
            <wp:simplePos x="0" y="0"/>
            <wp:positionH relativeFrom="margin">
              <wp:align>left</wp:align>
            </wp:positionH>
            <wp:positionV relativeFrom="paragraph">
              <wp:posOffset>649964</wp:posOffset>
            </wp:positionV>
            <wp:extent cx="1871345" cy="2814320"/>
            <wp:effectExtent l="0" t="0" r="0" b="5080"/>
            <wp:wrapTopAndBottom/>
            <wp:docPr id="25" name="Grafik 25" descr="P:\laufende Projekte\A-Projekte 2021\A09.000, RSSA\A09.135, Presskit, Renault Express Van\job\Input\01_New Renault Express Van\R-DAM_115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ufende Projekte\A-Projekte 2021\A09.000, RSSA\A09.135, Presskit, Renault Express Van\job\Input\01_New Renault Express Van\R-DAM_115478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73967" cy="2818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15D" w:rsidRPr="00D058C5">
        <w:rPr>
          <w:rFonts w:ascii="Arial" w:eastAsia="Times New Roman" w:hAnsi="Arial" w:cs="Arial"/>
          <w:lang w:val="de-DE" w:eastAsia="ko-KR"/>
        </w:rPr>
        <w:t>Die Kabine des Neuen Express ist mit robusten, abwaschbaren Kunststoffen verkleidet. Als Option bietet Renault für den Kleintransporter eine</w:t>
      </w:r>
      <w:r w:rsidR="00256468" w:rsidRPr="00D058C5">
        <w:rPr>
          <w:rFonts w:ascii="Arial" w:eastAsia="Times New Roman" w:hAnsi="Arial" w:cs="Arial"/>
          <w:lang w:val="de-DE" w:eastAsia="ko-KR"/>
        </w:rPr>
        <w:t>n</w:t>
      </w:r>
      <w:r w:rsidR="003E315D" w:rsidRPr="00D058C5">
        <w:rPr>
          <w:rFonts w:ascii="Arial" w:eastAsia="Times New Roman" w:hAnsi="Arial" w:cs="Arial"/>
          <w:lang w:val="de-DE" w:eastAsia="ko-KR"/>
        </w:rPr>
        <w:t xml:space="preserve"> noch stärker b</w:t>
      </w:r>
      <w:r w:rsidR="00256468" w:rsidRPr="00D058C5">
        <w:rPr>
          <w:rFonts w:ascii="Arial" w:eastAsia="Times New Roman" w:hAnsi="Arial" w:cs="Arial"/>
          <w:lang w:val="de-DE" w:eastAsia="ko-KR"/>
        </w:rPr>
        <w:t>elastbaren, besonders resistenten Sitzbezug für Berufseinsätze mit</w:t>
      </w:r>
      <w:r w:rsidR="00256468" w:rsidRPr="00D058C5">
        <w:rPr>
          <w:rFonts w:ascii="Arial" w:eastAsia="Times New Roman" w:hAnsi="Arial" w:cs="Arial"/>
          <w:i/>
          <w:lang w:val="de-DE" w:eastAsia="ko-KR"/>
        </w:rPr>
        <w:t xml:space="preserve"> </w:t>
      </w:r>
      <w:r w:rsidR="00256468" w:rsidRPr="00D058C5">
        <w:rPr>
          <w:rFonts w:ascii="Arial" w:eastAsia="Times New Roman" w:hAnsi="Arial" w:cs="Arial"/>
          <w:lang w:val="de-DE" w:eastAsia="ko-KR"/>
        </w:rPr>
        <w:t xml:space="preserve">häufigem Ein- und Aussteigen. </w:t>
      </w:r>
    </w:p>
    <w:p w14:paraId="2C02B151" w14:textId="77777777" w:rsidR="00CD4105" w:rsidRPr="00D058C5" w:rsidRDefault="00CD4105" w:rsidP="00CD4105">
      <w:pPr>
        <w:pStyle w:val="berschrift2"/>
        <w:ind w:right="-1"/>
        <w:rPr>
          <w:rFonts w:ascii="Arial" w:eastAsia="Times New Roman" w:hAnsi="Arial" w:cs="Arial"/>
          <w:b/>
          <w:bCs/>
          <w:color w:val="auto"/>
          <w:sz w:val="22"/>
          <w:szCs w:val="22"/>
          <w:lang w:val="de-DE" w:eastAsia="ko-KR"/>
        </w:rPr>
      </w:pPr>
      <w:bookmarkStart w:id="28" w:name="_Toc63503716"/>
    </w:p>
    <w:p w14:paraId="33FA55D7" w14:textId="11F525FD" w:rsidR="00300D57" w:rsidRPr="00D058C5" w:rsidRDefault="00256468" w:rsidP="00CD4105">
      <w:pPr>
        <w:pStyle w:val="berschrift2"/>
        <w:ind w:right="-1"/>
        <w:rPr>
          <w:rFonts w:ascii="Arial" w:eastAsia="Times New Roman" w:hAnsi="Arial" w:cs="Arial"/>
          <w:b/>
          <w:bCs/>
          <w:color w:val="auto"/>
          <w:sz w:val="22"/>
          <w:szCs w:val="22"/>
          <w:lang w:val="de-DE" w:eastAsia="ko-KR"/>
        </w:rPr>
      </w:pPr>
      <w:bookmarkStart w:id="29" w:name="_Toc73534529"/>
      <w:r w:rsidRPr="00D058C5">
        <w:rPr>
          <w:rFonts w:ascii="Arial" w:eastAsia="Times New Roman" w:hAnsi="Arial" w:cs="Arial"/>
          <w:b/>
          <w:bCs/>
          <w:color w:val="auto"/>
          <w:sz w:val="22"/>
          <w:szCs w:val="22"/>
          <w:lang w:val="de-DE" w:eastAsia="ko-KR"/>
        </w:rPr>
        <w:t>Vielzahl an Staufächern mit viel Platz</w:t>
      </w:r>
      <w:bookmarkEnd w:id="28"/>
      <w:bookmarkEnd w:id="29"/>
    </w:p>
    <w:p w14:paraId="2311664D" w14:textId="0635D965" w:rsidR="00256468" w:rsidRPr="00D058C5" w:rsidRDefault="00256468"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lang w:val="de-DE" w:eastAsia="ko-KR"/>
        </w:rPr>
        <w:t xml:space="preserve">Mit 48 Liter an Staufächern in der Kabine platziert sich der Neue Express bei den Besten </w:t>
      </w:r>
      <w:r w:rsidR="00E52786" w:rsidRPr="00D058C5">
        <w:rPr>
          <w:rFonts w:ascii="Arial" w:eastAsia="Times New Roman" w:hAnsi="Arial" w:cs="Arial"/>
          <w:lang w:val="de-DE" w:eastAsia="ko-KR"/>
        </w:rPr>
        <w:t xml:space="preserve">in seiner </w:t>
      </w:r>
      <w:r w:rsidRPr="00D058C5">
        <w:rPr>
          <w:rFonts w:ascii="Arial" w:eastAsia="Times New Roman" w:hAnsi="Arial" w:cs="Arial"/>
          <w:lang w:val="de-DE" w:eastAsia="ko-KR"/>
        </w:rPr>
        <w:t>Kategorie. Und auch das Ladevolumen von 3,3</w:t>
      </w:r>
      <w:r w:rsidR="006C0819">
        <w:rPr>
          <w:rFonts w:ascii="Arial" w:eastAsia="Times New Roman" w:hAnsi="Arial" w:cs="Arial"/>
          <w:lang w:val="de-DE" w:eastAsia="ko-KR"/>
        </w:rPr>
        <w:t xml:space="preserve"> m</w:t>
      </w:r>
      <w:r w:rsidR="006C0819">
        <w:rPr>
          <w:rFonts w:ascii="Arial" w:eastAsia="Times New Roman" w:hAnsi="Arial" w:cs="Arial"/>
          <w:vertAlign w:val="superscript"/>
          <w:lang w:val="de-DE" w:eastAsia="ko-KR"/>
        </w:rPr>
        <w:t>3</w:t>
      </w:r>
      <w:r w:rsidR="006C0819">
        <w:rPr>
          <w:rFonts w:ascii="Arial" w:eastAsia="Times New Roman" w:hAnsi="Arial" w:cs="Arial"/>
          <w:lang w:val="de-DE" w:eastAsia="ko-KR"/>
        </w:rPr>
        <w:t xml:space="preserve"> </w:t>
      </w:r>
      <w:r w:rsidRPr="00D058C5">
        <w:rPr>
          <w:rFonts w:ascii="Arial" w:eastAsia="Times New Roman" w:hAnsi="Arial" w:cs="Arial"/>
          <w:lang w:val="de-DE" w:eastAsia="ko-KR"/>
        </w:rPr>
        <w:t xml:space="preserve">zählt zu den Referenzen auf dem Markt. Nicht weniger als dreizehn Ablageplätze und Staufächer an strategisch idealer Stelle erleichtern das Leben und Arbeiten der Profis: </w:t>
      </w:r>
    </w:p>
    <w:p w14:paraId="6D8E5629" w14:textId="38EB25AB" w:rsidR="00256468" w:rsidRPr="00D058C5" w:rsidRDefault="00256468" w:rsidP="009A51AC">
      <w:pPr>
        <w:spacing w:after="0" w:line="280" w:lineRule="exact"/>
        <w:ind w:right="-1"/>
        <w:jc w:val="both"/>
        <w:rPr>
          <w:rFonts w:ascii="Arial" w:eastAsia="Times New Roman" w:hAnsi="Arial" w:cs="Arial"/>
          <w:lang w:val="de-DE" w:eastAsia="ko-KR"/>
        </w:rPr>
      </w:pPr>
    </w:p>
    <w:p w14:paraId="32DD6832" w14:textId="3F9480DE" w:rsidR="00300D57" w:rsidRPr="00D058C5" w:rsidRDefault="00256468" w:rsidP="004D440E">
      <w:pPr>
        <w:pStyle w:val="Listenabsatz"/>
        <w:widowControl/>
        <w:numPr>
          <w:ilvl w:val="0"/>
          <w:numId w:val="15"/>
        </w:numPr>
        <w:spacing w:after="0"/>
        <w:ind w:left="426" w:right="-1"/>
        <w:jc w:val="both"/>
        <w:rPr>
          <w:rFonts w:ascii="Arial" w:eastAsia="Times New Roman" w:hAnsi="Arial" w:cs="Arial"/>
          <w:lang w:val="de-DE" w:eastAsia="ko-KR"/>
        </w:rPr>
      </w:pPr>
      <w:r w:rsidRPr="00D058C5">
        <w:rPr>
          <w:rFonts w:ascii="Arial" w:eastAsia="Times New Roman" w:hAnsi="Arial" w:cs="Arial"/>
          <w:lang w:val="de-DE" w:eastAsia="ko-KR"/>
        </w:rPr>
        <w:t xml:space="preserve">Ablagefach über der Instrumentenanzeige </w:t>
      </w:r>
      <w:r w:rsidR="00300D57" w:rsidRPr="00D058C5">
        <w:rPr>
          <w:rFonts w:ascii="Arial" w:eastAsia="Times New Roman" w:hAnsi="Arial" w:cs="Arial"/>
          <w:lang w:val="de-DE" w:eastAsia="ko-KR"/>
        </w:rPr>
        <w:t>(1,2 L</w:t>
      </w:r>
      <w:r w:rsidR="00E70E30"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p>
    <w:p w14:paraId="72F31536" w14:textId="33545FD8" w:rsidR="00300D57" w:rsidRPr="00D058C5" w:rsidRDefault="00E70E30" w:rsidP="004D440E">
      <w:pPr>
        <w:pStyle w:val="Listenabsatz"/>
        <w:widowControl/>
        <w:numPr>
          <w:ilvl w:val="0"/>
          <w:numId w:val="15"/>
        </w:numPr>
        <w:spacing w:after="0"/>
        <w:ind w:left="426" w:right="-1"/>
        <w:jc w:val="both"/>
        <w:rPr>
          <w:rFonts w:ascii="Arial" w:eastAsia="Times New Roman" w:hAnsi="Arial" w:cs="Arial"/>
          <w:lang w:val="de-DE" w:eastAsia="ko-KR"/>
        </w:rPr>
      </w:pPr>
      <w:r w:rsidRPr="00D058C5">
        <w:rPr>
          <w:rFonts w:ascii="Arial" w:eastAsia="Times New Roman" w:hAnsi="Arial" w:cs="Arial"/>
          <w:lang w:val="de-DE" w:eastAsia="ko-KR"/>
        </w:rPr>
        <w:t>Staufach links neben dem Lenkrad</w:t>
      </w:r>
      <w:r w:rsidR="00300D57" w:rsidRPr="00D058C5">
        <w:rPr>
          <w:rFonts w:ascii="Arial" w:eastAsia="Times New Roman" w:hAnsi="Arial" w:cs="Arial"/>
          <w:lang w:val="de-DE" w:eastAsia="ko-KR"/>
        </w:rPr>
        <w:t xml:space="preserve"> (0,8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p>
    <w:p w14:paraId="7281AAA8" w14:textId="6B1AEA10" w:rsidR="00300D57" w:rsidRPr="00D058C5" w:rsidRDefault="00E70E30" w:rsidP="004D440E">
      <w:pPr>
        <w:pStyle w:val="Listenabsatz"/>
        <w:widowControl/>
        <w:numPr>
          <w:ilvl w:val="0"/>
          <w:numId w:val="15"/>
        </w:numPr>
        <w:spacing w:after="0"/>
        <w:ind w:left="426" w:right="-1"/>
        <w:jc w:val="both"/>
        <w:rPr>
          <w:rFonts w:ascii="Arial" w:eastAsia="Times New Roman" w:hAnsi="Arial" w:cs="Arial"/>
          <w:lang w:val="de-DE" w:eastAsia="ko-KR"/>
        </w:rPr>
      </w:pPr>
      <w:r w:rsidRPr="00D058C5">
        <w:rPr>
          <w:rFonts w:ascii="Arial" w:eastAsia="Times New Roman" w:hAnsi="Arial" w:cs="Arial"/>
          <w:lang w:val="de-DE" w:eastAsia="ko-KR"/>
        </w:rPr>
        <w:t>Türablagen</w:t>
      </w:r>
      <w:r w:rsidR="00300D57" w:rsidRPr="00D058C5">
        <w:rPr>
          <w:rFonts w:ascii="Arial" w:eastAsia="Times New Roman" w:hAnsi="Arial" w:cs="Arial"/>
          <w:lang w:val="de-DE" w:eastAsia="ko-KR"/>
        </w:rPr>
        <w:t xml:space="preserve"> (2 x 2,9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 xml:space="preserve">) </w:t>
      </w:r>
      <w:r w:rsidRPr="00D058C5">
        <w:rPr>
          <w:rFonts w:ascii="Arial" w:eastAsia="Times New Roman" w:hAnsi="Arial" w:cs="Arial"/>
          <w:lang w:val="de-DE" w:eastAsia="ko-KR"/>
        </w:rPr>
        <w:t>mit Platz für eine 1,5 Liter-Flasche auf jeder Seite</w:t>
      </w:r>
    </w:p>
    <w:p w14:paraId="737CDA8D" w14:textId="28BF24E6" w:rsidR="00300D57" w:rsidRPr="00D058C5" w:rsidRDefault="00E70E30" w:rsidP="004D440E">
      <w:pPr>
        <w:pStyle w:val="Listenabsatz"/>
        <w:widowControl/>
        <w:numPr>
          <w:ilvl w:val="0"/>
          <w:numId w:val="15"/>
        </w:numPr>
        <w:spacing w:after="0"/>
        <w:ind w:left="426" w:right="-1"/>
        <w:jc w:val="both"/>
        <w:rPr>
          <w:rFonts w:ascii="Arial" w:eastAsia="Times New Roman" w:hAnsi="Arial" w:cs="Arial"/>
          <w:lang w:val="de-DE" w:eastAsia="ko-KR"/>
        </w:rPr>
      </w:pPr>
      <w:r w:rsidRPr="00D058C5">
        <w:rPr>
          <w:rFonts w:ascii="Arial" w:eastAsia="Times New Roman" w:hAnsi="Arial" w:cs="Arial"/>
          <w:lang w:val="de-DE" w:eastAsia="ko-KR"/>
        </w:rPr>
        <w:t>Ablagefach unter dem Dach</w:t>
      </w:r>
      <w:r w:rsidR="00300D57" w:rsidRPr="00D058C5">
        <w:rPr>
          <w:rFonts w:ascii="Arial" w:eastAsia="Times New Roman" w:hAnsi="Arial" w:cs="Arial"/>
          <w:lang w:val="de-DE" w:eastAsia="ko-KR"/>
        </w:rPr>
        <w:t xml:space="preserve"> (21,8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p>
    <w:p w14:paraId="2A2E35A4" w14:textId="77777777" w:rsidR="00E70E30" w:rsidRPr="00D058C5" w:rsidRDefault="00E70E30" w:rsidP="00B94C6C">
      <w:pPr>
        <w:pStyle w:val="Listenabsatz"/>
        <w:widowControl/>
        <w:numPr>
          <w:ilvl w:val="0"/>
          <w:numId w:val="15"/>
        </w:numPr>
        <w:spacing w:after="0"/>
        <w:ind w:left="426" w:right="-1"/>
        <w:rPr>
          <w:rFonts w:ascii="Arial" w:eastAsia="Times New Roman" w:hAnsi="Arial" w:cs="Arial"/>
          <w:lang w:val="de-DE" w:eastAsia="ko-KR"/>
        </w:rPr>
      </w:pPr>
      <w:r w:rsidRPr="00D058C5">
        <w:rPr>
          <w:rFonts w:ascii="Arial" w:eastAsia="Times New Roman" w:hAnsi="Arial" w:cs="Arial"/>
          <w:lang w:val="de-DE" w:eastAsia="ko-KR"/>
        </w:rPr>
        <w:t xml:space="preserve">Geschlossenes oder offenes Handschuhfach </w:t>
      </w:r>
      <w:r w:rsidR="00300D57" w:rsidRPr="00D058C5">
        <w:rPr>
          <w:rFonts w:ascii="Arial" w:eastAsia="Times New Roman" w:hAnsi="Arial" w:cs="Arial"/>
          <w:lang w:val="de-DE" w:eastAsia="ko-KR"/>
        </w:rPr>
        <w:t xml:space="preserve">(7,4 </w:t>
      </w:r>
      <w:r w:rsidRPr="00D058C5">
        <w:rPr>
          <w:rFonts w:ascii="Arial" w:eastAsia="Times New Roman" w:hAnsi="Arial" w:cs="Arial"/>
          <w:lang w:val="de-DE" w:eastAsia="ko-KR"/>
        </w:rPr>
        <w:t>oder 6,8 Liter)</w:t>
      </w:r>
    </w:p>
    <w:p w14:paraId="0568651C" w14:textId="102359D0" w:rsidR="00300D57" w:rsidRPr="00D058C5" w:rsidRDefault="00E70E30" w:rsidP="00B94C6C">
      <w:pPr>
        <w:pStyle w:val="Listenabsatz"/>
        <w:widowControl/>
        <w:numPr>
          <w:ilvl w:val="0"/>
          <w:numId w:val="15"/>
        </w:numPr>
        <w:spacing w:after="0"/>
        <w:ind w:left="426" w:right="-1"/>
        <w:rPr>
          <w:rFonts w:ascii="Arial" w:eastAsia="Times New Roman" w:hAnsi="Arial" w:cs="Arial"/>
          <w:lang w:val="de-DE" w:eastAsia="ko-KR"/>
        </w:rPr>
      </w:pPr>
      <w:r w:rsidRPr="00D058C5">
        <w:rPr>
          <w:rFonts w:ascii="Arial" w:eastAsia="Times New Roman" w:hAnsi="Arial" w:cs="Arial"/>
          <w:lang w:val="de-DE" w:eastAsia="ko-KR"/>
        </w:rPr>
        <w:t xml:space="preserve">Offenes Ablagefach oberhalb Mittelkonsole </w:t>
      </w:r>
      <w:r w:rsidR="00300D57" w:rsidRPr="00D058C5">
        <w:rPr>
          <w:rFonts w:ascii="Arial" w:eastAsia="Times New Roman" w:hAnsi="Arial" w:cs="Arial"/>
          <w:lang w:val="de-DE" w:eastAsia="ko-KR"/>
        </w:rPr>
        <w:t>(4,2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p>
    <w:p w14:paraId="10FB9993" w14:textId="2C2FD160" w:rsidR="00300D57" w:rsidRPr="00D058C5" w:rsidRDefault="00E70E30" w:rsidP="00B94C6C">
      <w:pPr>
        <w:pStyle w:val="Listenabsatz"/>
        <w:widowControl/>
        <w:numPr>
          <w:ilvl w:val="0"/>
          <w:numId w:val="15"/>
        </w:numPr>
        <w:spacing w:after="0"/>
        <w:ind w:left="426" w:right="-1"/>
        <w:rPr>
          <w:rFonts w:ascii="Arial" w:eastAsia="Times New Roman" w:hAnsi="Arial" w:cs="Arial"/>
          <w:lang w:val="de-DE" w:eastAsia="ko-KR"/>
        </w:rPr>
      </w:pPr>
      <w:r w:rsidRPr="00D058C5">
        <w:rPr>
          <w:rFonts w:ascii="Arial" w:eastAsia="Times New Roman" w:hAnsi="Arial" w:cs="Arial"/>
          <w:lang w:val="de-DE" w:eastAsia="ko-KR"/>
        </w:rPr>
        <w:t>Zwei Becherhalter (</w:t>
      </w:r>
      <w:r w:rsidR="00300D57" w:rsidRPr="00D058C5">
        <w:rPr>
          <w:rFonts w:ascii="Arial" w:eastAsia="Times New Roman" w:hAnsi="Arial" w:cs="Arial"/>
          <w:lang w:val="de-DE" w:eastAsia="ko-KR"/>
        </w:rPr>
        <w:t>2 x 0,5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 xml:space="preserve">) </w:t>
      </w:r>
      <w:r w:rsidRPr="00D058C5">
        <w:rPr>
          <w:rFonts w:ascii="Arial" w:eastAsia="Times New Roman" w:hAnsi="Arial" w:cs="Arial"/>
          <w:lang w:val="de-DE" w:eastAsia="ko-KR"/>
        </w:rPr>
        <w:t xml:space="preserve">vor dem Schalthebel und ein Ablagefach hinter dem Handbremshebel </w:t>
      </w:r>
      <w:r w:rsidR="00300D57" w:rsidRPr="00D058C5">
        <w:rPr>
          <w:rFonts w:ascii="Arial" w:eastAsia="Times New Roman" w:hAnsi="Arial" w:cs="Arial"/>
          <w:lang w:val="de-DE" w:eastAsia="ko-KR"/>
        </w:rPr>
        <w:t>(0,4 L</w:t>
      </w:r>
      <w:r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p>
    <w:p w14:paraId="5D96F798" w14:textId="5164C21E" w:rsidR="009C04B4" w:rsidRPr="00D058C5" w:rsidRDefault="008736DF" w:rsidP="009C04B4">
      <w:pPr>
        <w:pStyle w:val="Listenabsatz"/>
        <w:widowControl/>
        <w:numPr>
          <w:ilvl w:val="0"/>
          <w:numId w:val="15"/>
        </w:numPr>
        <w:spacing w:after="0"/>
        <w:ind w:left="426" w:right="-1"/>
        <w:jc w:val="both"/>
        <w:rPr>
          <w:rFonts w:ascii="Arial" w:eastAsia="Times New Roman" w:hAnsi="Arial" w:cs="Arial"/>
          <w:lang w:val="de-DE" w:eastAsia="ko-KR"/>
        </w:rPr>
      </w:pPr>
      <w:r w:rsidRPr="00D058C5">
        <w:rPr>
          <w:rFonts w:ascii="Arial" w:eastAsia="Times New Roman" w:hAnsi="Arial" w:cs="Arial"/>
          <w:lang w:val="de-DE" w:eastAsia="ko-KR"/>
        </w:rPr>
        <w:t>Große</w:t>
      </w:r>
      <w:r w:rsidR="00E70E30" w:rsidRPr="00D058C5">
        <w:rPr>
          <w:rFonts w:ascii="Arial" w:eastAsia="Times New Roman" w:hAnsi="Arial" w:cs="Arial"/>
          <w:lang w:val="de-DE" w:eastAsia="ko-KR"/>
        </w:rPr>
        <w:t xml:space="preserve"> offene Ablagefläche </w:t>
      </w:r>
      <w:r w:rsidR="00300D57" w:rsidRPr="00D058C5">
        <w:rPr>
          <w:rFonts w:ascii="Arial" w:eastAsia="Times New Roman" w:hAnsi="Arial" w:cs="Arial"/>
          <w:lang w:val="de-DE" w:eastAsia="ko-KR"/>
        </w:rPr>
        <w:t>(3,8 L</w:t>
      </w:r>
      <w:r w:rsidR="00E70E30" w:rsidRPr="00D058C5">
        <w:rPr>
          <w:rFonts w:ascii="Arial" w:eastAsia="Times New Roman" w:hAnsi="Arial" w:cs="Arial"/>
          <w:lang w:val="de-DE" w:eastAsia="ko-KR"/>
        </w:rPr>
        <w:t>iter</w:t>
      </w:r>
      <w:r w:rsidR="00300D57" w:rsidRPr="00D058C5">
        <w:rPr>
          <w:rFonts w:ascii="Arial" w:eastAsia="Times New Roman" w:hAnsi="Arial" w:cs="Arial"/>
          <w:lang w:val="de-DE" w:eastAsia="ko-KR"/>
        </w:rPr>
        <w:t>)</w:t>
      </w:r>
      <w:r w:rsidR="00E70E30" w:rsidRPr="00D058C5">
        <w:rPr>
          <w:rFonts w:ascii="Arial" w:eastAsia="Times New Roman" w:hAnsi="Arial" w:cs="Arial"/>
          <w:lang w:val="de-DE" w:eastAsia="ko-KR"/>
        </w:rPr>
        <w:t xml:space="preserve"> bei fehlendem Frontairbag auf Beifahrerseite</w:t>
      </w:r>
    </w:p>
    <w:p w14:paraId="5A2A84F2" w14:textId="6137C5CF" w:rsidR="00300D57" w:rsidRPr="00D058C5" w:rsidRDefault="009C04B4" w:rsidP="009C04B4">
      <w:pPr>
        <w:pStyle w:val="Listenabsatz"/>
        <w:widowControl/>
        <w:numPr>
          <w:ilvl w:val="0"/>
          <w:numId w:val="15"/>
        </w:numPr>
        <w:spacing w:after="0"/>
        <w:ind w:left="426" w:right="-1"/>
        <w:jc w:val="both"/>
        <w:rPr>
          <w:rFonts w:ascii="Arial" w:eastAsia="Times New Roman" w:hAnsi="Arial" w:cs="Arial"/>
          <w:lang w:val="de-DE" w:eastAsia="ko-KR"/>
        </w:rPr>
      </w:pPr>
      <w:r w:rsidRPr="00D058C5">
        <w:rPr>
          <w:noProof/>
          <w:lang w:val="de-DE" w:eastAsia="de-CH"/>
        </w:rPr>
        <w:drawing>
          <wp:anchor distT="0" distB="0" distL="114300" distR="114300" simplePos="0" relativeHeight="251750400" behindDoc="0" locked="0" layoutInCell="1" allowOverlap="1" wp14:anchorId="43B27A17" wp14:editId="5C583AC9">
            <wp:simplePos x="0" y="0"/>
            <wp:positionH relativeFrom="margin">
              <wp:posOffset>3186430</wp:posOffset>
            </wp:positionH>
            <wp:positionV relativeFrom="paragraph">
              <wp:posOffset>347345</wp:posOffset>
            </wp:positionV>
            <wp:extent cx="2654935" cy="1772920"/>
            <wp:effectExtent l="0" t="0" r="0" b="0"/>
            <wp:wrapTopAndBottom/>
            <wp:docPr id="27" name="Grafik 27" descr="P:\laufende Projekte\A-Projekte 2021\A09.000, RSSA\A09.135, Presskit, Renault Express Van\job\Input\02_New Renault Express Van\R-DAM_109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ufende Projekte\A-Projekte 2021\A09.000, RSSA\A09.135, Presskit, Renault Express Van\job\Input\02_New Renault Express Van\R-DAM_109690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5493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noProof/>
          <w:lang w:val="de-DE" w:eastAsia="de-CH"/>
        </w:rPr>
        <w:drawing>
          <wp:anchor distT="0" distB="0" distL="114300" distR="114300" simplePos="0" relativeHeight="251749376" behindDoc="0" locked="0" layoutInCell="1" allowOverlap="1" wp14:anchorId="0DB8EB56" wp14:editId="3EFFA884">
            <wp:simplePos x="0" y="0"/>
            <wp:positionH relativeFrom="margin">
              <wp:posOffset>468492</wp:posOffset>
            </wp:positionH>
            <wp:positionV relativeFrom="paragraph">
              <wp:posOffset>347593</wp:posOffset>
            </wp:positionV>
            <wp:extent cx="2654935" cy="1772920"/>
            <wp:effectExtent l="0" t="0" r="0" b="0"/>
            <wp:wrapTopAndBottom/>
            <wp:docPr id="26" name="Grafik 26" descr="P:\laufende Projekte\A-Projekte 2021\A09.000, RSSA\A09.135, Presskit, Renault Express Van\job\Input\01_New Renault Express Van\R-DAM_115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ufende Projekte\A-Projekte 2021\A09.000, RSSA\A09.135, Presskit, Renault Express Van\job\Input\01_New Renault Express Van\R-DAM_115477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5493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30" w:rsidRPr="00D058C5">
        <w:rPr>
          <w:rFonts w:ascii="Arial" w:eastAsia="Times New Roman" w:hAnsi="Arial" w:cs="Arial"/>
          <w:lang w:val="de-DE" w:eastAsia="ko-KR"/>
        </w:rPr>
        <w:t xml:space="preserve">Kleiner Stauraum </w:t>
      </w:r>
      <w:r w:rsidR="00300D57" w:rsidRPr="00D058C5">
        <w:rPr>
          <w:rFonts w:ascii="Arial" w:eastAsia="Times New Roman" w:hAnsi="Arial" w:cs="Arial"/>
          <w:lang w:val="de-DE" w:eastAsia="ko-KR"/>
        </w:rPr>
        <w:t xml:space="preserve">(0,2 </w:t>
      </w:r>
      <w:r w:rsidR="00E70E30" w:rsidRPr="00D058C5">
        <w:rPr>
          <w:rFonts w:ascii="Arial" w:eastAsia="Times New Roman" w:hAnsi="Arial" w:cs="Arial"/>
          <w:lang w:val="de-DE" w:eastAsia="ko-KR"/>
        </w:rPr>
        <w:t xml:space="preserve">Liter) beim </w:t>
      </w:r>
      <w:r w:rsidR="00300D57" w:rsidRPr="00D058C5">
        <w:rPr>
          <w:rFonts w:ascii="Arial" w:eastAsia="Times New Roman" w:hAnsi="Arial" w:cs="Arial"/>
          <w:lang w:val="de-DE" w:eastAsia="ko-KR"/>
        </w:rPr>
        <w:t>Radio Connect R&amp;Go.</w:t>
      </w:r>
    </w:p>
    <w:p w14:paraId="70EE28E2" w14:textId="5048BC2F" w:rsidR="006012FD" w:rsidRPr="00D058C5" w:rsidRDefault="00E70E30" w:rsidP="009A51AC">
      <w:pPr>
        <w:pStyle w:val="berschrift1"/>
        <w:ind w:right="-1"/>
        <w:rPr>
          <w:rFonts w:ascii="Arial" w:hAnsi="Arial" w:cs="Arial"/>
          <w:b/>
          <w:bCs/>
          <w:color w:val="F6BC27"/>
          <w:sz w:val="28"/>
          <w:szCs w:val="28"/>
          <w:lang w:val="de-DE" w:eastAsia="ko-KR"/>
        </w:rPr>
      </w:pPr>
      <w:bookmarkStart w:id="30" w:name="_Toc73534530"/>
      <w:bookmarkStart w:id="31" w:name="_Toc63503726"/>
      <w:r w:rsidRPr="00D058C5">
        <w:rPr>
          <w:rFonts w:ascii="Arial" w:hAnsi="Arial" w:cs="Arial"/>
          <w:b/>
          <w:bCs/>
          <w:color w:val="F6BC27"/>
          <w:sz w:val="28"/>
          <w:szCs w:val="28"/>
          <w:lang w:val="de-DE" w:eastAsia="ko-KR"/>
        </w:rPr>
        <w:lastRenderedPageBreak/>
        <w:t xml:space="preserve">TECHNOLOGIE MIT </w:t>
      </w:r>
      <w:r w:rsidR="00B94C6C" w:rsidRPr="00D058C5">
        <w:rPr>
          <w:rFonts w:ascii="Arial" w:hAnsi="Arial" w:cs="Arial"/>
          <w:b/>
          <w:bCs/>
          <w:color w:val="F6BC27"/>
          <w:sz w:val="28"/>
          <w:szCs w:val="28"/>
          <w:lang w:val="de-DE" w:eastAsia="ko-KR"/>
        </w:rPr>
        <w:t xml:space="preserve">ALLEN WICHTIGEN </w:t>
      </w:r>
      <w:r w:rsidR="00CD5285" w:rsidRPr="00D058C5">
        <w:rPr>
          <w:rFonts w:ascii="Arial" w:hAnsi="Arial" w:cs="Arial"/>
          <w:b/>
          <w:bCs/>
          <w:color w:val="F6BC27"/>
          <w:sz w:val="28"/>
          <w:szCs w:val="28"/>
          <w:lang w:val="de-DE" w:eastAsia="ko-KR"/>
        </w:rPr>
        <w:t xml:space="preserve">FUNKTIONEN </w:t>
      </w:r>
      <w:r w:rsidR="001162B3" w:rsidRPr="00D058C5">
        <w:rPr>
          <w:rFonts w:ascii="Arial" w:hAnsi="Arial" w:cs="Arial"/>
          <w:b/>
          <w:bCs/>
          <w:color w:val="F6BC27"/>
          <w:sz w:val="28"/>
          <w:szCs w:val="28"/>
          <w:lang w:val="de-DE" w:eastAsia="ko-KR"/>
        </w:rPr>
        <w:t>–</w:t>
      </w:r>
      <w:r w:rsidR="00CD5285" w:rsidRPr="00D058C5">
        <w:rPr>
          <w:rFonts w:ascii="Arial" w:hAnsi="Arial" w:cs="Arial"/>
          <w:b/>
          <w:bCs/>
          <w:color w:val="F6BC27"/>
          <w:sz w:val="28"/>
          <w:szCs w:val="28"/>
          <w:lang w:val="de-DE" w:eastAsia="ko-KR"/>
        </w:rPr>
        <w:t xml:space="preserve"> UND NOCH </w:t>
      </w:r>
      <w:r w:rsidRPr="00D058C5">
        <w:rPr>
          <w:rFonts w:ascii="Arial" w:hAnsi="Arial" w:cs="Arial"/>
          <w:b/>
          <w:bCs/>
          <w:color w:val="F6BC27"/>
          <w:sz w:val="28"/>
          <w:szCs w:val="28"/>
          <w:lang w:val="de-DE" w:eastAsia="ko-KR"/>
        </w:rPr>
        <w:t>MEHR!</w:t>
      </w:r>
      <w:bookmarkEnd w:id="30"/>
      <w:r w:rsidR="00E85416" w:rsidRPr="00D058C5">
        <w:rPr>
          <w:rFonts w:ascii="Arial" w:hAnsi="Arial" w:cs="Arial"/>
          <w:b/>
          <w:bCs/>
          <w:color w:val="F6BC27"/>
          <w:sz w:val="28"/>
          <w:szCs w:val="28"/>
          <w:lang w:val="de-DE" w:eastAsia="ko-KR"/>
        </w:rPr>
        <w:t xml:space="preserve"> </w:t>
      </w:r>
      <w:bookmarkEnd w:id="31"/>
    </w:p>
    <w:p w14:paraId="42A1DDCF" w14:textId="77777777" w:rsidR="006012FD" w:rsidRPr="00D058C5" w:rsidRDefault="006012FD" w:rsidP="009A51AC">
      <w:pPr>
        <w:spacing w:after="0"/>
        <w:ind w:right="-1"/>
        <w:jc w:val="both"/>
        <w:rPr>
          <w:lang w:val="de-DE" w:eastAsia="ko-KR"/>
        </w:rPr>
      </w:pPr>
    </w:p>
    <w:p w14:paraId="11E29496" w14:textId="0DA09A3C" w:rsidR="00964444" w:rsidRPr="00D058C5" w:rsidRDefault="00B94C6C" w:rsidP="009A51AC">
      <w:pPr>
        <w:spacing w:after="0"/>
        <w:ind w:right="-1"/>
        <w:jc w:val="both"/>
        <w:rPr>
          <w:rFonts w:ascii="Arial" w:hAnsi="Arial" w:cs="Arial"/>
          <w:b/>
          <w:bCs/>
          <w:i/>
          <w:iCs/>
          <w:lang w:val="de-DE" w:eastAsia="ko-KR"/>
        </w:rPr>
      </w:pPr>
      <w:r w:rsidRPr="00D058C5">
        <w:rPr>
          <w:rFonts w:ascii="Arial" w:hAnsi="Arial" w:cs="Arial"/>
          <w:b/>
          <w:bCs/>
          <w:i/>
          <w:iCs/>
          <w:lang w:val="de-DE" w:eastAsia="ko-KR"/>
        </w:rPr>
        <w:t xml:space="preserve">Je nach Version stehen im </w:t>
      </w:r>
      <w:r w:rsidR="00964444" w:rsidRPr="00D058C5">
        <w:rPr>
          <w:rFonts w:ascii="Arial" w:hAnsi="Arial" w:cs="Arial"/>
          <w:b/>
          <w:bCs/>
          <w:i/>
          <w:iCs/>
          <w:lang w:val="de-DE" w:eastAsia="ko-KR"/>
        </w:rPr>
        <w:t xml:space="preserve">Neuen Express drei Multimedia-Lösungen </w:t>
      </w:r>
      <w:r w:rsidRPr="00D058C5">
        <w:rPr>
          <w:rFonts w:ascii="Arial" w:hAnsi="Arial" w:cs="Arial"/>
          <w:b/>
          <w:bCs/>
          <w:i/>
          <w:iCs/>
          <w:lang w:val="de-DE" w:eastAsia="ko-KR"/>
        </w:rPr>
        <w:t>zur Auswahl</w:t>
      </w:r>
      <w:r w:rsidR="00964444" w:rsidRPr="00D058C5">
        <w:rPr>
          <w:rFonts w:ascii="Arial" w:hAnsi="Arial" w:cs="Arial"/>
          <w:b/>
          <w:bCs/>
          <w:i/>
          <w:iCs/>
          <w:lang w:val="de-DE" w:eastAsia="ko-KR"/>
        </w:rPr>
        <w:t xml:space="preserve">: </w:t>
      </w:r>
      <w:r w:rsidR="003B001B" w:rsidRPr="00D058C5">
        <w:rPr>
          <w:rFonts w:ascii="Arial" w:hAnsi="Arial" w:cs="Arial"/>
          <w:b/>
          <w:bCs/>
          <w:i/>
          <w:iCs/>
          <w:lang w:val="de-DE" w:eastAsia="ko-KR"/>
        </w:rPr>
        <w:t>Radio Connect R&amp;Go</w:t>
      </w:r>
      <w:r w:rsidR="009F1987" w:rsidRPr="00D058C5">
        <w:rPr>
          <w:rFonts w:ascii="Arial" w:hAnsi="Arial" w:cs="Arial"/>
          <w:b/>
          <w:bCs/>
          <w:i/>
          <w:iCs/>
          <w:lang w:val="de-DE" w:eastAsia="ko-KR"/>
        </w:rPr>
        <w:t xml:space="preserve"> DAB</w:t>
      </w:r>
      <w:r w:rsidR="00964444" w:rsidRPr="00D058C5">
        <w:rPr>
          <w:rFonts w:ascii="Arial" w:hAnsi="Arial" w:cs="Arial"/>
          <w:b/>
          <w:bCs/>
          <w:i/>
          <w:iCs/>
          <w:lang w:val="de-DE" w:eastAsia="ko-KR"/>
        </w:rPr>
        <w:t xml:space="preserve"> oder </w:t>
      </w:r>
      <w:r w:rsidR="003B001B" w:rsidRPr="00D058C5">
        <w:rPr>
          <w:rFonts w:ascii="Arial" w:hAnsi="Arial" w:cs="Arial"/>
          <w:b/>
          <w:bCs/>
          <w:i/>
          <w:iCs/>
          <w:lang w:val="de-DE" w:eastAsia="ko-KR"/>
        </w:rPr>
        <w:t xml:space="preserve">Renault EASY LINK </w:t>
      </w:r>
      <w:r w:rsidR="00964444" w:rsidRPr="00D058C5">
        <w:rPr>
          <w:rFonts w:ascii="Arial" w:hAnsi="Arial" w:cs="Arial"/>
          <w:b/>
          <w:bCs/>
          <w:i/>
          <w:iCs/>
          <w:lang w:val="de-DE" w:eastAsia="ko-KR"/>
        </w:rPr>
        <w:t xml:space="preserve">mit 8-Zoll-Monitor, mit oder ohne Navigationssystem. </w:t>
      </w:r>
      <w:r w:rsidRPr="00D058C5">
        <w:rPr>
          <w:rFonts w:ascii="Arial" w:hAnsi="Arial" w:cs="Arial"/>
          <w:b/>
          <w:bCs/>
          <w:i/>
          <w:iCs/>
          <w:lang w:val="de-DE" w:eastAsia="ko-KR"/>
        </w:rPr>
        <w:t xml:space="preserve">Zudem </w:t>
      </w:r>
      <w:proofErr w:type="gramStart"/>
      <w:r w:rsidRPr="00D058C5">
        <w:rPr>
          <w:rFonts w:ascii="Arial" w:hAnsi="Arial" w:cs="Arial"/>
          <w:b/>
          <w:bCs/>
          <w:i/>
          <w:iCs/>
          <w:lang w:val="de-DE" w:eastAsia="ko-KR"/>
        </w:rPr>
        <w:t>stehen</w:t>
      </w:r>
      <w:proofErr w:type="gramEnd"/>
      <w:r w:rsidRPr="00D058C5">
        <w:rPr>
          <w:rFonts w:ascii="Arial" w:hAnsi="Arial" w:cs="Arial"/>
          <w:b/>
          <w:bCs/>
          <w:i/>
          <w:iCs/>
          <w:lang w:val="de-DE" w:eastAsia="ko-KR"/>
        </w:rPr>
        <w:t xml:space="preserve"> </w:t>
      </w:r>
      <w:r w:rsidR="00964444" w:rsidRPr="00D058C5">
        <w:rPr>
          <w:rFonts w:ascii="Arial" w:hAnsi="Arial" w:cs="Arial"/>
          <w:b/>
          <w:bCs/>
          <w:i/>
          <w:iCs/>
          <w:lang w:val="de-DE" w:eastAsia="ko-KR"/>
        </w:rPr>
        <w:t>eine Induktions-Ladefläche für das Smartphone, bis zu drei USB-Anschlüsse und bis zu vier 12-Volt-Anschlüsse (wovon einer im Laderaum) zur Verfügung.</w:t>
      </w:r>
    </w:p>
    <w:p w14:paraId="7177BEBB" w14:textId="77777777" w:rsidR="00964444" w:rsidRPr="00D058C5" w:rsidRDefault="00964444" w:rsidP="009A51AC">
      <w:pPr>
        <w:spacing w:after="0"/>
        <w:ind w:right="-1"/>
        <w:jc w:val="both"/>
        <w:rPr>
          <w:rFonts w:ascii="Arial" w:hAnsi="Arial" w:cs="Arial"/>
          <w:b/>
          <w:bCs/>
          <w:i/>
          <w:iCs/>
          <w:lang w:val="de-DE" w:eastAsia="ko-KR"/>
        </w:rPr>
      </w:pPr>
    </w:p>
    <w:p w14:paraId="51FA7AD3" w14:textId="156D8B77" w:rsidR="006012FD" w:rsidRPr="00F166E3" w:rsidRDefault="00A84359" w:rsidP="009A51AC">
      <w:pPr>
        <w:pStyle w:val="berschrift2"/>
        <w:ind w:right="-1"/>
        <w:rPr>
          <w:rFonts w:ascii="Arial" w:hAnsi="Arial" w:cs="Arial"/>
          <w:b/>
          <w:bCs/>
          <w:color w:val="auto"/>
          <w:sz w:val="22"/>
          <w:szCs w:val="22"/>
          <w:lang w:eastAsia="ko-KR"/>
        </w:rPr>
      </w:pPr>
      <w:bookmarkStart w:id="32" w:name="_Toc63503727"/>
      <w:bookmarkStart w:id="33" w:name="_Toc73534531"/>
      <w:r w:rsidRPr="00F166E3">
        <w:rPr>
          <w:rFonts w:ascii="Arial" w:hAnsi="Arial" w:cs="Arial"/>
          <w:b/>
          <w:bCs/>
          <w:color w:val="auto"/>
          <w:sz w:val="22"/>
          <w:szCs w:val="22"/>
          <w:lang w:eastAsia="ko-KR"/>
        </w:rPr>
        <w:t xml:space="preserve">Radio Connect R&amp;Go </w:t>
      </w:r>
      <w:proofErr w:type="spellStart"/>
      <w:r w:rsidRPr="00F166E3">
        <w:rPr>
          <w:rFonts w:ascii="Arial" w:hAnsi="Arial" w:cs="Arial"/>
          <w:b/>
          <w:bCs/>
          <w:color w:val="auto"/>
          <w:sz w:val="22"/>
          <w:szCs w:val="22"/>
          <w:lang w:eastAsia="ko-KR"/>
        </w:rPr>
        <w:t>o</w:t>
      </w:r>
      <w:r w:rsidR="00964444" w:rsidRPr="00F166E3">
        <w:rPr>
          <w:rFonts w:ascii="Arial" w:hAnsi="Arial" w:cs="Arial"/>
          <w:b/>
          <w:bCs/>
          <w:color w:val="auto"/>
          <w:sz w:val="22"/>
          <w:szCs w:val="22"/>
          <w:lang w:eastAsia="ko-KR"/>
        </w:rPr>
        <w:t>der</w:t>
      </w:r>
      <w:proofErr w:type="spellEnd"/>
      <w:r w:rsidRPr="00F166E3">
        <w:rPr>
          <w:rFonts w:ascii="Arial" w:hAnsi="Arial" w:cs="Arial"/>
          <w:b/>
          <w:bCs/>
          <w:color w:val="auto"/>
          <w:sz w:val="22"/>
          <w:szCs w:val="22"/>
          <w:lang w:eastAsia="ko-KR"/>
        </w:rPr>
        <w:t xml:space="preserve"> </w:t>
      </w:r>
      <w:r w:rsidR="006012FD" w:rsidRPr="00F166E3">
        <w:rPr>
          <w:rFonts w:ascii="Arial" w:hAnsi="Arial" w:cs="Arial"/>
          <w:b/>
          <w:bCs/>
          <w:color w:val="auto"/>
          <w:sz w:val="22"/>
          <w:szCs w:val="22"/>
          <w:lang w:eastAsia="ko-KR"/>
        </w:rPr>
        <w:t>Renault EASY LINK</w:t>
      </w:r>
      <w:r w:rsidR="00964444" w:rsidRPr="00F166E3">
        <w:rPr>
          <w:rFonts w:ascii="Arial" w:hAnsi="Arial" w:cs="Arial"/>
          <w:b/>
          <w:bCs/>
          <w:color w:val="auto"/>
          <w:sz w:val="22"/>
          <w:szCs w:val="22"/>
          <w:lang w:eastAsia="ko-KR"/>
        </w:rPr>
        <w:t xml:space="preserve"> </w:t>
      </w:r>
      <w:proofErr w:type="spellStart"/>
      <w:r w:rsidR="00964444" w:rsidRPr="00F166E3">
        <w:rPr>
          <w:rFonts w:ascii="Arial" w:hAnsi="Arial" w:cs="Arial"/>
          <w:b/>
          <w:bCs/>
          <w:color w:val="auto"/>
          <w:sz w:val="22"/>
          <w:szCs w:val="22"/>
          <w:lang w:eastAsia="ko-KR"/>
        </w:rPr>
        <w:t>mit</w:t>
      </w:r>
      <w:proofErr w:type="spellEnd"/>
      <w:r w:rsidR="00964444" w:rsidRPr="00F166E3">
        <w:rPr>
          <w:rFonts w:ascii="Arial" w:hAnsi="Arial" w:cs="Arial"/>
          <w:b/>
          <w:bCs/>
          <w:color w:val="auto"/>
          <w:sz w:val="22"/>
          <w:szCs w:val="22"/>
          <w:lang w:eastAsia="ko-KR"/>
        </w:rPr>
        <w:t xml:space="preserve"> 8-Zoll-</w:t>
      </w:r>
      <w:proofErr w:type="gramStart"/>
      <w:r w:rsidR="00964444" w:rsidRPr="00F166E3">
        <w:rPr>
          <w:rFonts w:ascii="Arial" w:hAnsi="Arial" w:cs="Arial"/>
          <w:b/>
          <w:bCs/>
          <w:color w:val="auto"/>
          <w:sz w:val="22"/>
          <w:szCs w:val="22"/>
          <w:lang w:eastAsia="ko-KR"/>
        </w:rPr>
        <w:t>Monitor</w:t>
      </w:r>
      <w:bookmarkEnd w:id="32"/>
      <w:bookmarkEnd w:id="33"/>
      <w:proofErr w:type="gramEnd"/>
    </w:p>
    <w:p w14:paraId="2A7FDDD3" w14:textId="6549B062" w:rsidR="004457EF" w:rsidRPr="00D058C5" w:rsidRDefault="001C45C8" w:rsidP="009A51AC">
      <w:pPr>
        <w:spacing w:after="0" w:line="280" w:lineRule="exact"/>
        <w:ind w:right="-1"/>
        <w:jc w:val="both"/>
        <w:rPr>
          <w:rFonts w:ascii="Arial" w:hAnsi="Arial" w:cs="Arial"/>
          <w:lang w:val="de-DE" w:eastAsia="ko-KR"/>
        </w:rPr>
      </w:pPr>
      <w:r w:rsidRPr="00D058C5">
        <w:rPr>
          <w:rFonts w:ascii="Arial" w:hAnsi="Arial" w:cs="Arial"/>
          <w:lang w:val="de-DE" w:eastAsia="ko-KR"/>
        </w:rPr>
        <w:t>Nebst dem Radio Connect R&amp;Go lässt sich der Neue Express auch mit dem Multimedia-System Renault EASY LINK ausstatten. Dieses bietet einen taktilen 8-Zoll-Monitor (farbig, im Querformat) als Schnittstelle</w:t>
      </w:r>
      <w:r w:rsidR="004457EF" w:rsidRPr="00D058C5">
        <w:rPr>
          <w:rFonts w:ascii="Arial" w:hAnsi="Arial" w:cs="Arial"/>
          <w:lang w:val="de-DE" w:eastAsia="ko-KR"/>
        </w:rPr>
        <w:t>. Die damit kombinierten Lautsprecher</w:t>
      </w:r>
      <w:r w:rsidR="004D440E" w:rsidRPr="00D058C5">
        <w:rPr>
          <w:rFonts w:ascii="Arial" w:hAnsi="Arial" w:cs="Arial"/>
          <w:lang w:val="de-DE" w:eastAsia="ko-KR"/>
        </w:rPr>
        <w:t xml:space="preserve"> </w:t>
      </w:r>
      <w:r w:rsidR="004457EF" w:rsidRPr="00D058C5">
        <w:rPr>
          <w:rFonts w:ascii="Arial" w:hAnsi="Arial" w:cs="Arial"/>
          <w:lang w:val="de-DE" w:eastAsia="ko-KR"/>
        </w:rPr>
        <w:t>und Tweeter (je zwei) sorgen für optimalen Klang.</w:t>
      </w:r>
    </w:p>
    <w:p w14:paraId="39604193" w14:textId="77777777" w:rsidR="004457EF" w:rsidRPr="00D058C5" w:rsidRDefault="004457EF" w:rsidP="009A51AC">
      <w:pPr>
        <w:spacing w:after="0" w:line="280" w:lineRule="exact"/>
        <w:ind w:right="-1"/>
        <w:jc w:val="both"/>
        <w:rPr>
          <w:rFonts w:ascii="Arial" w:hAnsi="Arial" w:cs="Arial"/>
          <w:lang w:val="de-DE" w:eastAsia="ko-KR"/>
        </w:rPr>
      </w:pPr>
    </w:p>
    <w:p w14:paraId="765A3FDF" w14:textId="306FDDA2" w:rsidR="004457EF" w:rsidRPr="00D058C5" w:rsidRDefault="004457EF" w:rsidP="009A51AC">
      <w:pPr>
        <w:spacing w:after="0" w:line="280" w:lineRule="exact"/>
        <w:ind w:right="-1"/>
        <w:jc w:val="both"/>
        <w:rPr>
          <w:rFonts w:ascii="Arial" w:hAnsi="Arial" w:cs="Arial"/>
          <w:lang w:val="de-DE" w:eastAsia="ko-KR"/>
        </w:rPr>
      </w:pPr>
      <w:r w:rsidRPr="00D058C5">
        <w:rPr>
          <w:rFonts w:ascii="Arial" w:hAnsi="Arial" w:cs="Arial"/>
          <w:lang w:val="de-DE" w:eastAsia="ko-KR"/>
        </w:rPr>
        <w:t xml:space="preserve">Mittels UBS-Kabelverbindung lässt sich Renault EASY LINK mit dem Smartphone koppeln. Android Auto und Apple CarPlay ermöglichen das Spiegeln auf den 8-Zoll-Monitor, so dass die bekannten Apps nutzbar sind: SMS, Telefonie, Musik, Spracherkennung via Google Voice oder SIRI usw. </w:t>
      </w:r>
      <w:r w:rsidR="008E0B1C" w:rsidRPr="00D058C5">
        <w:rPr>
          <w:rFonts w:ascii="Arial" w:hAnsi="Arial" w:cs="Arial"/>
          <w:lang w:val="de-DE" w:eastAsia="ko-KR"/>
        </w:rPr>
        <w:t>–</w:t>
      </w:r>
      <w:r w:rsidRPr="00D058C5">
        <w:rPr>
          <w:rFonts w:ascii="Arial" w:hAnsi="Arial" w:cs="Arial"/>
          <w:lang w:val="de-DE" w:eastAsia="ko-KR"/>
        </w:rPr>
        <w:t xml:space="preserve"> immer vorausgesetzt natürlich, dass die Verkehrsregeln eingehalten werden und die Aufmerksamkeit auf das Verkehrsgeschehen gerichtet ist.</w:t>
      </w:r>
    </w:p>
    <w:p w14:paraId="69279448" w14:textId="77777777" w:rsidR="004457EF" w:rsidRPr="00D058C5" w:rsidRDefault="004457EF" w:rsidP="009A51AC">
      <w:pPr>
        <w:spacing w:after="0" w:line="280" w:lineRule="exact"/>
        <w:ind w:right="-1"/>
        <w:jc w:val="both"/>
        <w:rPr>
          <w:rFonts w:ascii="Arial" w:hAnsi="Arial" w:cs="Arial"/>
          <w:lang w:val="de-DE" w:eastAsia="ko-KR"/>
        </w:rPr>
      </w:pPr>
    </w:p>
    <w:p w14:paraId="071C8DA9" w14:textId="30BA4534" w:rsidR="00CD5285" w:rsidRPr="00D058C5" w:rsidRDefault="00CD5285" w:rsidP="009A51AC">
      <w:pPr>
        <w:spacing w:after="0" w:line="280" w:lineRule="exact"/>
        <w:ind w:right="-1"/>
        <w:jc w:val="both"/>
        <w:rPr>
          <w:rFonts w:ascii="Arial" w:hAnsi="Arial" w:cs="Arial"/>
          <w:lang w:val="de-DE" w:eastAsia="ko-KR"/>
        </w:rPr>
      </w:pPr>
      <w:r w:rsidRPr="00D058C5">
        <w:rPr>
          <w:rFonts w:ascii="Arial" w:hAnsi="Arial" w:cs="Arial"/>
          <w:lang w:val="de-DE" w:eastAsia="ko-KR"/>
        </w:rPr>
        <w:t xml:space="preserve">Die Version mit 2D/3D-Navigation vereinfacht das Fahren und </w:t>
      </w:r>
      <w:r w:rsidR="00B94C6C" w:rsidRPr="00D058C5">
        <w:rPr>
          <w:rFonts w:ascii="Arial" w:hAnsi="Arial" w:cs="Arial"/>
          <w:lang w:val="de-DE" w:eastAsia="ko-KR"/>
        </w:rPr>
        <w:t xml:space="preserve">das Erreichen </w:t>
      </w:r>
      <w:r w:rsidRPr="00D058C5">
        <w:rPr>
          <w:rFonts w:ascii="Arial" w:hAnsi="Arial" w:cs="Arial"/>
          <w:lang w:val="de-DE" w:eastAsia="ko-KR"/>
        </w:rPr>
        <w:t>der Ziele, insbesondere auch in Zonen ohne GPS-Signal (dank integrierte</w:t>
      </w:r>
      <w:r w:rsidR="00B94C6C" w:rsidRPr="00D058C5">
        <w:rPr>
          <w:rFonts w:ascii="Arial" w:hAnsi="Arial" w:cs="Arial"/>
          <w:lang w:val="de-DE" w:eastAsia="ko-KR"/>
        </w:rPr>
        <w:t>m</w:t>
      </w:r>
      <w:r w:rsidRPr="00D058C5">
        <w:rPr>
          <w:rFonts w:ascii="Arial" w:hAnsi="Arial" w:cs="Arial"/>
          <w:lang w:val="de-DE" w:eastAsia="ko-KR"/>
        </w:rPr>
        <w:t xml:space="preserve"> Gyroskop).</w:t>
      </w:r>
    </w:p>
    <w:p w14:paraId="1BDAE5B4" w14:textId="77777777" w:rsidR="006012FD" w:rsidRPr="00D058C5" w:rsidRDefault="006012FD" w:rsidP="009A51AC">
      <w:pPr>
        <w:spacing w:after="0" w:line="280" w:lineRule="exact"/>
        <w:ind w:right="-1"/>
        <w:jc w:val="both"/>
        <w:rPr>
          <w:rFonts w:ascii="Arial" w:hAnsi="Arial" w:cs="Arial"/>
          <w:lang w:val="de-DE" w:eastAsia="ko-KR"/>
        </w:rPr>
      </w:pPr>
    </w:p>
    <w:p w14:paraId="37AAF399" w14:textId="479A1DD2" w:rsidR="006012FD" w:rsidRPr="00D058C5" w:rsidRDefault="00CD5285" w:rsidP="009A51AC">
      <w:pPr>
        <w:pStyle w:val="berschrift2"/>
        <w:ind w:right="-1"/>
        <w:rPr>
          <w:rFonts w:ascii="Arial" w:hAnsi="Arial" w:cs="Arial"/>
          <w:b/>
          <w:bCs/>
          <w:color w:val="auto"/>
          <w:sz w:val="22"/>
          <w:szCs w:val="22"/>
          <w:lang w:val="de-DE" w:eastAsia="ko-KR"/>
        </w:rPr>
      </w:pPr>
      <w:bookmarkStart w:id="34" w:name="_Toc63503728"/>
      <w:bookmarkStart w:id="35" w:name="_Toc73534532"/>
      <w:r w:rsidRPr="00D058C5">
        <w:rPr>
          <w:rFonts w:ascii="Arial" w:hAnsi="Arial" w:cs="Arial"/>
          <w:b/>
          <w:bCs/>
          <w:color w:val="auto"/>
          <w:sz w:val="22"/>
          <w:szCs w:val="22"/>
          <w:lang w:val="de-DE" w:eastAsia="ko-KR"/>
        </w:rPr>
        <w:t>Nützliche Technologie, bis zu sieben Anschlüsse im Fahrzeug</w:t>
      </w:r>
      <w:bookmarkEnd w:id="34"/>
      <w:bookmarkEnd w:id="35"/>
    </w:p>
    <w:p w14:paraId="6F4B2EF7" w14:textId="57008F78" w:rsidR="003912B4" w:rsidRPr="00D058C5" w:rsidRDefault="00CD5285" w:rsidP="004D440E">
      <w:pPr>
        <w:spacing w:after="0"/>
        <w:ind w:right="-1"/>
        <w:jc w:val="both"/>
        <w:rPr>
          <w:rFonts w:ascii="Arial" w:hAnsi="Arial" w:cs="Arial"/>
          <w:lang w:val="de-DE" w:eastAsia="ko-KR"/>
        </w:rPr>
      </w:pPr>
      <w:r w:rsidRPr="00D058C5">
        <w:rPr>
          <w:rFonts w:ascii="Arial" w:hAnsi="Arial" w:cs="Arial"/>
          <w:lang w:val="de-DE" w:eastAsia="ko-KR"/>
        </w:rPr>
        <w:t>Mit drei USB-Anschlüssen im Fahrzeug geht Renault beim Neuen Express deutlich weiter als die marktübliche</w:t>
      </w:r>
      <w:r w:rsidR="00B94C6C" w:rsidRPr="00D058C5">
        <w:rPr>
          <w:rFonts w:ascii="Arial" w:hAnsi="Arial" w:cs="Arial"/>
          <w:lang w:val="de-DE" w:eastAsia="ko-KR"/>
        </w:rPr>
        <w:t>n Angebote</w:t>
      </w:r>
      <w:r w:rsidRPr="00D058C5">
        <w:rPr>
          <w:rFonts w:ascii="Arial" w:hAnsi="Arial" w:cs="Arial"/>
          <w:lang w:val="de-DE" w:eastAsia="ko-KR"/>
        </w:rPr>
        <w:t>. Ein Anschluss befindet sich direkt an der Blende des Radios, zwei weitere sind im Ablagefach über dem Lenkrad platziert. Vier 12-Volt-Anschlüsse ergänzen das Angebot an Steckplätzen</w:t>
      </w:r>
      <w:r w:rsidR="003912B4" w:rsidRPr="00D058C5">
        <w:rPr>
          <w:rFonts w:ascii="Arial" w:hAnsi="Arial" w:cs="Arial"/>
          <w:lang w:val="de-DE" w:eastAsia="ko-KR"/>
        </w:rPr>
        <w:t>. Praktisch: Einer der 12-Volt-Anschlüsse kann im Laderaum zum Aufladen von Elektro-Geräten</w:t>
      </w:r>
      <w:r w:rsidR="00B94C6C" w:rsidRPr="00D058C5">
        <w:rPr>
          <w:rFonts w:ascii="Arial" w:hAnsi="Arial" w:cs="Arial"/>
          <w:lang w:val="de-DE" w:eastAsia="ko-KR"/>
        </w:rPr>
        <w:t xml:space="preserve"> oder -Werkzeugen </w:t>
      </w:r>
      <w:r w:rsidR="003912B4" w:rsidRPr="00D058C5">
        <w:rPr>
          <w:rFonts w:ascii="Arial" w:hAnsi="Arial" w:cs="Arial"/>
          <w:lang w:val="de-DE" w:eastAsia="ko-KR"/>
        </w:rPr>
        <w:t>genutzt werden. Eine Induktions-Ladefläche mit 15 W Leistung ermöglicht das kabellose Aufladen des Smartphones, während dieses einsatzfähig</w:t>
      </w:r>
      <w:r w:rsidR="00B94C6C" w:rsidRPr="00D058C5">
        <w:rPr>
          <w:rFonts w:ascii="Arial" w:hAnsi="Arial" w:cs="Arial"/>
          <w:lang w:val="de-DE" w:eastAsia="ko-KR"/>
        </w:rPr>
        <w:t xml:space="preserve"> bleibt</w:t>
      </w:r>
      <w:r w:rsidR="003912B4" w:rsidRPr="00D058C5">
        <w:rPr>
          <w:rFonts w:ascii="Arial" w:hAnsi="Arial" w:cs="Arial"/>
          <w:lang w:val="de-DE" w:eastAsia="ko-KR"/>
        </w:rPr>
        <w:t>.</w:t>
      </w:r>
    </w:p>
    <w:p w14:paraId="4632F8E8" w14:textId="1C29FCF0" w:rsidR="003912B4" w:rsidRPr="00D058C5" w:rsidRDefault="009C04B4" w:rsidP="009A51AC">
      <w:pPr>
        <w:spacing w:after="0" w:line="280" w:lineRule="exact"/>
        <w:ind w:right="-1"/>
        <w:jc w:val="both"/>
        <w:rPr>
          <w:rFonts w:ascii="Arial" w:hAnsi="Arial" w:cs="Arial"/>
          <w:lang w:val="de-DE" w:eastAsia="ko-KR"/>
        </w:rPr>
      </w:pPr>
      <w:r w:rsidRPr="00D058C5">
        <w:rPr>
          <w:rFonts w:ascii="Arial" w:hAnsi="Arial" w:cs="Arial"/>
          <w:b/>
          <w:bCs/>
          <w:noProof/>
          <w:sz w:val="24"/>
          <w:szCs w:val="24"/>
          <w:lang w:val="de-DE" w:eastAsia="de-CH"/>
        </w:rPr>
        <w:drawing>
          <wp:anchor distT="0" distB="0" distL="114300" distR="114300" simplePos="0" relativeHeight="251751424" behindDoc="0" locked="0" layoutInCell="1" allowOverlap="1" wp14:anchorId="1113E43E" wp14:editId="0DEF5769">
            <wp:simplePos x="0" y="0"/>
            <wp:positionH relativeFrom="margin">
              <wp:align>left</wp:align>
            </wp:positionH>
            <wp:positionV relativeFrom="paragraph">
              <wp:posOffset>1557020</wp:posOffset>
            </wp:positionV>
            <wp:extent cx="1998345" cy="1334770"/>
            <wp:effectExtent l="0" t="0" r="1905" b="0"/>
            <wp:wrapTopAndBottom/>
            <wp:docPr id="29" name="Grafik 29" descr="P:\laufende Projekte\A-Projekte 2021\A09.000, RSSA\A09.135, Presskit, Renault Express Van\job\Input\02_New Renault Express Van\R-DAM_109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ufende Projekte\A-Projekte 2021\A09.000, RSSA\A09.135, Presskit, Renault Express Van\job\Input\02_New Renault Express Van\R-DAM_109685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9834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hAnsi="Arial" w:cs="Arial"/>
          <w:b/>
          <w:bCs/>
          <w:noProof/>
          <w:sz w:val="24"/>
          <w:szCs w:val="24"/>
          <w:lang w:val="de-DE" w:eastAsia="de-CH"/>
        </w:rPr>
        <w:drawing>
          <wp:anchor distT="0" distB="0" distL="114300" distR="114300" simplePos="0" relativeHeight="251752448" behindDoc="0" locked="0" layoutInCell="1" allowOverlap="1" wp14:anchorId="362192A3" wp14:editId="11D936E4">
            <wp:simplePos x="0" y="0"/>
            <wp:positionH relativeFrom="margin">
              <wp:align>left</wp:align>
            </wp:positionH>
            <wp:positionV relativeFrom="paragraph">
              <wp:posOffset>182521</wp:posOffset>
            </wp:positionV>
            <wp:extent cx="1995170" cy="1332230"/>
            <wp:effectExtent l="0" t="0" r="5080" b="1270"/>
            <wp:wrapTopAndBottom/>
            <wp:docPr id="28" name="Grafik 28" descr="P:\laufende Projekte\A-Projekte 2021\A09.000, RSSA\A09.135, Presskit, Renault Express Van\job\Input\02_New Renault Express Van\R-DAM_109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ufende Projekte\A-Projekte 2021\A09.000, RSSA\A09.135, Presskit, Renault Express Van\job\Input\02_New Renault Express Van\R-DAM_109685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030430" cy="1355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hAnsi="Arial" w:cs="Arial"/>
          <w:noProof/>
          <w:lang w:val="de-DE" w:eastAsia="de-CH"/>
        </w:rPr>
        <w:drawing>
          <wp:anchor distT="0" distB="0" distL="114300" distR="114300" simplePos="0" relativeHeight="251753472" behindDoc="0" locked="0" layoutInCell="1" allowOverlap="1" wp14:anchorId="627667AB" wp14:editId="3C6812E3">
            <wp:simplePos x="0" y="0"/>
            <wp:positionH relativeFrom="margin">
              <wp:align>right</wp:align>
            </wp:positionH>
            <wp:positionV relativeFrom="paragraph">
              <wp:posOffset>180975</wp:posOffset>
            </wp:positionV>
            <wp:extent cx="4067175" cy="2710815"/>
            <wp:effectExtent l="0" t="0" r="9525" b="0"/>
            <wp:wrapTopAndBottom/>
            <wp:docPr id="30" name="Grafik 30" descr="P:\laufende Projekte\A-Projekte 2021\A09.000, RSSA\A09.135, Presskit, Renault Express Van\job\Input\02_New Renault Express Van\R-DAM_109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ufende Projekte\A-Projekte 2021\A09.000, RSSA\A09.135, Presskit, Renault Express Van\job\Input\02_New Renault Express Van\R-DAM_109689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06717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5DBBC" w14:textId="77560F03" w:rsidR="006012FD" w:rsidRPr="00D058C5" w:rsidRDefault="00573B49" w:rsidP="009A51AC">
      <w:pPr>
        <w:pStyle w:val="berschrift1"/>
        <w:ind w:right="-1"/>
        <w:rPr>
          <w:rFonts w:ascii="Arial" w:hAnsi="Arial" w:cs="Arial"/>
          <w:b/>
          <w:bCs/>
          <w:color w:val="F6BC27"/>
          <w:sz w:val="24"/>
          <w:szCs w:val="24"/>
          <w:lang w:val="de-DE" w:eastAsia="ko-KR"/>
        </w:rPr>
      </w:pPr>
      <w:bookmarkStart w:id="36" w:name="_Toc63503729"/>
      <w:bookmarkStart w:id="37" w:name="_Toc73534533"/>
      <w:r w:rsidRPr="00D058C5">
        <w:rPr>
          <w:rFonts w:ascii="Arial" w:hAnsi="Arial" w:cs="Arial"/>
          <w:b/>
          <w:bCs/>
          <w:color w:val="F6BC27"/>
          <w:sz w:val="28"/>
          <w:szCs w:val="28"/>
          <w:lang w:val="de-DE" w:eastAsia="ko-KR"/>
        </w:rPr>
        <w:lastRenderedPageBreak/>
        <w:t>ASSISTENZSYSTEME FÜR NOCH MEHR SICHERHEIT</w:t>
      </w:r>
      <w:bookmarkEnd w:id="36"/>
      <w:bookmarkEnd w:id="37"/>
    </w:p>
    <w:p w14:paraId="4F0BBC19" w14:textId="77777777" w:rsidR="006012FD" w:rsidRPr="00D058C5" w:rsidRDefault="006012FD" w:rsidP="009A51AC">
      <w:pPr>
        <w:spacing w:after="0" w:line="280" w:lineRule="exact"/>
        <w:ind w:right="-1"/>
        <w:jc w:val="both"/>
        <w:rPr>
          <w:rFonts w:ascii="Arial" w:hAnsi="Arial" w:cs="Arial"/>
          <w:lang w:val="de-DE" w:eastAsia="ko-KR"/>
        </w:rPr>
      </w:pPr>
    </w:p>
    <w:p w14:paraId="39556ABF" w14:textId="4B8CCFB3" w:rsidR="00573B49" w:rsidRPr="00D058C5" w:rsidRDefault="00573B49" w:rsidP="009A51AC">
      <w:pPr>
        <w:spacing w:after="0" w:line="280" w:lineRule="exact"/>
        <w:ind w:right="-1"/>
        <w:jc w:val="both"/>
        <w:rPr>
          <w:rFonts w:ascii="Arial" w:hAnsi="Arial" w:cs="Arial"/>
          <w:b/>
          <w:bCs/>
          <w:i/>
          <w:iCs/>
          <w:lang w:val="de-DE" w:eastAsia="ko-KR"/>
        </w:rPr>
      </w:pPr>
      <w:r w:rsidRPr="00D058C5">
        <w:rPr>
          <w:rFonts w:ascii="Arial" w:hAnsi="Arial" w:cs="Arial"/>
          <w:b/>
          <w:bCs/>
          <w:i/>
          <w:iCs/>
          <w:lang w:val="de-DE" w:eastAsia="ko-KR"/>
        </w:rPr>
        <w:t>Der Neue Express bietet neue Fahr-Assistenzsysteme, die den Betrieb des Fahrzeugs noch sicherer machen und den Überblick rund um das Fahrzeug deutlich verbessern.</w:t>
      </w:r>
    </w:p>
    <w:p w14:paraId="737ACE9F" w14:textId="77777777" w:rsidR="00A84359" w:rsidRPr="00D058C5" w:rsidRDefault="00A84359" w:rsidP="009A51AC">
      <w:pPr>
        <w:spacing w:after="0" w:line="280" w:lineRule="exact"/>
        <w:ind w:right="-1"/>
        <w:jc w:val="both"/>
        <w:rPr>
          <w:rFonts w:ascii="Arial" w:hAnsi="Arial" w:cs="Arial"/>
          <w:b/>
          <w:bCs/>
          <w:i/>
          <w:iCs/>
          <w:lang w:val="de-DE" w:eastAsia="ko-KR"/>
        </w:rPr>
      </w:pPr>
    </w:p>
    <w:p w14:paraId="1F0CD09E" w14:textId="3D71ADF5" w:rsidR="006012FD" w:rsidRPr="00D058C5" w:rsidRDefault="00573B49" w:rsidP="009A51AC">
      <w:pPr>
        <w:pStyle w:val="berschrift2"/>
        <w:ind w:right="-1"/>
        <w:rPr>
          <w:rFonts w:ascii="Arial" w:hAnsi="Arial" w:cs="Arial"/>
          <w:b/>
          <w:bCs/>
          <w:color w:val="auto"/>
          <w:sz w:val="22"/>
          <w:szCs w:val="22"/>
          <w:lang w:val="de-DE" w:eastAsia="ko-KR"/>
        </w:rPr>
      </w:pPr>
      <w:bookmarkStart w:id="38" w:name="_Toc63503730"/>
      <w:bookmarkStart w:id="39" w:name="_Toc73534534"/>
      <w:r w:rsidRPr="00D058C5">
        <w:rPr>
          <w:rFonts w:ascii="Arial" w:hAnsi="Arial" w:cs="Arial"/>
          <w:b/>
          <w:bCs/>
          <w:color w:val="auto"/>
          <w:sz w:val="22"/>
          <w:szCs w:val="22"/>
          <w:lang w:val="de-DE" w:eastAsia="ko-KR"/>
        </w:rPr>
        <w:t>Sichere Fahrt mit besserer Übersicht und erhöhter Stabilität des Anhängers</w:t>
      </w:r>
      <w:bookmarkEnd w:id="38"/>
      <w:bookmarkEnd w:id="39"/>
    </w:p>
    <w:p w14:paraId="44270977" w14:textId="79A6BF45" w:rsidR="00871109" w:rsidRPr="00D058C5" w:rsidRDefault="00573B49" w:rsidP="004D440E">
      <w:pPr>
        <w:pStyle w:val="Listenabsatz"/>
        <w:widowControl/>
        <w:numPr>
          <w:ilvl w:val="0"/>
          <w:numId w:val="16"/>
        </w:numPr>
        <w:autoSpaceDE w:val="0"/>
        <w:autoSpaceDN w:val="0"/>
        <w:adjustRightInd w:val="0"/>
        <w:spacing w:after="0"/>
        <w:ind w:left="426" w:right="-1"/>
        <w:jc w:val="both"/>
        <w:rPr>
          <w:rFonts w:ascii="Arial" w:hAnsi="Arial" w:cs="Arial"/>
          <w:lang w:val="de-DE"/>
        </w:rPr>
      </w:pPr>
      <w:r w:rsidRPr="00D058C5">
        <w:rPr>
          <w:rFonts w:ascii="Arial" w:hAnsi="Arial" w:cs="Arial"/>
          <w:lang w:val="de-DE" w:eastAsia="ko-KR"/>
        </w:rPr>
        <w:t xml:space="preserve">Die </w:t>
      </w:r>
      <w:r w:rsidRPr="00D058C5">
        <w:rPr>
          <w:rFonts w:ascii="Arial" w:hAnsi="Arial" w:cs="Arial"/>
          <w:i/>
          <w:iCs/>
          <w:lang w:val="de-DE" w:eastAsia="ko-KR"/>
        </w:rPr>
        <w:t xml:space="preserve">Rückfahrkamera </w:t>
      </w:r>
      <w:r w:rsidRPr="00D058C5">
        <w:rPr>
          <w:rFonts w:ascii="Arial" w:hAnsi="Arial" w:cs="Arial"/>
          <w:lang w:val="de-DE" w:eastAsia="ko-KR"/>
        </w:rPr>
        <w:t xml:space="preserve">mit der Positionierung der Kamera über den Hecktüren </w:t>
      </w:r>
      <w:r w:rsidR="00871109" w:rsidRPr="00D058C5">
        <w:rPr>
          <w:rFonts w:ascii="Arial" w:hAnsi="Arial" w:cs="Arial"/>
          <w:lang w:val="de-DE" w:eastAsia="ko-KR"/>
        </w:rPr>
        <w:t>verbessert die Übersicht im Heckbereich des Fahrzeugs, insbesondere bei vollständig geschlossenem (verblechtem) Laderaum. Die Bilder der Kamera werden auf einen 5-Zoll-Monitor übertragen, der den Platz des Innenrückspiegels einnimmt. Die Übersicht ist dadurch optimaler als bei verglasten Hecktüren, bei denen das Trenngitter der Kabinenwand oder die Ladung selbst die Sicht nach hinten behindern k</w:t>
      </w:r>
      <w:r w:rsidR="008511D8" w:rsidRPr="00D058C5">
        <w:rPr>
          <w:rFonts w:ascii="Arial" w:hAnsi="Arial" w:cs="Arial"/>
          <w:lang w:val="de-DE" w:eastAsia="ko-KR"/>
        </w:rPr>
        <w:t>önnen</w:t>
      </w:r>
      <w:r w:rsidR="00871109" w:rsidRPr="00D058C5">
        <w:rPr>
          <w:rFonts w:ascii="Arial" w:hAnsi="Arial" w:cs="Arial"/>
          <w:lang w:val="de-DE" w:eastAsia="ko-KR"/>
        </w:rPr>
        <w:t>. Das mit der Dachgalerie kombinierbare System schaltet sich beim Starten des Fahrzeugs automatisch ein und funktioniert bei Tag und Nacht.</w:t>
      </w:r>
    </w:p>
    <w:p w14:paraId="4D37003F" w14:textId="0F41EEBC" w:rsidR="00002789" w:rsidRPr="00D058C5" w:rsidRDefault="00871109" w:rsidP="005353F9">
      <w:pPr>
        <w:pStyle w:val="Listenabsatz"/>
        <w:widowControl/>
        <w:numPr>
          <w:ilvl w:val="0"/>
          <w:numId w:val="16"/>
        </w:numPr>
        <w:autoSpaceDE w:val="0"/>
        <w:autoSpaceDN w:val="0"/>
        <w:adjustRightInd w:val="0"/>
        <w:spacing w:after="0"/>
        <w:ind w:left="426" w:right="-1"/>
        <w:jc w:val="both"/>
        <w:rPr>
          <w:rFonts w:ascii="Arial" w:hAnsi="Arial" w:cs="Arial"/>
          <w:lang w:val="de-DE"/>
        </w:rPr>
      </w:pPr>
      <w:r w:rsidRPr="00D058C5">
        <w:rPr>
          <w:rFonts w:ascii="Arial" w:hAnsi="Arial" w:cs="Arial"/>
          <w:lang w:val="de-DE"/>
        </w:rPr>
        <w:t xml:space="preserve">Eine weitere Erhöhung der Sicherheit bietet der </w:t>
      </w:r>
      <w:r w:rsidR="008736DF" w:rsidRPr="00D058C5">
        <w:rPr>
          <w:rFonts w:ascii="Arial" w:hAnsi="Arial" w:cs="Arial"/>
          <w:lang w:val="de-DE"/>
        </w:rPr>
        <w:t>groß</w:t>
      </w:r>
      <w:r w:rsidRPr="00D058C5">
        <w:rPr>
          <w:rFonts w:ascii="Arial" w:hAnsi="Arial" w:cs="Arial"/>
          <w:lang w:val="de-DE"/>
        </w:rPr>
        <w:t xml:space="preserve"> dimensionierte </w:t>
      </w:r>
      <w:r w:rsidR="00002789" w:rsidRPr="00D058C5">
        <w:rPr>
          <w:rFonts w:ascii="Arial" w:hAnsi="Arial" w:cs="Arial"/>
          <w:i/>
          <w:iCs/>
          <w:lang w:val="de-DE"/>
        </w:rPr>
        <w:t>Weitwinkel-Spiegel</w:t>
      </w:r>
      <w:r w:rsidR="00002789" w:rsidRPr="00D058C5">
        <w:rPr>
          <w:rFonts w:ascii="Arial" w:hAnsi="Arial" w:cs="Arial"/>
          <w:lang w:val="de-DE"/>
        </w:rPr>
        <w:t xml:space="preserve">. Auf Beifahrerseite in die Sonnenblende integriert erfasst er den </w:t>
      </w:r>
      <w:proofErr w:type="spellStart"/>
      <w:r w:rsidR="00002789" w:rsidRPr="00D058C5">
        <w:rPr>
          <w:rFonts w:ascii="Arial" w:hAnsi="Arial" w:cs="Arial"/>
          <w:lang w:val="de-DE"/>
        </w:rPr>
        <w:t>Toten</w:t>
      </w:r>
      <w:proofErr w:type="spellEnd"/>
      <w:r w:rsidR="00002789" w:rsidRPr="00D058C5">
        <w:rPr>
          <w:rFonts w:ascii="Arial" w:hAnsi="Arial" w:cs="Arial"/>
          <w:lang w:val="de-DE"/>
        </w:rPr>
        <w:t xml:space="preserve"> Winkel des geschlossenen (vollständig verblechten) Kastenwagens, beispielsweise beim Queren einer Kreuzung. </w:t>
      </w:r>
      <w:r w:rsidR="005353F9" w:rsidRPr="00D058C5">
        <w:rPr>
          <w:rFonts w:ascii="Arial" w:hAnsi="Arial" w:cs="Arial"/>
          <w:lang w:val="de-DE"/>
        </w:rPr>
        <w:t xml:space="preserve">Der Sichtwinkel wird bis zu 30° </w:t>
      </w:r>
      <w:r w:rsidR="008736DF" w:rsidRPr="00D058C5">
        <w:rPr>
          <w:rFonts w:ascii="Arial" w:hAnsi="Arial" w:cs="Arial"/>
          <w:lang w:val="de-DE"/>
        </w:rPr>
        <w:t>vergrößert</w:t>
      </w:r>
      <w:r w:rsidR="005353F9" w:rsidRPr="00D058C5">
        <w:rPr>
          <w:rFonts w:ascii="Arial" w:hAnsi="Arial" w:cs="Arial"/>
          <w:lang w:val="de-DE"/>
        </w:rPr>
        <w:t>.</w:t>
      </w:r>
    </w:p>
    <w:p w14:paraId="58636112" w14:textId="58E54AA9" w:rsidR="00002789" w:rsidRPr="00D058C5" w:rsidRDefault="00002789" w:rsidP="004D440E">
      <w:pPr>
        <w:pStyle w:val="Listenabsatz"/>
        <w:widowControl/>
        <w:numPr>
          <w:ilvl w:val="0"/>
          <w:numId w:val="16"/>
        </w:numPr>
        <w:autoSpaceDE w:val="0"/>
        <w:autoSpaceDN w:val="0"/>
        <w:adjustRightInd w:val="0"/>
        <w:spacing w:after="0"/>
        <w:ind w:left="426" w:right="-1"/>
        <w:jc w:val="both"/>
        <w:rPr>
          <w:rFonts w:ascii="Arial" w:hAnsi="Arial" w:cs="Arial"/>
          <w:lang w:val="de-DE"/>
        </w:rPr>
      </w:pPr>
      <w:r w:rsidRPr="00D058C5">
        <w:rPr>
          <w:rFonts w:ascii="Arial" w:hAnsi="Arial" w:cs="Arial"/>
          <w:lang w:val="de-DE"/>
        </w:rPr>
        <w:t xml:space="preserve">Der </w:t>
      </w:r>
      <w:r w:rsidRPr="00D058C5">
        <w:rPr>
          <w:rFonts w:ascii="Arial" w:hAnsi="Arial" w:cs="Arial"/>
          <w:i/>
          <w:iCs/>
          <w:lang w:val="de-DE"/>
        </w:rPr>
        <w:t>Toter-Winkel-</w:t>
      </w:r>
      <w:r w:rsidR="009F1987" w:rsidRPr="00D058C5">
        <w:rPr>
          <w:rFonts w:ascii="Arial" w:hAnsi="Arial" w:cs="Arial"/>
          <w:i/>
          <w:iCs/>
          <w:lang w:val="de-DE"/>
        </w:rPr>
        <w:t>Assistent</w:t>
      </w:r>
      <w:r w:rsidRPr="00D058C5">
        <w:rPr>
          <w:rFonts w:ascii="Arial" w:hAnsi="Arial" w:cs="Arial"/>
          <w:lang w:val="de-DE"/>
        </w:rPr>
        <w:t xml:space="preserve"> ergänzt das System. Er warnt den Fahrer, sobald sich ein Fahrzeug im </w:t>
      </w:r>
      <w:proofErr w:type="spellStart"/>
      <w:r w:rsidRPr="00D058C5">
        <w:rPr>
          <w:rFonts w:ascii="Arial" w:hAnsi="Arial" w:cs="Arial"/>
          <w:lang w:val="de-DE"/>
        </w:rPr>
        <w:t>Toten</w:t>
      </w:r>
      <w:proofErr w:type="spellEnd"/>
      <w:r w:rsidRPr="00D058C5">
        <w:rPr>
          <w:rFonts w:ascii="Arial" w:hAnsi="Arial" w:cs="Arial"/>
          <w:lang w:val="de-DE"/>
        </w:rPr>
        <w:t xml:space="preserve"> Winkel befindet. Das beidseitig wirksame Assistenzsystem erfasst die Situation über vier Bewegungssensoren, die zwischen 30 und 140 km/h aktiv sind und warnt unter anderem auch bei Nutzfahrzeugen oder Motorrädern, die für den Fahrer nicht sichtbar sind. </w:t>
      </w:r>
    </w:p>
    <w:p w14:paraId="36EB7D46" w14:textId="428C0AA1" w:rsidR="0031794D" w:rsidRPr="00D058C5" w:rsidRDefault="0031794D" w:rsidP="004D440E">
      <w:pPr>
        <w:pStyle w:val="Listenabsatz"/>
        <w:widowControl/>
        <w:numPr>
          <w:ilvl w:val="0"/>
          <w:numId w:val="16"/>
        </w:numPr>
        <w:autoSpaceDE w:val="0"/>
        <w:autoSpaceDN w:val="0"/>
        <w:adjustRightInd w:val="0"/>
        <w:spacing w:after="0"/>
        <w:ind w:left="426" w:right="-1"/>
        <w:jc w:val="both"/>
        <w:rPr>
          <w:rFonts w:ascii="Arial" w:hAnsi="Arial" w:cs="Arial"/>
          <w:lang w:val="de-DE"/>
        </w:rPr>
      </w:pPr>
      <w:r w:rsidRPr="00D058C5">
        <w:rPr>
          <w:rFonts w:ascii="Arial" w:hAnsi="Arial" w:cs="Arial"/>
          <w:lang w:val="de-DE"/>
        </w:rPr>
        <w:t xml:space="preserve">Der neu verfügbare </w:t>
      </w:r>
      <w:r w:rsidRPr="00D058C5">
        <w:rPr>
          <w:rFonts w:ascii="Arial" w:hAnsi="Arial" w:cs="Arial"/>
          <w:i/>
          <w:iCs/>
          <w:lang w:val="de-DE"/>
        </w:rPr>
        <w:t>Anhänger-Stabilisierungs-Assistent</w:t>
      </w:r>
      <w:r w:rsidRPr="00D058C5">
        <w:rPr>
          <w:rFonts w:ascii="Arial" w:hAnsi="Arial" w:cs="Arial"/>
          <w:lang w:val="de-DE"/>
        </w:rPr>
        <w:t xml:space="preserve"> reduziert in Verbindung mit dem Elektronischen Stabilitätsprogramm (ESC) das Schlingern, bzw. Aufschaukeln des Anhängers und verbessert das Fahrverhalten, zum Beispiel bei Seitenwind oder unebenen </w:t>
      </w:r>
      <w:r w:rsidR="008736DF" w:rsidRPr="00D058C5">
        <w:rPr>
          <w:rFonts w:ascii="Arial" w:hAnsi="Arial" w:cs="Arial"/>
          <w:lang w:val="de-DE"/>
        </w:rPr>
        <w:t>Straßen</w:t>
      </w:r>
      <w:r w:rsidRPr="00D058C5">
        <w:rPr>
          <w:rFonts w:ascii="Arial" w:hAnsi="Arial" w:cs="Arial"/>
          <w:lang w:val="de-DE"/>
        </w:rPr>
        <w:t xml:space="preserve">. Das Assistenzsystem arbeitet bei jeder Fahrgeschwindigkeit. </w:t>
      </w:r>
    </w:p>
    <w:p w14:paraId="48168B4E" w14:textId="77777777" w:rsidR="006012FD" w:rsidRPr="00D058C5" w:rsidRDefault="006012FD" w:rsidP="009A51AC">
      <w:pPr>
        <w:spacing w:after="0" w:line="280" w:lineRule="exact"/>
        <w:ind w:right="-1"/>
        <w:jc w:val="both"/>
        <w:rPr>
          <w:rFonts w:ascii="Arial" w:hAnsi="Arial" w:cs="Arial"/>
          <w:b/>
          <w:bCs/>
          <w:i/>
          <w:iCs/>
          <w:lang w:val="de-DE" w:eastAsia="ko-KR"/>
        </w:rPr>
      </w:pPr>
    </w:p>
    <w:p w14:paraId="23EB0BA6" w14:textId="49FC2530" w:rsidR="006012FD" w:rsidRPr="00D058C5" w:rsidRDefault="0031794D" w:rsidP="009A51AC">
      <w:pPr>
        <w:pStyle w:val="berschrift2"/>
        <w:ind w:right="-1"/>
        <w:rPr>
          <w:rFonts w:ascii="Arial" w:hAnsi="Arial" w:cs="Arial"/>
          <w:b/>
          <w:bCs/>
          <w:color w:val="auto"/>
          <w:sz w:val="22"/>
          <w:szCs w:val="22"/>
          <w:lang w:val="de-DE" w:eastAsia="ko-KR"/>
        </w:rPr>
      </w:pPr>
      <w:bookmarkStart w:id="40" w:name="_Toc63503731"/>
      <w:bookmarkStart w:id="41" w:name="_Toc73534535"/>
      <w:r w:rsidRPr="00D058C5">
        <w:rPr>
          <w:rFonts w:ascii="Arial" w:hAnsi="Arial" w:cs="Arial"/>
          <w:b/>
          <w:bCs/>
          <w:color w:val="auto"/>
          <w:sz w:val="22"/>
          <w:szCs w:val="22"/>
          <w:lang w:val="de-DE" w:eastAsia="ko-KR"/>
        </w:rPr>
        <w:t>Komfortablere Fahrt dank Berganfahrhilfe und Tempomat mit Geschwindigkeitsbegrenzer</w:t>
      </w:r>
      <w:bookmarkEnd w:id="40"/>
      <w:bookmarkEnd w:id="41"/>
    </w:p>
    <w:p w14:paraId="4ACB4C7F" w14:textId="7408EF73" w:rsidR="0031794D" w:rsidRPr="00D058C5" w:rsidRDefault="0031794D" w:rsidP="004D440E">
      <w:pPr>
        <w:pStyle w:val="Listenabsatz"/>
        <w:widowControl/>
        <w:numPr>
          <w:ilvl w:val="0"/>
          <w:numId w:val="17"/>
        </w:numPr>
        <w:spacing w:after="0"/>
        <w:ind w:left="426" w:right="-1"/>
        <w:jc w:val="both"/>
        <w:rPr>
          <w:rFonts w:ascii="Arial" w:hAnsi="Arial" w:cs="Arial"/>
          <w:lang w:val="de-DE" w:eastAsia="ko-KR"/>
        </w:rPr>
      </w:pPr>
      <w:r w:rsidRPr="00D058C5">
        <w:rPr>
          <w:rFonts w:ascii="Arial" w:hAnsi="Arial" w:cs="Arial"/>
          <w:lang w:val="de-DE" w:eastAsia="ko-KR"/>
        </w:rPr>
        <w:t xml:space="preserve">Im Neuen Express steht eine mit dem </w:t>
      </w:r>
      <w:r w:rsidRPr="00D058C5">
        <w:rPr>
          <w:rFonts w:ascii="Arial" w:hAnsi="Arial" w:cs="Arial"/>
          <w:i/>
          <w:iCs/>
          <w:lang w:val="de-DE" w:eastAsia="ko-KR"/>
        </w:rPr>
        <w:t>Elektronischen Stabilitätsprogramm</w:t>
      </w:r>
      <w:r w:rsidRPr="00D058C5">
        <w:rPr>
          <w:rFonts w:ascii="Arial" w:hAnsi="Arial" w:cs="Arial"/>
          <w:lang w:val="de-DE" w:eastAsia="ko-KR"/>
        </w:rPr>
        <w:t xml:space="preserve"> </w:t>
      </w:r>
      <w:r w:rsidRPr="00D058C5">
        <w:rPr>
          <w:rFonts w:ascii="Arial" w:hAnsi="Arial" w:cs="Arial"/>
          <w:i/>
          <w:iCs/>
          <w:lang w:val="de-DE" w:eastAsia="ko-KR"/>
        </w:rPr>
        <w:t>(ESC)</w:t>
      </w:r>
      <w:r w:rsidRPr="00D058C5">
        <w:rPr>
          <w:rFonts w:ascii="Arial" w:hAnsi="Arial" w:cs="Arial"/>
          <w:lang w:val="de-DE" w:eastAsia="ko-KR"/>
        </w:rPr>
        <w:t xml:space="preserve"> verbundene </w:t>
      </w:r>
      <w:r w:rsidRPr="00D058C5">
        <w:rPr>
          <w:rFonts w:ascii="Arial" w:hAnsi="Arial" w:cs="Arial"/>
          <w:i/>
          <w:iCs/>
          <w:lang w:val="de-DE" w:eastAsia="ko-KR"/>
        </w:rPr>
        <w:t>Berganfahrhilfe</w:t>
      </w:r>
      <w:r w:rsidRPr="00D058C5">
        <w:rPr>
          <w:rFonts w:ascii="Arial" w:hAnsi="Arial" w:cs="Arial"/>
          <w:lang w:val="de-DE" w:eastAsia="ko-KR"/>
        </w:rPr>
        <w:t xml:space="preserve"> zur Verfügung. Ab einer Steigung von 3% hält sie das Fahrzeug während zwei Sekunden an Ort, um ein Zurückrollen beim Anfahren zu vermeiden. Beim Losfahren werden die Bremsen automatisch und sukzessive gelöst.</w:t>
      </w:r>
    </w:p>
    <w:p w14:paraId="0B2AB0C1" w14:textId="15D6FE6C" w:rsidR="006012FD" w:rsidRPr="00D058C5" w:rsidRDefault="0031794D" w:rsidP="004D440E">
      <w:pPr>
        <w:pStyle w:val="Listenabsatz"/>
        <w:widowControl/>
        <w:numPr>
          <w:ilvl w:val="0"/>
          <w:numId w:val="17"/>
        </w:numPr>
        <w:spacing w:after="0"/>
        <w:ind w:left="426" w:right="-1"/>
        <w:jc w:val="both"/>
        <w:rPr>
          <w:rFonts w:ascii="Arial" w:hAnsi="Arial" w:cs="Arial"/>
          <w:lang w:val="de-DE" w:eastAsia="ko-KR"/>
        </w:rPr>
      </w:pPr>
      <w:r w:rsidRPr="00D058C5">
        <w:rPr>
          <w:rFonts w:ascii="Arial" w:hAnsi="Arial" w:cs="Arial"/>
          <w:lang w:val="de-DE" w:eastAsia="ko-KR"/>
        </w:rPr>
        <w:t>D</w:t>
      </w:r>
      <w:r w:rsidR="00E55632" w:rsidRPr="00D058C5">
        <w:rPr>
          <w:rFonts w:ascii="Arial" w:hAnsi="Arial" w:cs="Arial"/>
          <w:lang w:val="de-DE" w:eastAsia="ko-KR"/>
        </w:rPr>
        <w:t xml:space="preserve">ie Funktion </w:t>
      </w:r>
      <w:r w:rsidRPr="00D058C5">
        <w:rPr>
          <w:rFonts w:ascii="Arial" w:hAnsi="Arial" w:cs="Arial"/>
          <w:i/>
          <w:iCs/>
          <w:lang w:val="de-DE" w:eastAsia="ko-KR"/>
        </w:rPr>
        <w:t>Extended Grip</w:t>
      </w:r>
      <w:r w:rsidRPr="00D058C5">
        <w:rPr>
          <w:rFonts w:ascii="Arial" w:hAnsi="Arial" w:cs="Arial"/>
          <w:lang w:val="de-DE" w:eastAsia="ko-KR"/>
        </w:rPr>
        <w:t xml:space="preserve"> (in </w:t>
      </w:r>
      <w:r w:rsidR="00E55632" w:rsidRPr="00D058C5">
        <w:rPr>
          <w:rFonts w:ascii="Arial" w:hAnsi="Arial" w:cs="Arial"/>
          <w:lang w:val="de-DE" w:eastAsia="ko-KR"/>
        </w:rPr>
        <w:t>V</w:t>
      </w:r>
      <w:r w:rsidRPr="00D058C5">
        <w:rPr>
          <w:rFonts w:ascii="Arial" w:hAnsi="Arial" w:cs="Arial"/>
          <w:lang w:val="de-DE" w:eastAsia="ko-KR"/>
        </w:rPr>
        <w:t>erbindung mit Ganzjahres-Bereifung) optimiert die Traktion des Neuen Express auf rutschigem Untergrund beim Anfahren und bei niedriger Geschwindigkeit – zum Beispiel auf der Baustelle, auf hartem Sand</w:t>
      </w:r>
      <w:r w:rsidR="00E55632" w:rsidRPr="00D058C5">
        <w:rPr>
          <w:rFonts w:ascii="Arial" w:hAnsi="Arial" w:cs="Arial"/>
          <w:lang w:val="de-DE" w:eastAsia="ko-KR"/>
        </w:rPr>
        <w:t xml:space="preserve">boden, Schnee, Matsch, Nässe usw. Das bis 50 km/h aktive System ermöglicht das An- oder Weiterfahren ohne durchdrehende Räder. </w:t>
      </w:r>
    </w:p>
    <w:p w14:paraId="7D742A72" w14:textId="2C7E8865" w:rsidR="00E55632" w:rsidRPr="00D058C5" w:rsidRDefault="00E55632" w:rsidP="004D440E">
      <w:pPr>
        <w:pStyle w:val="Listenabsatz"/>
        <w:widowControl/>
        <w:numPr>
          <w:ilvl w:val="0"/>
          <w:numId w:val="17"/>
        </w:numPr>
        <w:spacing w:after="0"/>
        <w:ind w:left="426" w:right="-1"/>
        <w:jc w:val="both"/>
        <w:rPr>
          <w:rFonts w:ascii="Arial" w:hAnsi="Arial" w:cs="Arial"/>
          <w:lang w:val="de-DE" w:eastAsia="ko-KR"/>
        </w:rPr>
      </w:pPr>
      <w:r w:rsidRPr="00D058C5">
        <w:rPr>
          <w:rFonts w:ascii="Arial" w:hAnsi="Arial" w:cs="Arial"/>
          <w:lang w:val="de-DE" w:eastAsia="ko-KR"/>
        </w:rPr>
        <w:t xml:space="preserve">Für höheren Fahrkomfort und das gesicherte Einhalten der Geschwindigkeitsbegrenzungen sorgt der </w:t>
      </w:r>
      <w:r w:rsidRPr="00D058C5">
        <w:rPr>
          <w:rFonts w:ascii="Arial" w:hAnsi="Arial" w:cs="Arial"/>
          <w:i/>
          <w:iCs/>
          <w:lang w:val="de-DE" w:eastAsia="ko-KR"/>
        </w:rPr>
        <w:t>Tempomat mit Geschwindigkeitsbegrenzer</w:t>
      </w:r>
      <w:r w:rsidRPr="00D058C5">
        <w:rPr>
          <w:rFonts w:ascii="Arial" w:hAnsi="Arial" w:cs="Arial"/>
          <w:lang w:val="de-DE" w:eastAsia="ko-KR"/>
        </w:rPr>
        <w:t xml:space="preserve">. Das System lässt sich direkt über die Bedienung am Lenkrad aktivieren und regulieren. </w:t>
      </w:r>
    </w:p>
    <w:p w14:paraId="52C3AAB0" w14:textId="77777777" w:rsidR="006012FD" w:rsidRPr="00D058C5" w:rsidRDefault="006012FD" w:rsidP="009A51AC">
      <w:pPr>
        <w:pStyle w:val="Listenabsatz"/>
        <w:spacing w:after="0" w:line="280" w:lineRule="exact"/>
        <w:ind w:left="0" w:right="-1"/>
        <w:jc w:val="both"/>
        <w:rPr>
          <w:rFonts w:ascii="Arial" w:hAnsi="Arial" w:cs="Arial"/>
          <w:lang w:val="de-DE" w:eastAsia="ko-KR"/>
        </w:rPr>
      </w:pPr>
    </w:p>
    <w:p w14:paraId="70A52618" w14:textId="77777777" w:rsidR="009C04B4" w:rsidRPr="00D058C5" w:rsidRDefault="009C04B4">
      <w:pPr>
        <w:rPr>
          <w:rFonts w:ascii="Arial" w:eastAsiaTheme="majorEastAsia" w:hAnsi="Arial" w:cs="Arial"/>
          <w:b/>
          <w:bCs/>
          <w:lang w:val="de-DE" w:eastAsia="ko-KR"/>
        </w:rPr>
      </w:pPr>
      <w:bookmarkStart w:id="42" w:name="_Toc63503732"/>
      <w:r w:rsidRPr="00D058C5">
        <w:rPr>
          <w:rFonts w:ascii="Arial" w:hAnsi="Arial" w:cs="Arial"/>
          <w:b/>
          <w:bCs/>
          <w:lang w:val="de-DE" w:eastAsia="ko-KR"/>
        </w:rPr>
        <w:br w:type="page"/>
      </w:r>
    </w:p>
    <w:p w14:paraId="3777FF73" w14:textId="3BCE33C7" w:rsidR="006012FD" w:rsidRPr="00D058C5" w:rsidRDefault="00E55632" w:rsidP="009A51AC">
      <w:pPr>
        <w:pStyle w:val="berschrift2"/>
        <w:ind w:right="-1"/>
        <w:rPr>
          <w:rFonts w:ascii="Arial" w:hAnsi="Arial" w:cs="Arial"/>
          <w:b/>
          <w:bCs/>
          <w:color w:val="auto"/>
          <w:sz w:val="22"/>
          <w:szCs w:val="22"/>
          <w:lang w:val="de-DE" w:eastAsia="ko-KR"/>
        </w:rPr>
      </w:pPr>
      <w:bookmarkStart w:id="43" w:name="_Toc73534536"/>
      <w:r w:rsidRPr="00D058C5">
        <w:rPr>
          <w:rFonts w:ascii="Arial" w:hAnsi="Arial" w:cs="Arial"/>
          <w:b/>
          <w:bCs/>
          <w:color w:val="auto"/>
          <w:sz w:val="22"/>
          <w:szCs w:val="22"/>
          <w:lang w:val="de-DE" w:eastAsia="ko-KR"/>
        </w:rPr>
        <w:lastRenderedPageBreak/>
        <w:t>Einfaches und sicheres Manövrieren</w:t>
      </w:r>
      <w:bookmarkEnd w:id="42"/>
      <w:bookmarkEnd w:id="43"/>
    </w:p>
    <w:p w14:paraId="5DB7A126" w14:textId="5CDE1686" w:rsidR="00E55632" w:rsidRPr="00D058C5" w:rsidRDefault="00E55632" w:rsidP="004D440E">
      <w:pPr>
        <w:pStyle w:val="Listenabsatz"/>
        <w:widowControl/>
        <w:numPr>
          <w:ilvl w:val="0"/>
          <w:numId w:val="18"/>
        </w:numPr>
        <w:spacing w:after="0"/>
        <w:ind w:left="426" w:right="-1"/>
        <w:jc w:val="both"/>
        <w:rPr>
          <w:rFonts w:ascii="Arial" w:hAnsi="Arial" w:cs="Arial"/>
          <w:lang w:val="de-DE" w:eastAsia="ko-KR"/>
        </w:rPr>
      </w:pPr>
      <w:r w:rsidRPr="00D058C5">
        <w:rPr>
          <w:rFonts w:ascii="Arial" w:hAnsi="Arial" w:cs="Arial"/>
          <w:lang w:val="de-DE" w:eastAsia="ko-KR"/>
        </w:rPr>
        <w:t xml:space="preserve">Die </w:t>
      </w:r>
      <w:r w:rsidRPr="00D058C5">
        <w:rPr>
          <w:rFonts w:ascii="Arial" w:hAnsi="Arial" w:cs="Arial"/>
          <w:i/>
          <w:iCs/>
          <w:lang w:val="de-DE" w:eastAsia="ko-KR"/>
        </w:rPr>
        <w:t>Einparkhilfe vorne und hinten</w:t>
      </w:r>
      <w:r w:rsidRPr="00D058C5">
        <w:rPr>
          <w:rFonts w:ascii="Arial" w:hAnsi="Arial" w:cs="Arial"/>
          <w:lang w:val="de-DE" w:eastAsia="ko-KR"/>
        </w:rPr>
        <w:t xml:space="preserve"> vereinfacht das Manövrieren, indem Hindernisse mit einer Distanz von 1,20 m bis 0,30 m durch ein </w:t>
      </w:r>
      <w:r w:rsidR="007C262D" w:rsidRPr="00D058C5">
        <w:rPr>
          <w:rFonts w:ascii="Arial" w:hAnsi="Arial" w:cs="Arial"/>
          <w:lang w:val="de-DE" w:eastAsia="ko-KR"/>
        </w:rPr>
        <w:t xml:space="preserve">akustisches </w:t>
      </w:r>
      <w:r w:rsidRPr="00D058C5">
        <w:rPr>
          <w:rFonts w:ascii="Arial" w:hAnsi="Arial" w:cs="Arial"/>
          <w:lang w:val="de-DE" w:eastAsia="ko-KR"/>
        </w:rPr>
        <w:t>Signal kommuniziert werden. Die vier Sensoren an Fahrzeugf</w:t>
      </w:r>
      <w:r w:rsidR="004D440E" w:rsidRPr="00D058C5">
        <w:rPr>
          <w:rFonts w:ascii="Arial" w:hAnsi="Arial" w:cs="Arial"/>
          <w:lang w:val="de-DE" w:eastAsia="ko-KR"/>
        </w:rPr>
        <w:t>ront</w:t>
      </w:r>
      <w:r w:rsidRPr="00D058C5">
        <w:rPr>
          <w:rFonts w:ascii="Arial" w:hAnsi="Arial" w:cs="Arial"/>
          <w:lang w:val="de-DE" w:eastAsia="ko-KR"/>
        </w:rPr>
        <w:t xml:space="preserve"> und -heck reduzieren das Risiko von kleinen Karosserieschäden.  </w:t>
      </w:r>
    </w:p>
    <w:p w14:paraId="20B52C80" w14:textId="7711AEA1" w:rsidR="00E55632" w:rsidRPr="00D058C5" w:rsidRDefault="00E55632" w:rsidP="005D1CA2">
      <w:pPr>
        <w:pStyle w:val="Listenabsatz"/>
        <w:widowControl/>
        <w:numPr>
          <w:ilvl w:val="0"/>
          <w:numId w:val="18"/>
        </w:numPr>
        <w:spacing w:after="0"/>
        <w:ind w:left="426" w:right="-1"/>
        <w:jc w:val="both"/>
        <w:rPr>
          <w:rFonts w:ascii="Arial" w:hAnsi="Arial" w:cs="Arial"/>
          <w:lang w:val="de-DE" w:eastAsia="ko-KR"/>
        </w:rPr>
      </w:pPr>
      <w:r w:rsidRPr="00D058C5">
        <w:rPr>
          <w:rFonts w:ascii="Arial" w:hAnsi="Arial" w:cs="Arial"/>
          <w:lang w:val="de-DE" w:eastAsia="ko-KR"/>
        </w:rPr>
        <w:t xml:space="preserve">Noch einfacher wird das Einparken durch die Unterstützung der </w:t>
      </w:r>
      <w:r w:rsidRPr="00D058C5">
        <w:rPr>
          <w:rFonts w:ascii="Arial" w:hAnsi="Arial" w:cs="Arial"/>
          <w:i/>
          <w:iCs/>
          <w:lang w:val="de-DE" w:eastAsia="ko-KR"/>
        </w:rPr>
        <w:t>Rückfahrkamera</w:t>
      </w:r>
      <w:r w:rsidRPr="00D058C5">
        <w:rPr>
          <w:rFonts w:ascii="Arial" w:hAnsi="Arial" w:cs="Arial"/>
          <w:lang w:val="de-DE" w:eastAsia="ko-KR"/>
        </w:rPr>
        <w:t xml:space="preserve">. Sie zeigt die Situation im Heckbereich auf </w:t>
      </w:r>
      <w:r w:rsidR="00043AC7" w:rsidRPr="00D058C5">
        <w:rPr>
          <w:rFonts w:ascii="Arial" w:hAnsi="Arial" w:cs="Arial"/>
          <w:lang w:val="de-DE" w:eastAsia="ko-KR"/>
        </w:rPr>
        <w:t xml:space="preserve">dem Monitor im Innenrückspiegel oder </w:t>
      </w:r>
      <w:r w:rsidR="00B94B48" w:rsidRPr="00D058C5">
        <w:rPr>
          <w:rFonts w:ascii="Arial" w:hAnsi="Arial" w:cs="Arial"/>
          <w:lang w:val="de-DE" w:eastAsia="ko-KR"/>
        </w:rPr>
        <w:t>–</w:t>
      </w:r>
      <w:r w:rsidR="007C262D" w:rsidRPr="00D058C5">
        <w:rPr>
          <w:rFonts w:ascii="Arial" w:hAnsi="Arial" w:cs="Arial"/>
          <w:lang w:val="de-DE" w:eastAsia="ko-KR"/>
        </w:rPr>
        <w:t xml:space="preserve"> </w:t>
      </w:r>
      <w:r w:rsidR="00043AC7" w:rsidRPr="00D058C5">
        <w:rPr>
          <w:rFonts w:ascii="Arial" w:hAnsi="Arial" w:cs="Arial"/>
          <w:lang w:val="de-DE" w:eastAsia="ko-KR"/>
        </w:rPr>
        <w:t xml:space="preserve">je nach Version </w:t>
      </w:r>
      <w:r w:rsidR="005D1CA2" w:rsidRPr="00D058C5">
        <w:rPr>
          <w:rFonts w:ascii="Arial" w:hAnsi="Arial" w:cs="Arial"/>
          <w:lang w:val="de-DE" w:eastAsia="ko-KR"/>
        </w:rPr>
        <w:t>–</w:t>
      </w:r>
      <w:r w:rsidR="00043AC7" w:rsidRPr="00D058C5">
        <w:rPr>
          <w:rFonts w:ascii="Arial" w:hAnsi="Arial" w:cs="Arial"/>
          <w:lang w:val="de-DE" w:eastAsia="ko-KR"/>
        </w:rPr>
        <w:t xml:space="preserve"> auf </w:t>
      </w:r>
      <w:r w:rsidRPr="00D058C5">
        <w:rPr>
          <w:rFonts w:ascii="Arial" w:hAnsi="Arial" w:cs="Arial"/>
          <w:lang w:val="de-DE" w:eastAsia="ko-KR"/>
        </w:rPr>
        <w:t>dem Monitor des Multimedia-Systems an</w:t>
      </w:r>
      <w:r w:rsidR="00043AC7" w:rsidRPr="00D058C5">
        <w:rPr>
          <w:rFonts w:ascii="Arial" w:hAnsi="Arial" w:cs="Arial"/>
          <w:lang w:val="de-DE" w:eastAsia="ko-KR"/>
        </w:rPr>
        <w:t xml:space="preserve">, unterstützt mit der Anzeige </w:t>
      </w:r>
      <w:r w:rsidR="007C262D" w:rsidRPr="00D058C5">
        <w:rPr>
          <w:rFonts w:ascii="Arial" w:hAnsi="Arial" w:cs="Arial"/>
          <w:lang w:val="de-DE" w:eastAsia="ko-KR"/>
        </w:rPr>
        <w:t xml:space="preserve">von </w:t>
      </w:r>
      <w:r w:rsidR="00043AC7" w:rsidRPr="00D058C5">
        <w:rPr>
          <w:rFonts w:ascii="Arial" w:hAnsi="Arial" w:cs="Arial"/>
          <w:lang w:val="de-DE" w:eastAsia="ko-KR"/>
        </w:rPr>
        <w:t>virtuelle</w:t>
      </w:r>
      <w:r w:rsidR="007C262D" w:rsidRPr="00D058C5">
        <w:rPr>
          <w:rFonts w:ascii="Arial" w:hAnsi="Arial" w:cs="Arial"/>
          <w:lang w:val="de-DE" w:eastAsia="ko-KR"/>
        </w:rPr>
        <w:t>n</w:t>
      </w:r>
      <w:r w:rsidR="00043AC7" w:rsidRPr="00D058C5">
        <w:rPr>
          <w:rFonts w:ascii="Arial" w:hAnsi="Arial" w:cs="Arial"/>
          <w:lang w:val="de-DE" w:eastAsia="ko-KR"/>
        </w:rPr>
        <w:t xml:space="preserve"> Leitlinien. Damit vereinfacht sich das Einparken bei engen Platzverhältnissen und </w:t>
      </w:r>
      <w:r w:rsidR="007C262D" w:rsidRPr="00D058C5">
        <w:rPr>
          <w:rFonts w:ascii="Arial" w:hAnsi="Arial" w:cs="Arial"/>
          <w:lang w:val="de-DE" w:eastAsia="ko-KR"/>
        </w:rPr>
        <w:t xml:space="preserve">die Vorteile des kleinen </w:t>
      </w:r>
      <w:r w:rsidR="00043AC7" w:rsidRPr="00D058C5">
        <w:rPr>
          <w:rFonts w:ascii="Arial" w:hAnsi="Arial" w:cs="Arial"/>
          <w:lang w:val="de-DE" w:eastAsia="ko-KR"/>
        </w:rPr>
        <w:t>Wendekreises von 11,4 m (zwischen den Gehsteigen)</w:t>
      </w:r>
      <w:r w:rsidR="007C262D" w:rsidRPr="00D058C5">
        <w:rPr>
          <w:rFonts w:ascii="Arial" w:hAnsi="Arial" w:cs="Arial"/>
          <w:lang w:val="de-DE" w:eastAsia="ko-KR"/>
        </w:rPr>
        <w:t xml:space="preserve"> können ausgeschöpft werden.</w:t>
      </w:r>
    </w:p>
    <w:p w14:paraId="0AB34788" w14:textId="285109BE" w:rsidR="009C04B4" w:rsidRPr="00D058C5" w:rsidRDefault="009C04B4" w:rsidP="009A51AC">
      <w:pPr>
        <w:ind w:right="-1"/>
        <w:rPr>
          <w:rFonts w:ascii="Arial" w:hAnsi="Arial" w:cs="Arial"/>
          <w:b/>
          <w:bCs/>
          <w:color w:val="F6BC27"/>
          <w:sz w:val="24"/>
          <w:szCs w:val="24"/>
          <w:lang w:val="de-DE" w:eastAsia="ko-KR"/>
        </w:rPr>
      </w:pPr>
      <w:bookmarkStart w:id="44" w:name="_Toc63503733"/>
      <w:bookmarkStart w:id="45" w:name="_Toc37334719"/>
      <w:bookmarkStart w:id="46" w:name="_Toc37088497"/>
      <w:r w:rsidRPr="00D058C5">
        <w:rPr>
          <w:rFonts w:ascii="Arial" w:hAnsi="Arial" w:cs="Arial"/>
          <w:b/>
          <w:bCs/>
          <w:noProof/>
          <w:color w:val="F6BC27"/>
          <w:sz w:val="24"/>
          <w:szCs w:val="24"/>
          <w:lang w:val="de-DE" w:eastAsia="de-CH"/>
        </w:rPr>
        <w:drawing>
          <wp:anchor distT="0" distB="0" distL="114300" distR="114300" simplePos="0" relativeHeight="251665408" behindDoc="0" locked="0" layoutInCell="1" allowOverlap="1" wp14:anchorId="5A28F9CA" wp14:editId="1FDB309D">
            <wp:simplePos x="0" y="0"/>
            <wp:positionH relativeFrom="margin">
              <wp:posOffset>3058795</wp:posOffset>
            </wp:positionH>
            <wp:positionV relativeFrom="paragraph">
              <wp:posOffset>348615</wp:posOffset>
            </wp:positionV>
            <wp:extent cx="3060700" cy="2043430"/>
            <wp:effectExtent l="0" t="0" r="6350" b="0"/>
            <wp:wrapTopAndBottom/>
            <wp:docPr id="32" name="Grafik 32" descr="P:\laufende Projekte\A-Projekte 2021\A09.000, RSSA\A09.135, Presskit, Renault Express Van\job\Input\02_New Renault Express Van\R-DAM_109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ufende Projekte\A-Projekte 2021\A09.000, RSSA\A09.135, Presskit, Renault Express Van\job\Input\02_New Renault Express Van\R-DAM_109688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6070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8C5">
        <w:rPr>
          <w:rFonts w:ascii="Arial" w:hAnsi="Arial" w:cs="Arial"/>
          <w:b/>
          <w:bCs/>
          <w:noProof/>
          <w:color w:val="F6BC27"/>
          <w:sz w:val="24"/>
          <w:szCs w:val="24"/>
          <w:lang w:val="de-DE" w:eastAsia="de-CH"/>
        </w:rPr>
        <w:drawing>
          <wp:anchor distT="0" distB="0" distL="114300" distR="114300" simplePos="0" relativeHeight="251657216" behindDoc="0" locked="0" layoutInCell="1" allowOverlap="1" wp14:anchorId="0814B3A7" wp14:editId="5EC7C28C">
            <wp:simplePos x="0" y="0"/>
            <wp:positionH relativeFrom="margin">
              <wp:posOffset>0</wp:posOffset>
            </wp:positionH>
            <wp:positionV relativeFrom="paragraph">
              <wp:posOffset>345799</wp:posOffset>
            </wp:positionV>
            <wp:extent cx="3028315" cy="2011680"/>
            <wp:effectExtent l="0" t="0" r="635" b="7620"/>
            <wp:wrapTopAndBottom/>
            <wp:docPr id="31" name="Grafik 31" descr="P:\laufende Projekte\A-Projekte 2021\A09.000, RSSA\A09.135, Presskit, Renault Express Van\job\Input\01_New Renault Express Van\R-DAM_109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ufende Projekte\A-Projekte 2021\A09.000, RSSA\A09.135, Presskit, Renault Express Van\job\Input\01_New Renault Express Van\R-DAM_109933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2831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08BFD" w14:textId="52068D63" w:rsidR="00DD74EA" w:rsidRPr="00D058C5" w:rsidRDefault="00DD74EA" w:rsidP="009A51AC">
      <w:pPr>
        <w:ind w:right="-1"/>
        <w:rPr>
          <w:rFonts w:ascii="Arial" w:eastAsiaTheme="majorEastAsia" w:hAnsi="Arial" w:cs="Arial"/>
          <w:b/>
          <w:bCs/>
          <w:color w:val="F6BC27"/>
          <w:sz w:val="24"/>
          <w:szCs w:val="24"/>
          <w:lang w:val="de-DE" w:eastAsia="ko-KR"/>
        </w:rPr>
      </w:pPr>
      <w:r w:rsidRPr="00D058C5">
        <w:rPr>
          <w:rFonts w:ascii="Arial" w:hAnsi="Arial" w:cs="Arial"/>
          <w:b/>
          <w:bCs/>
          <w:color w:val="F6BC27"/>
          <w:sz w:val="24"/>
          <w:szCs w:val="24"/>
          <w:lang w:val="de-DE" w:eastAsia="ko-KR"/>
        </w:rPr>
        <w:br w:type="page"/>
      </w:r>
    </w:p>
    <w:p w14:paraId="582AFEA6" w14:textId="2E58DE39" w:rsidR="006012FD" w:rsidRPr="00D058C5" w:rsidRDefault="00043AC7" w:rsidP="009A51AC">
      <w:pPr>
        <w:pStyle w:val="berschrift1"/>
        <w:ind w:right="-1"/>
        <w:rPr>
          <w:rFonts w:ascii="Arial" w:hAnsi="Arial" w:cs="Arial"/>
          <w:b/>
          <w:bCs/>
          <w:color w:val="F6BC27"/>
          <w:sz w:val="28"/>
          <w:szCs w:val="28"/>
          <w:lang w:val="de-DE" w:eastAsia="ko-KR"/>
        </w:rPr>
      </w:pPr>
      <w:bookmarkStart w:id="47" w:name="_Toc73534537"/>
      <w:r w:rsidRPr="00D058C5">
        <w:rPr>
          <w:rFonts w:ascii="Arial" w:hAnsi="Arial" w:cs="Arial"/>
          <w:b/>
          <w:bCs/>
          <w:color w:val="F6BC27"/>
          <w:sz w:val="28"/>
          <w:szCs w:val="28"/>
          <w:lang w:val="de-DE" w:eastAsia="ko-KR"/>
        </w:rPr>
        <w:lastRenderedPageBreak/>
        <w:t>VIER BENZIN- ODER DIESEL-MOTORISIERUNGEN</w:t>
      </w:r>
      <w:bookmarkEnd w:id="44"/>
      <w:bookmarkEnd w:id="47"/>
    </w:p>
    <w:p w14:paraId="04781654" w14:textId="77777777" w:rsidR="006012FD" w:rsidRPr="00D058C5" w:rsidRDefault="006012FD" w:rsidP="009A51AC">
      <w:pPr>
        <w:spacing w:after="0" w:line="280" w:lineRule="exact"/>
        <w:ind w:right="-1"/>
        <w:jc w:val="both"/>
        <w:rPr>
          <w:rFonts w:ascii="Arial" w:eastAsia="Times New Roman" w:hAnsi="Arial" w:cs="Arial"/>
          <w:sz w:val="28"/>
          <w:szCs w:val="28"/>
          <w:lang w:val="de-DE" w:eastAsia="ko-KR"/>
        </w:rPr>
      </w:pPr>
    </w:p>
    <w:p w14:paraId="5922008E" w14:textId="73EB4195" w:rsidR="00043AC7" w:rsidRPr="00D058C5" w:rsidRDefault="00043AC7" w:rsidP="009A51AC">
      <w:pPr>
        <w:spacing w:after="0" w:line="280" w:lineRule="exact"/>
        <w:ind w:right="-1"/>
        <w:jc w:val="both"/>
        <w:rPr>
          <w:rFonts w:ascii="Arial" w:eastAsia="Times New Roman" w:hAnsi="Arial" w:cs="Arial"/>
          <w:b/>
          <w:bCs/>
          <w:i/>
          <w:iCs/>
          <w:lang w:val="de-DE" w:eastAsia="ko-KR"/>
        </w:rPr>
      </w:pPr>
      <w:r w:rsidRPr="00D058C5">
        <w:rPr>
          <w:rFonts w:ascii="Arial" w:eastAsia="Times New Roman" w:hAnsi="Arial" w:cs="Arial"/>
          <w:b/>
          <w:bCs/>
          <w:i/>
          <w:iCs/>
          <w:lang w:val="de-DE" w:eastAsia="ko-KR"/>
        </w:rPr>
        <w:t xml:space="preserve">Bei Markteinführung stehen für den Neuen Express der 1,3 Liter Benzinmotor mit 100 PS und der 1,5 Liter Dieselmotor in den Versionen </w:t>
      </w:r>
      <w:r w:rsidR="006012FD" w:rsidRPr="00D058C5">
        <w:rPr>
          <w:rFonts w:ascii="Arial" w:eastAsia="Times New Roman" w:hAnsi="Arial" w:cs="Arial"/>
          <w:b/>
          <w:bCs/>
          <w:i/>
          <w:iCs/>
          <w:lang w:val="de-DE" w:eastAsia="ko-KR"/>
        </w:rPr>
        <w:t xml:space="preserve">1.5 Blue dCi 75 </w:t>
      </w:r>
      <w:r w:rsidRPr="00D058C5">
        <w:rPr>
          <w:rFonts w:ascii="Arial" w:eastAsia="Times New Roman" w:hAnsi="Arial" w:cs="Arial"/>
          <w:b/>
          <w:bCs/>
          <w:i/>
          <w:iCs/>
          <w:lang w:val="de-DE" w:eastAsia="ko-KR"/>
        </w:rPr>
        <w:t xml:space="preserve">und </w:t>
      </w:r>
      <w:r w:rsidR="006012FD" w:rsidRPr="00D058C5">
        <w:rPr>
          <w:rFonts w:ascii="Arial" w:eastAsia="Times New Roman" w:hAnsi="Arial" w:cs="Arial"/>
          <w:b/>
          <w:bCs/>
          <w:i/>
          <w:iCs/>
          <w:lang w:val="de-DE" w:eastAsia="ko-KR"/>
        </w:rPr>
        <w:t>Blue dCi 95</w:t>
      </w:r>
      <w:r w:rsidRPr="00D058C5">
        <w:rPr>
          <w:rFonts w:ascii="Arial" w:eastAsia="Times New Roman" w:hAnsi="Arial" w:cs="Arial"/>
          <w:b/>
          <w:bCs/>
          <w:i/>
          <w:iCs/>
          <w:lang w:val="de-DE" w:eastAsia="ko-KR"/>
        </w:rPr>
        <w:t xml:space="preserve"> im Angebot – mit einem Fokus auf niedrige Verbrauchswerte. Ergänzt wird die Auswahl durch eine E</w:t>
      </w:r>
      <w:r w:rsidR="00505056" w:rsidRPr="00D058C5">
        <w:rPr>
          <w:rFonts w:ascii="Arial" w:eastAsia="Times New Roman" w:hAnsi="Arial" w:cs="Arial"/>
          <w:b/>
          <w:bCs/>
          <w:i/>
          <w:iCs/>
          <w:lang w:val="de-DE" w:eastAsia="ko-KR"/>
        </w:rPr>
        <w:t>COLEADER</w:t>
      </w:r>
      <w:r w:rsidRPr="00D058C5">
        <w:rPr>
          <w:rFonts w:ascii="Arial" w:eastAsia="Times New Roman" w:hAnsi="Arial" w:cs="Arial"/>
          <w:b/>
          <w:bCs/>
          <w:i/>
          <w:iCs/>
          <w:lang w:val="de-DE" w:eastAsia="ko-KR"/>
        </w:rPr>
        <w:t>-Motorisierung (1.5 Blue dCi 75).</w:t>
      </w:r>
    </w:p>
    <w:p w14:paraId="462D6A90" w14:textId="77777777" w:rsidR="006012FD" w:rsidRPr="00D058C5" w:rsidRDefault="006012FD" w:rsidP="009A51AC">
      <w:pPr>
        <w:spacing w:after="0" w:line="280" w:lineRule="exact"/>
        <w:ind w:right="-1"/>
        <w:jc w:val="both"/>
        <w:rPr>
          <w:rFonts w:ascii="Arial" w:eastAsia="Times New Roman" w:hAnsi="Arial" w:cs="Arial"/>
          <w:b/>
          <w:bCs/>
          <w:i/>
          <w:iCs/>
          <w:lang w:val="de-DE" w:eastAsia="ko-KR"/>
        </w:rPr>
      </w:pPr>
    </w:p>
    <w:p w14:paraId="48FCE239" w14:textId="199DC458" w:rsidR="005674E5" w:rsidRPr="00D058C5" w:rsidRDefault="00505056" w:rsidP="009A51AC">
      <w:pPr>
        <w:spacing w:after="0" w:line="280" w:lineRule="exact"/>
        <w:ind w:right="-1"/>
        <w:jc w:val="both"/>
        <w:rPr>
          <w:rFonts w:ascii="Arial" w:eastAsia="Times New Roman" w:hAnsi="Arial" w:cs="Arial"/>
          <w:lang w:val="de-DE" w:eastAsia="ko-KR"/>
        </w:rPr>
      </w:pPr>
      <w:r w:rsidRPr="002839B5">
        <w:rPr>
          <w:rFonts w:ascii="Arial" w:eastAsia="Times New Roman" w:hAnsi="Arial" w:cs="Arial"/>
          <w:b/>
          <w:lang w:val="de-DE" w:eastAsia="ko-KR"/>
        </w:rPr>
        <w:t xml:space="preserve">In </w:t>
      </w:r>
      <w:r w:rsidR="002839B5" w:rsidRPr="002839B5">
        <w:rPr>
          <w:rFonts w:ascii="Arial" w:eastAsia="Times New Roman" w:hAnsi="Arial" w:cs="Arial"/>
          <w:b/>
          <w:lang w:val="de-DE" w:eastAsia="ko-KR"/>
        </w:rPr>
        <w:t>Österreich</w:t>
      </w:r>
      <w:r w:rsidR="002839B5">
        <w:rPr>
          <w:rFonts w:ascii="Arial" w:eastAsia="Times New Roman" w:hAnsi="Arial" w:cs="Arial"/>
          <w:lang w:val="de-DE" w:eastAsia="ko-KR"/>
        </w:rPr>
        <w:t xml:space="preserve"> </w:t>
      </w:r>
      <w:r w:rsidR="005674E5" w:rsidRPr="00D058C5">
        <w:rPr>
          <w:rFonts w:ascii="Arial" w:eastAsia="Times New Roman" w:hAnsi="Arial" w:cs="Arial"/>
          <w:lang w:val="de-DE" w:eastAsia="ko-KR"/>
        </w:rPr>
        <w:t xml:space="preserve">bietet Renault den Neuen Express Van als Benziner mit dem 1.3 TCe 100 </w:t>
      </w:r>
      <w:r w:rsidR="006774D2" w:rsidRPr="00D058C5">
        <w:rPr>
          <w:rFonts w:ascii="Arial" w:eastAsia="Times New Roman" w:hAnsi="Arial" w:cs="Arial"/>
          <w:lang w:val="de-DE" w:eastAsia="ko-KR"/>
        </w:rPr>
        <w:t>PF</w:t>
      </w:r>
      <w:r w:rsidR="005674E5" w:rsidRPr="00D058C5">
        <w:rPr>
          <w:rFonts w:ascii="Arial" w:eastAsia="Times New Roman" w:hAnsi="Arial" w:cs="Arial"/>
          <w:lang w:val="de-DE" w:eastAsia="ko-KR"/>
        </w:rPr>
        <w:t xml:space="preserve"> (75 kW, 200 Nm) und als Diesel mit dem 1.5 Blue dCi 75 und 95 an (55 kW, 220 Nm und 70 kW, 240 Nm) – gekoppelt mit einem 6-Gang-Schaltgetriebe.</w:t>
      </w:r>
    </w:p>
    <w:p w14:paraId="714B707E" w14:textId="77777777" w:rsidR="005674E5" w:rsidRPr="00D058C5" w:rsidRDefault="005674E5" w:rsidP="009A51AC">
      <w:pPr>
        <w:spacing w:after="0" w:line="280" w:lineRule="exact"/>
        <w:ind w:right="-1"/>
        <w:jc w:val="both"/>
        <w:rPr>
          <w:rFonts w:ascii="Arial" w:eastAsia="Times New Roman" w:hAnsi="Arial" w:cs="Arial"/>
          <w:lang w:val="de-DE" w:eastAsia="ko-KR"/>
        </w:rPr>
      </w:pPr>
    </w:p>
    <w:p w14:paraId="04A363E8" w14:textId="68B4161E" w:rsidR="005674E5" w:rsidRPr="00D058C5" w:rsidRDefault="005674E5" w:rsidP="009A51AC">
      <w:pPr>
        <w:spacing w:after="0" w:line="280" w:lineRule="exact"/>
        <w:ind w:right="-1"/>
        <w:jc w:val="both"/>
        <w:rPr>
          <w:rFonts w:ascii="Arial" w:hAnsi="Arial" w:cs="Arial"/>
          <w:lang w:val="de-DE" w:eastAsia="ko-KR"/>
        </w:rPr>
      </w:pPr>
      <w:r w:rsidRPr="00D058C5">
        <w:rPr>
          <w:rFonts w:ascii="Arial" w:hAnsi="Arial" w:cs="Arial"/>
          <w:lang w:val="de-DE" w:eastAsia="ko-KR"/>
        </w:rPr>
        <w:t>Der Verbrauch im gemischten Betrieb (WLTP):</w:t>
      </w:r>
    </w:p>
    <w:p w14:paraId="5FC15F47" w14:textId="77777777" w:rsidR="005674E5" w:rsidRPr="00D058C5" w:rsidRDefault="005674E5" w:rsidP="009A51AC">
      <w:pPr>
        <w:spacing w:after="0" w:line="280" w:lineRule="exact"/>
        <w:ind w:right="-1"/>
        <w:jc w:val="both"/>
        <w:rPr>
          <w:rFonts w:ascii="Arial" w:hAnsi="Arial" w:cs="Arial"/>
          <w:lang w:val="de-DE" w:eastAsia="ko-KR"/>
        </w:rPr>
      </w:pPr>
    </w:p>
    <w:p w14:paraId="4CA1B676" w14:textId="04CC71BB" w:rsidR="00680E2A" w:rsidRPr="00D058C5" w:rsidRDefault="005674E5" w:rsidP="009A51AC">
      <w:pPr>
        <w:pStyle w:val="Listenabsatz"/>
        <w:widowControl/>
        <w:numPr>
          <w:ilvl w:val="0"/>
          <w:numId w:val="19"/>
        </w:numPr>
        <w:spacing w:after="0" w:line="280" w:lineRule="exact"/>
        <w:ind w:left="426" w:right="-1"/>
        <w:jc w:val="both"/>
        <w:rPr>
          <w:rFonts w:ascii="Arial" w:hAnsi="Arial" w:cs="Arial"/>
          <w:lang w:val="de-DE" w:eastAsia="ko-KR"/>
        </w:rPr>
      </w:pPr>
      <w:r w:rsidRPr="00D058C5">
        <w:rPr>
          <w:rFonts w:ascii="Arial" w:hAnsi="Arial" w:cs="Arial"/>
          <w:lang w:val="de-DE" w:eastAsia="ko-KR"/>
        </w:rPr>
        <w:t xml:space="preserve">ab </w:t>
      </w:r>
      <w:r w:rsidR="00680E2A" w:rsidRPr="00D058C5">
        <w:rPr>
          <w:rFonts w:ascii="Arial" w:hAnsi="Arial" w:cs="Arial"/>
          <w:lang w:val="de-DE" w:eastAsia="ko-KR"/>
        </w:rPr>
        <w:t>5</w:t>
      </w:r>
      <w:r w:rsidR="007122AE" w:rsidRPr="00D058C5">
        <w:rPr>
          <w:rFonts w:ascii="Arial" w:hAnsi="Arial" w:cs="Arial"/>
          <w:lang w:val="de-DE" w:eastAsia="ko-KR"/>
        </w:rPr>
        <w:t>,</w:t>
      </w:r>
      <w:r w:rsidR="00505056" w:rsidRPr="00D058C5">
        <w:rPr>
          <w:rFonts w:ascii="Arial" w:hAnsi="Arial" w:cs="Arial"/>
          <w:lang w:val="de-DE" w:eastAsia="ko-KR"/>
        </w:rPr>
        <w:t>0</w:t>
      </w:r>
      <w:r w:rsidRPr="00D058C5">
        <w:rPr>
          <w:rFonts w:ascii="Arial" w:hAnsi="Arial" w:cs="Arial"/>
          <w:lang w:val="de-DE" w:eastAsia="ko-KR"/>
        </w:rPr>
        <w:t xml:space="preserve"> </w:t>
      </w:r>
      <w:r w:rsidR="00680E2A" w:rsidRPr="00D058C5">
        <w:rPr>
          <w:rFonts w:ascii="Arial" w:hAnsi="Arial" w:cs="Arial"/>
          <w:lang w:val="de-DE" w:eastAsia="ko-KR"/>
        </w:rPr>
        <w:t>l /100km (</w:t>
      </w:r>
      <w:r w:rsidRPr="00D058C5">
        <w:rPr>
          <w:rFonts w:ascii="Arial" w:hAnsi="Arial" w:cs="Arial"/>
          <w:lang w:val="de-DE" w:eastAsia="ko-KR"/>
        </w:rPr>
        <w:t xml:space="preserve">ab </w:t>
      </w:r>
      <w:r w:rsidR="00680E2A" w:rsidRPr="00D058C5">
        <w:rPr>
          <w:rFonts w:ascii="Arial" w:hAnsi="Arial" w:cs="Arial"/>
          <w:lang w:val="de-DE" w:eastAsia="ko-KR"/>
        </w:rPr>
        <w:t>13</w:t>
      </w:r>
      <w:r w:rsidR="00505056" w:rsidRPr="00D058C5">
        <w:rPr>
          <w:rFonts w:ascii="Arial" w:hAnsi="Arial" w:cs="Arial"/>
          <w:lang w:val="de-DE" w:eastAsia="ko-KR"/>
        </w:rPr>
        <w:t>1</w:t>
      </w:r>
      <w:r w:rsidR="00680E2A" w:rsidRPr="00D058C5">
        <w:rPr>
          <w:rFonts w:ascii="Arial" w:hAnsi="Arial" w:cs="Arial"/>
          <w:lang w:val="de-DE" w:eastAsia="ko-KR"/>
        </w:rPr>
        <w:t xml:space="preserve"> g CO</w:t>
      </w:r>
      <w:r w:rsidR="00680E2A" w:rsidRPr="00D058C5">
        <w:rPr>
          <w:rFonts w:ascii="Arial" w:hAnsi="Arial" w:cs="Arial"/>
          <w:vertAlign w:val="subscript"/>
          <w:lang w:val="de-DE" w:eastAsia="ko-KR"/>
        </w:rPr>
        <w:t>2</w:t>
      </w:r>
      <w:r w:rsidR="00680E2A" w:rsidRPr="00D058C5">
        <w:rPr>
          <w:rFonts w:ascii="Arial" w:hAnsi="Arial" w:cs="Arial"/>
          <w:lang w:val="de-DE" w:eastAsia="ko-KR"/>
        </w:rPr>
        <w:t xml:space="preserve">/km) </w:t>
      </w:r>
      <w:r w:rsidRPr="00D058C5">
        <w:rPr>
          <w:rFonts w:ascii="Arial" w:hAnsi="Arial" w:cs="Arial"/>
          <w:lang w:val="de-DE" w:eastAsia="ko-KR"/>
        </w:rPr>
        <w:t>für die Dieselmotoren</w:t>
      </w:r>
    </w:p>
    <w:p w14:paraId="0C806010" w14:textId="5B0720B6" w:rsidR="00680E2A" w:rsidRPr="00D058C5" w:rsidRDefault="005674E5" w:rsidP="009A51AC">
      <w:pPr>
        <w:pStyle w:val="Listenabsatz"/>
        <w:widowControl/>
        <w:numPr>
          <w:ilvl w:val="0"/>
          <w:numId w:val="19"/>
        </w:numPr>
        <w:spacing w:after="0" w:line="280" w:lineRule="exact"/>
        <w:ind w:left="426" w:right="-1"/>
        <w:jc w:val="both"/>
        <w:rPr>
          <w:rFonts w:ascii="Arial" w:hAnsi="Arial" w:cs="Arial"/>
          <w:lang w:val="de-DE" w:eastAsia="ko-KR"/>
        </w:rPr>
      </w:pPr>
      <w:r w:rsidRPr="00D058C5">
        <w:rPr>
          <w:rFonts w:ascii="Arial" w:hAnsi="Arial" w:cs="Arial"/>
          <w:lang w:val="de-DE" w:eastAsia="ko-KR"/>
        </w:rPr>
        <w:t xml:space="preserve">ab </w:t>
      </w:r>
      <w:r w:rsidR="00680E2A" w:rsidRPr="00D058C5">
        <w:rPr>
          <w:rFonts w:ascii="Arial" w:hAnsi="Arial" w:cs="Arial"/>
          <w:lang w:val="de-DE" w:eastAsia="ko-KR"/>
        </w:rPr>
        <w:t>6,</w:t>
      </w:r>
      <w:r w:rsidR="00505056" w:rsidRPr="00D058C5">
        <w:rPr>
          <w:rFonts w:ascii="Arial" w:hAnsi="Arial" w:cs="Arial"/>
          <w:lang w:val="de-DE" w:eastAsia="ko-KR"/>
        </w:rPr>
        <w:t>7 l</w:t>
      </w:r>
      <w:r w:rsidR="00680E2A" w:rsidRPr="00D058C5">
        <w:rPr>
          <w:rFonts w:ascii="Arial" w:hAnsi="Arial" w:cs="Arial"/>
          <w:lang w:val="de-DE" w:eastAsia="ko-KR"/>
        </w:rPr>
        <w:t xml:space="preserve"> /100km (</w:t>
      </w:r>
      <w:r w:rsidRPr="00D058C5">
        <w:rPr>
          <w:rFonts w:ascii="Arial" w:hAnsi="Arial" w:cs="Arial"/>
          <w:lang w:val="de-DE" w:eastAsia="ko-KR"/>
        </w:rPr>
        <w:t xml:space="preserve">ab </w:t>
      </w:r>
      <w:r w:rsidR="00680E2A" w:rsidRPr="00D058C5">
        <w:rPr>
          <w:rFonts w:ascii="Arial" w:hAnsi="Arial" w:cs="Arial"/>
          <w:lang w:val="de-DE" w:eastAsia="ko-KR"/>
        </w:rPr>
        <w:t>15</w:t>
      </w:r>
      <w:r w:rsidR="00505056" w:rsidRPr="00D058C5">
        <w:rPr>
          <w:rFonts w:ascii="Arial" w:hAnsi="Arial" w:cs="Arial"/>
          <w:lang w:val="de-DE" w:eastAsia="ko-KR"/>
        </w:rPr>
        <w:t>2</w:t>
      </w:r>
      <w:r w:rsidR="00680E2A" w:rsidRPr="00D058C5">
        <w:rPr>
          <w:rFonts w:ascii="Arial" w:hAnsi="Arial" w:cs="Arial"/>
          <w:lang w:val="de-DE" w:eastAsia="ko-KR"/>
        </w:rPr>
        <w:t xml:space="preserve"> g CO</w:t>
      </w:r>
      <w:r w:rsidR="00680E2A" w:rsidRPr="00D058C5">
        <w:rPr>
          <w:rFonts w:ascii="Arial" w:hAnsi="Arial" w:cs="Arial"/>
          <w:vertAlign w:val="subscript"/>
          <w:lang w:val="de-DE" w:eastAsia="ko-KR"/>
        </w:rPr>
        <w:t>2</w:t>
      </w:r>
      <w:r w:rsidR="00680E2A" w:rsidRPr="00D058C5">
        <w:rPr>
          <w:rFonts w:ascii="Arial" w:hAnsi="Arial" w:cs="Arial"/>
          <w:lang w:val="de-DE" w:eastAsia="ko-KR"/>
        </w:rPr>
        <w:t xml:space="preserve">/km) </w:t>
      </w:r>
      <w:r w:rsidRPr="00D058C5">
        <w:rPr>
          <w:rFonts w:ascii="Arial" w:hAnsi="Arial" w:cs="Arial"/>
          <w:lang w:val="de-DE" w:eastAsia="ko-KR"/>
        </w:rPr>
        <w:t>für den Benzinmotor</w:t>
      </w:r>
    </w:p>
    <w:p w14:paraId="7AE04993" w14:textId="77777777" w:rsidR="006012FD" w:rsidRPr="00D058C5" w:rsidRDefault="006012FD" w:rsidP="009A51AC">
      <w:pPr>
        <w:spacing w:after="0" w:line="280" w:lineRule="exact"/>
        <w:ind w:right="-1"/>
        <w:jc w:val="both"/>
        <w:rPr>
          <w:rFonts w:ascii="Arial" w:hAnsi="Arial" w:cs="Arial"/>
          <w:lang w:val="de-DE" w:eastAsia="ko-KR"/>
        </w:rPr>
      </w:pPr>
      <w:r w:rsidRPr="00D058C5">
        <w:rPr>
          <w:rFonts w:ascii="Arial" w:hAnsi="Arial" w:cs="Arial"/>
          <w:lang w:val="de-DE" w:eastAsia="ko-KR"/>
        </w:rPr>
        <w:tab/>
      </w:r>
      <w:bookmarkStart w:id="48" w:name="_Toc37334720"/>
      <w:bookmarkEnd w:id="45"/>
    </w:p>
    <w:p w14:paraId="4C6AD23E" w14:textId="5302D414" w:rsidR="005674E5" w:rsidRPr="00D058C5" w:rsidRDefault="005674E5" w:rsidP="009A51AC">
      <w:pPr>
        <w:spacing w:after="0" w:line="280" w:lineRule="exact"/>
        <w:ind w:right="-1"/>
        <w:jc w:val="both"/>
        <w:rPr>
          <w:rFonts w:ascii="Arial" w:eastAsia="Times New Roman" w:hAnsi="Arial" w:cs="Arial"/>
          <w:lang w:val="de-DE" w:eastAsia="ko-KR"/>
        </w:rPr>
      </w:pPr>
      <w:r w:rsidRPr="00D058C5">
        <w:rPr>
          <w:rFonts w:ascii="Arial" w:eastAsia="Times New Roman" w:hAnsi="Arial" w:cs="Arial"/>
          <w:b/>
          <w:bCs/>
          <w:lang w:val="de-DE" w:eastAsia="ko-KR"/>
        </w:rPr>
        <w:t>Als E</w:t>
      </w:r>
      <w:r w:rsidR="00505056" w:rsidRPr="00D058C5">
        <w:rPr>
          <w:rFonts w:ascii="Arial" w:eastAsia="Times New Roman" w:hAnsi="Arial" w:cs="Arial"/>
          <w:b/>
          <w:bCs/>
          <w:lang w:val="de-DE" w:eastAsia="ko-KR"/>
        </w:rPr>
        <w:t>COLEADER</w:t>
      </w:r>
      <w:r w:rsidRPr="00D058C5">
        <w:rPr>
          <w:rFonts w:ascii="Arial" w:eastAsia="Times New Roman" w:hAnsi="Arial" w:cs="Arial"/>
          <w:b/>
          <w:bCs/>
          <w:lang w:val="de-DE" w:eastAsia="ko-KR"/>
        </w:rPr>
        <w:t xml:space="preserve">-Motorisierung </w:t>
      </w:r>
      <w:r w:rsidRPr="00D058C5">
        <w:rPr>
          <w:rFonts w:ascii="Arial" w:eastAsia="Times New Roman" w:hAnsi="Arial" w:cs="Arial"/>
          <w:lang w:val="de-DE" w:eastAsia="ko-KR"/>
        </w:rPr>
        <w:t xml:space="preserve">kommt der </w:t>
      </w:r>
      <w:r w:rsidR="00DD74EA" w:rsidRPr="00D058C5">
        <w:rPr>
          <w:rFonts w:ascii="Arial" w:eastAsia="Times New Roman" w:hAnsi="Arial" w:cs="Arial"/>
          <w:lang w:val="de-DE" w:eastAsia="ko-KR"/>
        </w:rPr>
        <w:t>D</w:t>
      </w:r>
      <w:r w:rsidR="006012FD" w:rsidRPr="00D058C5">
        <w:rPr>
          <w:rFonts w:ascii="Arial" w:eastAsia="Times New Roman" w:hAnsi="Arial" w:cs="Arial"/>
          <w:lang w:val="de-DE" w:eastAsia="ko-KR"/>
        </w:rPr>
        <w:t>iesel 1.5 Blue dCi 75</w:t>
      </w:r>
      <w:r w:rsidRPr="00D058C5">
        <w:rPr>
          <w:rFonts w:ascii="Arial" w:eastAsia="Times New Roman" w:hAnsi="Arial" w:cs="Arial"/>
          <w:lang w:val="de-DE" w:eastAsia="ko-KR"/>
        </w:rPr>
        <w:t xml:space="preserve"> mit einer Begrenzung auf 100 km/h zum Einsatz. Unabhängig vom Fahrstil ermöglicht er im gemischten Fahrbetri</w:t>
      </w:r>
      <w:r w:rsidR="003760E5" w:rsidRPr="00D058C5">
        <w:rPr>
          <w:rFonts w:ascii="Arial" w:eastAsia="Times New Roman" w:hAnsi="Arial" w:cs="Arial"/>
          <w:lang w:val="de-DE" w:eastAsia="ko-KR"/>
        </w:rPr>
        <w:t>eb</w:t>
      </w:r>
      <w:r w:rsidRPr="00D058C5">
        <w:rPr>
          <w:rFonts w:ascii="Arial" w:eastAsia="Times New Roman" w:hAnsi="Arial" w:cs="Arial"/>
          <w:lang w:val="de-DE" w:eastAsia="ko-KR"/>
        </w:rPr>
        <w:t xml:space="preserve"> (WLTP-Zyklus) eine </w:t>
      </w:r>
      <w:r w:rsidR="003760E5" w:rsidRPr="00D058C5">
        <w:rPr>
          <w:rFonts w:ascii="Arial" w:eastAsia="Times New Roman" w:hAnsi="Arial" w:cs="Arial"/>
          <w:lang w:val="de-DE" w:eastAsia="ko-KR"/>
        </w:rPr>
        <w:t xml:space="preserve">Einsparung </w:t>
      </w:r>
      <w:r w:rsidRPr="00D058C5">
        <w:rPr>
          <w:rFonts w:ascii="Arial" w:eastAsia="Times New Roman" w:hAnsi="Arial" w:cs="Arial"/>
          <w:lang w:val="de-DE" w:eastAsia="ko-KR"/>
        </w:rPr>
        <w:t>von 0,4 l/100 km</w:t>
      </w:r>
      <w:r w:rsidR="003760E5" w:rsidRPr="00D058C5">
        <w:rPr>
          <w:rFonts w:ascii="Arial" w:eastAsia="Times New Roman" w:hAnsi="Arial" w:cs="Arial"/>
          <w:lang w:val="de-DE" w:eastAsia="ko-KR"/>
        </w:rPr>
        <w:t xml:space="preserve"> und eine Reduktion der </w:t>
      </w:r>
      <w:r w:rsidRPr="00D058C5">
        <w:rPr>
          <w:rFonts w:ascii="Arial" w:eastAsia="Times New Roman" w:hAnsi="Arial" w:cs="Arial"/>
          <w:lang w:val="de-DE" w:eastAsia="ko-KR"/>
        </w:rPr>
        <w:t>CO</w:t>
      </w:r>
      <w:r w:rsidRPr="00D058C5">
        <w:rPr>
          <w:rFonts w:ascii="Arial" w:eastAsia="Times New Roman" w:hAnsi="Arial" w:cs="Arial"/>
          <w:vertAlign w:val="subscript"/>
          <w:lang w:val="de-DE" w:eastAsia="ko-KR"/>
        </w:rPr>
        <w:t>2</w:t>
      </w:r>
      <w:r w:rsidRPr="00D058C5">
        <w:rPr>
          <w:rFonts w:ascii="Arial" w:eastAsia="Times New Roman" w:hAnsi="Arial" w:cs="Arial"/>
          <w:lang w:val="de-DE" w:eastAsia="ko-KR"/>
        </w:rPr>
        <w:t>-Emissionen um 11 g/km</w:t>
      </w:r>
      <w:r w:rsidR="003760E5" w:rsidRPr="00D058C5">
        <w:rPr>
          <w:rFonts w:ascii="Arial" w:eastAsia="Times New Roman" w:hAnsi="Arial" w:cs="Arial"/>
          <w:lang w:val="de-DE" w:eastAsia="ko-KR"/>
        </w:rPr>
        <w:t>.</w:t>
      </w:r>
    </w:p>
    <w:p w14:paraId="480D4472" w14:textId="77777777" w:rsidR="005674E5" w:rsidRPr="00D058C5" w:rsidRDefault="005674E5" w:rsidP="009A51AC">
      <w:pPr>
        <w:spacing w:after="0" w:line="280" w:lineRule="exact"/>
        <w:ind w:right="-1"/>
        <w:jc w:val="both"/>
        <w:rPr>
          <w:rFonts w:ascii="Arial" w:eastAsia="Times New Roman" w:hAnsi="Arial" w:cs="Arial"/>
          <w:lang w:val="de-DE" w:eastAsia="ko-KR"/>
        </w:rPr>
      </w:pPr>
    </w:p>
    <w:p w14:paraId="693D2B6C" w14:textId="28780285" w:rsidR="003760E5" w:rsidRPr="00D058C5" w:rsidRDefault="003760E5" w:rsidP="003760E5">
      <w:pPr>
        <w:tabs>
          <w:tab w:val="left" w:pos="9639"/>
        </w:tabs>
        <w:spacing w:after="0" w:line="280" w:lineRule="exact"/>
        <w:jc w:val="both"/>
        <w:rPr>
          <w:rFonts w:ascii="Arial" w:hAnsi="Arial" w:cs="Arial"/>
          <w:lang w:val="de-DE" w:eastAsia="ko-KR"/>
        </w:rPr>
      </w:pPr>
      <w:bookmarkStart w:id="49" w:name="_Toc63503734"/>
      <w:r w:rsidRPr="00D058C5">
        <w:rPr>
          <w:rFonts w:ascii="Arial" w:hAnsi="Arial" w:cs="Arial"/>
          <w:lang w:val="de-DE" w:eastAsia="ko-KR"/>
        </w:rPr>
        <w:t xml:space="preserve">Durch den Eco-Mode (Betätigung am Armaturenbrett) lassen sich nochmals bis zu 12 % des Verbrauchs einsparen. Hinzu kommt die Schaltanzeige </w:t>
      </w:r>
      <w:r w:rsidR="002839B5">
        <w:rPr>
          <w:rFonts w:ascii="Arial" w:hAnsi="Arial" w:cs="Arial"/>
          <w:lang w:val="de-DE" w:eastAsia="ko-KR"/>
        </w:rPr>
        <w:t>„</w:t>
      </w:r>
      <w:r w:rsidRPr="00D058C5">
        <w:rPr>
          <w:rFonts w:ascii="Arial" w:hAnsi="Arial" w:cs="Arial"/>
          <w:lang w:val="de-DE" w:eastAsia="ko-KR"/>
        </w:rPr>
        <w:t>Gear Shift</w:t>
      </w:r>
      <w:r w:rsidR="002839B5">
        <w:rPr>
          <w:rFonts w:ascii="Arial" w:hAnsi="Arial" w:cs="Arial"/>
          <w:lang w:val="de-DE" w:eastAsia="ko-KR"/>
        </w:rPr>
        <w:t>“</w:t>
      </w:r>
      <w:r w:rsidRPr="00D058C5">
        <w:rPr>
          <w:rFonts w:ascii="Arial" w:hAnsi="Arial" w:cs="Arial"/>
          <w:lang w:val="de-DE" w:eastAsia="ko-KR"/>
        </w:rPr>
        <w:t xml:space="preserve">, die dem Fahrer den optimalen Moment des Gangwechsels angibt und nochmals bis zu 5 % an Verbrauchsreduktionen ermöglicht. </w:t>
      </w:r>
    </w:p>
    <w:p w14:paraId="6AB7C824" w14:textId="77777777" w:rsidR="003760E5" w:rsidRPr="00D058C5" w:rsidRDefault="003760E5" w:rsidP="003760E5">
      <w:pPr>
        <w:tabs>
          <w:tab w:val="left" w:pos="9639"/>
        </w:tabs>
        <w:spacing w:after="0" w:line="280" w:lineRule="exact"/>
        <w:jc w:val="both"/>
        <w:rPr>
          <w:rFonts w:ascii="Arial" w:hAnsi="Arial" w:cs="Arial"/>
          <w:lang w:val="de-DE" w:eastAsia="ko-KR"/>
        </w:rPr>
      </w:pPr>
    </w:p>
    <w:p w14:paraId="2785FB39" w14:textId="18F03795" w:rsidR="003760E5" w:rsidRPr="00D058C5" w:rsidRDefault="003760E5" w:rsidP="003760E5">
      <w:pPr>
        <w:tabs>
          <w:tab w:val="left" w:pos="9639"/>
        </w:tabs>
        <w:spacing w:after="0" w:line="280" w:lineRule="exact"/>
        <w:jc w:val="both"/>
        <w:rPr>
          <w:rFonts w:ascii="Arial" w:eastAsia="Arial" w:hAnsi="Arial" w:cs="Arial"/>
          <w:bCs/>
          <w:lang w:val="de-DE"/>
        </w:rPr>
      </w:pPr>
      <w:r w:rsidRPr="00D058C5">
        <w:rPr>
          <w:rFonts w:ascii="Arial" w:eastAsia="Arial" w:hAnsi="Arial" w:cs="Arial"/>
          <w:bCs/>
          <w:lang w:val="de-DE"/>
        </w:rPr>
        <w:t>Die Wartungsintervalle der Motoren liegen bei 30</w:t>
      </w:r>
      <w:r w:rsidR="002839B5">
        <w:rPr>
          <w:rFonts w:ascii="Arial" w:eastAsia="Arial" w:hAnsi="Arial" w:cs="Arial"/>
          <w:bCs/>
          <w:lang w:val="de-DE"/>
        </w:rPr>
        <w:t>.</w:t>
      </w:r>
      <w:r w:rsidRPr="00D058C5">
        <w:rPr>
          <w:rFonts w:ascii="Arial" w:eastAsia="Arial" w:hAnsi="Arial" w:cs="Arial"/>
          <w:bCs/>
          <w:lang w:val="de-DE"/>
        </w:rPr>
        <w:t xml:space="preserve">000 km oder 2 Jahren, je nachdem, was früher eintritt und in Abhängigkeit der Beanspruchung, bzw. des Fahrstils. </w:t>
      </w:r>
    </w:p>
    <w:p w14:paraId="1532599F" w14:textId="77777777" w:rsidR="003760E5" w:rsidRPr="00D058C5" w:rsidRDefault="003760E5" w:rsidP="009A51AC">
      <w:pPr>
        <w:spacing w:after="0" w:line="280" w:lineRule="exact"/>
        <w:ind w:right="-1"/>
        <w:jc w:val="both"/>
        <w:rPr>
          <w:rFonts w:ascii="Arial" w:hAnsi="Arial" w:cs="Arial"/>
          <w:lang w:val="de-DE" w:eastAsia="ko-KR"/>
        </w:rPr>
      </w:pPr>
    </w:p>
    <w:p w14:paraId="7E9B108E" w14:textId="77777777" w:rsidR="00DD74EA" w:rsidRPr="00D058C5" w:rsidRDefault="00DD74EA" w:rsidP="009A51AC">
      <w:pPr>
        <w:ind w:right="-1"/>
        <w:rPr>
          <w:rFonts w:ascii="Arial" w:eastAsiaTheme="majorEastAsia" w:hAnsi="Arial" w:cs="Arial"/>
          <w:b/>
          <w:bCs/>
          <w:color w:val="F6BC27"/>
          <w:sz w:val="28"/>
          <w:szCs w:val="28"/>
          <w:lang w:val="de-DE"/>
        </w:rPr>
      </w:pPr>
      <w:r w:rsidRPr="00D058C5">
        <w:rPr>
          <w:rFonts w:ascii="Arial" w:hAnsi="Arial" w:cs="Arial"/>
          <w:b/>
          <w:bCs/>
          <w:color w:val="F6BC27"/>
          <w:sz w:val="28"/>
          <w:szCs w:val="28"/>
          <w:lang w:val="de-DE"/>
        </w:rPr>
        <w:br w:type="page"/>
      </w:r>
    </w:p>
    <w:p w14:paraId="3A683CB1" w14:textId="1B242506" w:rsidR="006012FD" w:rsidRPr="00D058C5" w:rsidRDefault="006012FD" w:rsidP="009A51AC">
      <w:pPr>
        <w:pStyle w:val="berschrift1"/>
        <w:ind w:right="-1"/>
        <w:jc w:val="both"/>
        <w:rPr>
          <w:rFonts w:ascii="Arial" w:hAnsi="Arial" w:cs="Arial"/>
          <w:b/>
          <w:bCs/>
          <w:color w:val="F6BC27"/>
          <w:sz w:val="28"/>
          <w:szCs w:val="28"/>
          <w:lang w:val="de-DE"/>
        </w:rPr>
      </w:pPr>
      <w:bookmarkStart w:id="50" w:name="_Toc73534538"/>
      <w:r w:rsidRPr="00D058C5">
        <w:rPr>
          <w:rFonts w:ascii="Arial" w:hAnsi="Arial" w:cs="Arial"/>
          <w:b/>
          <w:bCs/>
          <w:color w:val="F6BC27"/>
          <w:sz w:val="28"/>
          <w:szCs w:val="28"/>
          <w:lang w:val="de-DE"/>
        </w:rPr>
        <w:lastRenderedPageBreak/>
        <w:t>AN</w:t>
      </w:r>
      <w:r w:rsidR="003760E5" w:rsidRPr="00D058C5">
        <w:rPr>
          <w:rFonts w:ascii="Arial" w:hAnsi="Arial" w:cs="Arial"/>
          <w:b/>
          <w:bCs/>
          <w:color w:val="F6BC27"/>
          <w:sz w:val="28"/>
          <w:szCs w:val="28"/>
          <w:lang w:val="de-DE"/>
        </w:rPr>
        <w:t>HANG 1</w:t>
      </w:r>
      <w:r w:rsidRPr="00D058C5">
        <w:rPr>
          <w:rFonts w:ascii="Arial" w:hAnsi="Arial" w:cs="Arial"/>
          <w:b/>
          <w:bCs/>
          <w:color w:val="F6BC27"/>
          <w:sz w:val="28"/>
          <w:szCs w:val="28"/>
          <w:lang w:val="de-DE"/>
        </w:rPr>
        <w:t xml:space="preserve"> –</w:t>
      </w:r>
      <w:r w:rsidR="00AA6124" w:rsidRPr="00D058C5">
        <w:rPr>
          <w:rFonts w:ascii="Arial" w:hAnsi="Arial" w:cs="Arial"/>
          <w:b/>
          <w:bCs/>
          <w:color w:val="F6BC27"/>
          <w:sz w:val="28"/>
          <w:szCs w:val="28"/>
          <w:lang w:val="de-DE"/>
        </w:rPr>
        <w:t xml:space="preserve"> </w:t>
      </w:r>
      <w:r w:rsidRPr="00D058C5">
        <w:rPr>
          <w:rFonts w:ascii="Arial" w:hAnsi="Arial" w:cs="Arial"/>
          <w:b/>
          <w:bCs/>
          <w:color w:val="F6BC27"/>
          <w:sz w:val="28"/>
          <w:szCs w:val="28"/>
          <w:lang w:val="de-DE"/>
        </w:rPr>
        <w:t>RENAULT PRO+</w:t>
      </w:r>
      <w:bookmarkEnd w:id="49"/>
      <w:bookmarkEnd w:id="50"/>
      <w:r w:rsidRPr="00D058C5">
        <w:rPr>
          <w:rFonts w:ascii="Arial" w:hAnsi="Arial" w:cs="Arial"/>
          <w:b/>
          <w:bCs/>
          <w:color w:val="F6BC27"/>
          <w:sz w:val="28"/>
          <w:szCs w:val="28"/>
          <w:lang w:val="de-DE"/>
        </w:rPr>
        <w:t xml:space="preserve"> </w:t>
      </w:r>
    </w:p>
    <w:p w14:paraId="298A0DBF" w14:textId="77777777" w:rsidR="006012FD" w:rsidRPr="00D058C5" w:rsidRDefault="006012FD" w:rsidP="009A51AC">
      <w:pPr>
        <w:spacing w:after="0"/>
        <w:ind w:right="-1"/>
        <w:jc w:val="both"/>
        <w:rPr>
          <w:rFonts w:ascii="Arial" w:hAnsi="Arial" w:cs="Arial"/>
          <w:b/>
          <w:bCs/>
          <w:sz w:val="28"/>
          <w:szCs w:val="28"/>
          <w:lang w:val="de-DE"/>
        </w:rPr>
      </w:pPr>
    </w:p>
    <w:p w14:paraId="01964D29" w14:textId="77777777" w:rsidR="003760E5" w:rsidRPr="00D058C5" w:rsidRDefault="003760E5" w:rsidP="003760E5">
      <w:pPr>
        <w:tabs>
          <w:tab w:val="left" w:pos="9639"/>
        </w:tabs>
        <w:spacing w:after="0" w:line="280" w:lineRule="exact"/>
        <w:jc w:val="both"/>
        <w:rPr>
          <w:rFonts w:ascii="Arial" w:hAnsi="Arial" w:cs="Arial"/>
          <w:b/>
          <w:i/>
          <w:iCs/>
          <w:lang w:val="de-DE"/>
        </w:rPr>
      </w:pPr>
      <w:bookmarkStart w:id="51" w:name="_Hlk64299498"/>
      <w:bookmarkEnd w:id="46"/>
      <w:bookmarkEnd w:id="48"/>
      <w:r w:rsidRPr="00D058C5">
        <w:rPr>
          <w:rFonts w:ascii="Arial" w:hAnsi="Arial" w:cs="Arial"/>
          <w:b/>
          <w:i/>
          <w:iCs/>
          <w:lang w:val="de-DE"/>
        </w:rPr>
        <w:t xml:space="preserve">Renault Pro+ bestätigt im Verkauf der Elektro-Nutzfahrzeuge einmal mehr seine führende Position in Europa. </w:t>
      </w:r>
    </w:p>
    <w:p w14:paraId="7E1AD2DE" w14:textId="77777777" w:rsidR="003760E5" w:rsidRPr="00D058C5" w:rsidRDefault="003760E5" w:rsidP="003760E5">
      <w:pPr>
        <w:tabs>
          <w:tab w:val="left" w:pos="9639"/>
        </w:tabs>
        <w:spacing w:after="0" w:line="280" w:lineRule="exact"/>
        <w:jc w:val="both"/>
        <w:rPr>
          <w:rFonts w:ascii="Arial" w:hAnsi="Arial" w:cs="Arial"/>
          <w:b/>
          <w:i/>
          <w:iCs/>
          <w:lang w:val="de-DE"/>
        </w:rPr>
      </w:pPr>
    </w:p>
    <w:p w14:paraId="66187899" w14:textId="2425B78E" w:rsidR="003760E5" w:rsidRPr="00D058C5" w:rsidRDefault="003760E5" w:rsidP="003760E5">
      <w:pPr>
        <w:tabs>
          <w:tab w:val="left" w:pos="9639"/>
        </w:tabs>
        <w:spacing w:after="0" w:line="280" w:lineRule="exact"/>
        <w:jc w:val="both"/>
        <w:rPr>
          <w:rFonts w:ascii="Arial" w:hAnsi="Arial" w:cs="Arial"/>
          <w:lang w:val="de-DE" w:eastAsia="ko-KR"/>
        </w:rPr>
      </w:pPr>
      <w:r w:rsidRPr="00D058C5">
        <w:rPr>
          <w:rFonts w:ascii="Arial" w:hAnsi="Arial" w:cs="Arial"/>
          <w:lang w:val="de-DE" w:eastAsia="ko-KR"/>
        </w:rPr>
        <w:t>2020 realisierte die Renault Gr</w:t>
      </w:r>
      <w:r w:rsidR="00505056" w:rsidRPr="00D058C5">
        <w:rPr>
          <w:rFonts w:ascii="Arial" w:hAnsi="Arial" w:cs="Arial"/>
          <w:lang w:val="de-DE" w:eastAsia="ko-KR"/>
        </w:rPr>
        <w:t>oup</w:t>
      </w:r>
      <w:r w:rsidRPr="00D058C5">
        <w:rPr>
          <w:rFonts w:ascii="Arial" w:hAnsi="Arial" w:cs="Arial"/>
          <w:lang w:val="de-DE" w:eastAsia="ko-KR"/>
        </w:rPr>
        <w:t xml:space="preserve"> bei den leichten Nutzfahrzeugen 520</w:t>
      </w:r>
      <w:r w:rsidR="002839B5">
        <w:rPr>
          <w:rFonts w:ascii="Arial" w:hAnsi="Arial" w:cs="Arial"/>
          <w:lang w:val="de-DE" w:eastAsia="ko-KR"/>
        </w:rPr>
        <w:t>.</w:t>
      </w:r>
      <w:r w:rsidRPr="00D058C5">
        <w:rPr>
          <w:rFonts w:ascii="Arial" w:hAnsi="Arial" w:cs="Arial"/>
          <w:lang w:val="de-DE" w:eastAsia="ko-KR"/>
        </w:rPr>
        <w:t xml:space="preserve">640 Verkäufe (inklusiv JINBEI), was 5.48 % des globalen Marktes ausmacht (ohne Nordamerika). Mit 47,8 % (gegenüber 42,3 % im 2019) steigerte Renault den Absatz im internationalen Sektor. </w:t>
      </w:r>
    </w:p>
    <w:p w14:paraId="53D764D1" w14:textId="77777777" w:rsidR="003760E5" w:rsidRPr="00D058C5" w:rsidRDefault="003760E5" w:rsidP="003760E5">
      <w:pPr>
        <w:tabs>
          <w:tab w:val="left" w:pos="9639"/>
        </w:tabs>
        <w:spacing w:after="0" w:line="280" w:lineRule="exact"/>
        <w:jc w:val="both"/>
        <w:rPr>
          <w:rFonts w:ascii="Arial" w:hAnsi="Arial" w:cs="Arial"/>
          <w:lang w:val="de-DE" w:eastAsia="ko-KR"/>
        </w:rPr>
      </w:pPr>
    </w:p>
    <w:p w14:paraId="09437A99" w14:textId="77777777" w:rsidR="003760E5" w:rsidRPr="00D058C5" w:rsidRDefault="003760E5" w:rsidP="003760E5">
      <w:pPr>
        <w:tabs>
          <w:tab w:val="left" w:pos="9639"/>
        </w:tabs>
        <w:spacing w:after="0" w:line="280" w:lineRule="exact"/>
        <w:jc w:val="both"/>
        <w:rPr>
          <w:rFonts w:ascii="Arial" w:hAnsi="Arial" w:cs="Arial"/>
          <w:lang w:val="de-DE" w:eastAsia="ko-KR"/>
        </w:rPr>
      </w:pPr>
      <w:r w:rsidRPr="00D058C5">
        <w:rPr>
          <w:rFonts w:ascii="Arial" w:hAnsi="Arial" w:cs="Arial"/>
          <w:lang w:val="de-DE" w:eastAsia="ko-KR"/>
        </w:rPr>
        <w:t>Mit 14,6 % Marktanteil positioniert sich Renault in Europa im Segment der leichten Nutzfahrzeuge auf dem zweiten Platz (ohne Pick-ups). In Lateinamerika belegt Renault ebenfalls die zweite Position.</w:t>
      </w:r>
    </w:p>
    <w:p w14:paraId="7CC2FCCC" w14:textId="77777777" w:rsidR="003760E5" w:rsidRPr="00D058C5" w:rsidRDefault="003760E5" w:rsidP="003760E5">
      <w:pPr>
        <w:tabs>
          <w:tab w:val="left" w:pos="9639"/>
        </w:tabs>
        <w:spacing w:after="0" w:line="280" w:lineRule="exact"/>
        <w:jc w:val="both"/>
        <w:rPr>
          <w:rFonts w:ascii="Arial" w:hAnsi="Arial" w:cs="Arial"/>
          <w:lang w:val="de-DE" w:eastAsia="ko-KR"/>
        </w:rPr>
      </w:pPr>
    </w:p>
    <w:p w14:paraId="5F69074F" w14:textId="0F4727EE" w:rsidR="003760E5" w:rsidRPr="00D058C5" w:rsidRDefault="003760E5" w:rsidP="003760E5">
      <w:pPr>
        <w:tabs>
          <w:tab w:val="left" w:pos="9639"/>
        </w:tabs>
        <w:spacing w:after="0" w:line="280" w:lineRule="exact"/>
        <w:jc w:val="both"/>
        <w:rPr>
          <w:rFonts w:ascii="Arial" w:hAnsi="Arial" w:cs="Arial"/>
          <w:lang w:val="de-DE" w:eastAsia="ko-KR"/>
        </w:rPr>
      </w:pPr>
      <w:r w:rsidRPr="00D058C5">
        <w:rPr>
          <w:rFonts w:ascii="Arial" w:hAnsi="Arial" w:cs="Arial"/>
          <w:lang w:val="de-DE" w:eastAsia="ko-KR"/>
        </w:rPr>
        <w:t xml:space="preserve">Die Modellpalette umfasst leichte Nutzfahrzeuge von 1,6 bis 6,5 Tonnen, mit 2 bis 22 m³ Ladevolumen, Benzin-, Diesel- und Elektromotoren (ZOE </w:t>
      </w:r>
      <w:r w:rsidR="00F16A6F" w:rsidRPr="00D058C5">
        <w:rPr>
          <w:rFonts w:ascii="Arial" w:hAnsi="Arial" w:cs="Arial"/>
          <w:lang w:val="de-DE" w:eastAsia="ko-KR"/>
        </w:rPr>
        <w:t xml:space="preserve">E-TECH Electric </w:t>
      </w:r>
      <w:r w:rsidR="00840BDC" w:rsidRPr="00D058C5">
        <w:rPr>
          <w:rFonts w:ascii="Arial" w:hAnsi="Arial" w:cs="Arial"/>
          <w:lang w:val="de-DE" w:eastAsia="ko-KR"/>
        </w:rPr>
        <w:t>Cargo</w:t>
      </w:r>
      <w:r w:rsidRPr="00D058C5">
        <w:rPr>
          <w:rFonts w:ascii="Arial" w:hAnsi="Arial" w:cs="Arial"/>
          <w:lang w:val="de-DE" w:eastAsia="ko-KR"/>
        </w:rPr>
        <w:t xml:space="preserve">, Kangoo </w:t>
      </w:r>
      <w:r w:rsidR="00505056" w:rsidRPr="00D058C5">
        <w:rPr>
          <w:rFonts w:ascii="Arial" w:hAnsi="Arial" w:cs="Arial"/>
          <w:lang w:val="de-DE" w:eastAsia="ko-KR"/>
        </w:rPr>
        <w:t xml:space="preserve">E-TECH Electric </w:t>
      </w:r>
      <w:r w:rsidRPr="00D058C5">
        <w:rPr>
          <w:rFonts w:ascii="Arial" w:hAnsi="Arial" w:cs="Arial"/>
          <w:lang w:val="de-DE" w:eastAsia="ko-KR"/>
        </w:rPr>
        <w:t xml:space="preserve">und Master </w:t>
      </w:r>
      <w:r w:rsidR="00505056" w:rsidRPr="00D058C5">
        <w:rPr>
          <w:rFonts w:ascii="Arial" w:hAnsi="Arial" w:cs="Arial"/>
          <w:lang w:val="de-DE" w:eastAsia="ko-KR"/>
        </w:rPr>
        <w:t>E-TECH Electric</w:t>
      </w:r>
      <w:r w:rsidRPr="00D058C5">
        <w:rPr>
          <w:rFonts w:ascii="Arial" w:hAnsi="Arial" w:cs="Arial"/>
          <w:lang w:val="de-DE" w:eastAsia="ko-KR"/>
        </w:rPr>
        <w:t>).</w:t>
      </w:r>
    </w:p>
    <w:p w14:paraId="5B4A3C70" w14:textId="77777777" w:rsidR="003760E5" w:rsidRPr="00D058C5" w:rsidRDefault="003760E5" w:rsidP="003760E5">
      <w:pPr>
        <w:tabs>
          <w:tab w:val="left" w:pos="9639"/>
        </w:tabs>
        <w:spacing w:after="0" w:line="280" w:lineRule="exact"/>
        <w:jc w:val="both"/>
        <w:rPr>
          <w:rFonts w:ascii="Arial" w:hAnsi="Arial" w:cs="Arial"/>
          <w:lang w:val="de-DE" w:eastAsia="ko-KR"/>
        </w:rPr>
      </w:pPr>
    </w:p>
    <w:p w14:paraId="49FD6D41" w14:textId="7F61A41F" w:rsidR="003760E5" w:rsidRPr="00D058C5" w:rsidRDefault="003760E5" w:rsidP="003760E5">
      <w:pPr>
        <w:tabs>
          <w:tab w:val="left" w:pos="9639"/>
        </w:tabs>
        <w:spacing w:after="0" w:line="280" w:lineRule="exact"/>
        <w:jc w:val="both"/>
        <w:rPr>
          <w:rFonts w:ascii="Arial" w:hAnsi="Arial" w:cs="Arial"/>
          <w:lang w:val="de-DE" w:eastAsia="ko-KR"/>
        </w:rPr>
      </w:pPr>
      <w:r w:rsidRPr="00D058C5">
        <w:rPr>
          <w:rFonts w:ascii="Arial" w:hAnsi="Arial" w:cs="Arial"/>
          <w:lang w:val="de-DE" w:eastAsia="ko-KR"/>
        </w:rPr>
        <w:t xml:space="preserve">Mit 36 % Anteil führt Renault den europäischen Markt der Elektro-Nutzfahrzeuge an; in erster Linie dank dem Bestseller Kangoo </w:t>
      </w:r>
      <w:r w:rsidR="00505056" w:rsidRPr="00D058C5">
        <w:rPr>
          <w:rFonts w:ascii="Arial" w:hAnsi="Arial" w:cs="Arial"/>
          <w:lang w:val="de-DE" w:eastAsia="ko-KR"/>
        </w:rPr>
        <w:t>E-TECH Electric.</w:t>
      </w:r>
      <w:r w:rsidRPr="00D058C5">
        <w:rPr>
          <w:rFonts w:ascii="Arial" w:hAnsi="Arial" w:cs="Arial"/>
          <w:lang w:val="de-DE" w:eastAsia="ko-KR"/>
        </w:rPr>
        <w:t xml:space="preserve"> </w:t>
      </w:r>
    </w:p>
    <w:p w14:paraId="1A5524EA" w14:textId="77777777" w:rsidR="003760E5" w:rsidRPr="00D058C5" w:rsidRDefault="003760E5" w:rsidP="003760E5">
      <w:pPr>
        <w:tabs>
          <w:tab w:val="left" w:pos="9639"/>
        </w:tabs>
        <w:spacing w:after="0" w:line="280" w:lineRule="exact"/>
        <w:jc w:val="both"/>
        <w:rPr>
          <w:rFonts w:ascii="Arial" w:eastAsia="Times New Roman" w:hAnsi="Arial" w:cs="Arial"/>
          <w:lang w:val="de-DE" w:eastAsia="ko-KR"/>
        </w:rPr>
      </w:pPr>
    </w:p>
    <w:p w14:paraId="4F75F7BA" w14:textId="0DDD557C" w:rsidR="003760E5" w:rsidRPr="00D058C5" w:rsidRDefault="003760E5" w:rsidP="003760E5">
      <w:pPr>
        <w:pBdr>
          <w:top w:val="single" w:sz="4" w:space="1" w:color="auto"/>
          <w:left w:val="single" w:sz="4" w:space="4" w:color="auto"/>
          <w:bottom w:val="single" w:sz="4" w:space="1" w:color="auto"/>
          <w:right w:val="single" w:sz="4" w:space="4" w:color="auto"/>
        </w:pBdr>
        <w:spacing w:after="0" w:line="280" w:lineRule="exact"/>
        <w:jc w:val="both"/>
        <w:rPr>
          <w:rFonts w:ascii="Arial" w:eastAsia="Times New Roman" w:hAnsi="Arial" w:cs="Arial"/>
          <w:lang w:val="de-DE" w:eastAsia="ko-KR"/>
        </w:rPr>
      </w:pPr>
      <w:r w:rsidRPr="00D058C5">
        <w:rPr>
          <w:rFonts w:ascii="Arial" w:eastAsia="Times New Roman" w:hAnsi="Arial" w:cs="Arial"/>
          <w:lang w:val="de-DE" w:eastAsia="ko-KR"/>
        </w:rPr>
        <w:t xml:space="preserve">Renault Pro+ bietet seit 2003 ein einzigartiges Know-how im Bereich der leichten Nutzfahrzeuge an, mit anerkannt starken Dienstleistungen, Beratungen und </w:t>
      </w:r>
      <w:r w:rsidR="008736DF" w:rsidRPr="00D058C5">
        <w:rPr>
          <w:rFonts w:ascii="Arial" w:eastAsia="Times New Roman" w:hAnsi="Arial" w:cs="Arial"/>
          <w:lang w:val="de-DE" w:eastAsia="ko-KR"/>
        </w:rPr>
        <w:t>maßgeschneiderten</w:t>
      </w:r>
      <w:r w:rsidRPr="00D058C5">
        <w:rPr>
          <w:rFonts w:ascii="Arial" w:eastAsia="Times New Roman" w:hAnsi="Arial" w:cs="Arial"/>
          <w:lang w:val="de-DE" w:eastAsia="ko-KR"/>
        </w:rPr>
        <w:t xml:space="preserve"> Produkten. Im Dienste der Unternehmen und Profis vereint die Expertenmarke eine breite Modellpalette, professionelle Dienstleistungen und ein internationales Netz von 626 Betrieben.</w:t>
      </w:r>
    </w:p>
    <w:p w14:paraId="7BAD88C9" w14:textId="77777777" w:rsidR="003760E5" w:rsidRPr="00D058C5" w:rsidRDefault="003760E5" w:rsidP="003760E5">
      <w:pPr>
        <w:spacing w:after="0" w:line="280" w:lineRule="exact"/>
        <w:jc w:val="both"/>
        <w:rPr>
          <w:rFonts w:ascii="Arial" w:eastAsia="Times New Roman" w:hAnsi="Arial" w:cs="Arial"/>
          <w:lang w:val="de-DE" w:eastAsia="ko-KR"/>
        </w:rPr>
      </w:pPr>
    </w:p>
    <w:bookmarkEnd w:id="51"/>
    <w:p w14:paraId="425F628D" w14:textId="77777777" w:rsidR="006012FD" w:rsidRPr="00D058C5" w:rsidRDefault="006012FD" w:rsidP="009A51AC">
      <w:pPr>
        <w:spacing w:after="0" w:line="280" w:lineRule="exact"/>
        <w:ind w:right="-1"/>
        <w:jc w:val="both"/>
        <w:rPr>
          <w:rFonts w:ascii="Arial" w:hAnsi="Arial" w:cs="Arial"/>
          <w:b/>
          <w:bCs/>
          <w:lang w:val="de-DE" w:eastAsia="ko-KR"/>
        </w:rPr>
      </w:pPr>
    </w:p>
    <w:p w14:paraId="60549E80" w14:textId="77777777" w:rsidR="006012FD" w:rsidRPr="00D058C5" w:rsidRDefault="006012FD" w:rsidP="009A51AC">
      <w:pPr>
        <w:spacing w:after="0" w:line="280" w:lineRule="exact"/>
        <w:ind w:right="-1"/>
        <w:jc w:val="both"/>
        <w:rPr>
          <w:rFonts w:ascii="Arial" w:hAnsi="Arial" w:cs="Arial"/>
          <w:b/>
          <w:bCs/>
          <w:lang w:val="de-DE" w:eastAsia="ko-KR"/>
        </w:rPr>
      </w:pPr>
      <w:r w:rsidRPr="00D058C5">
        <w:rPr>
          <w:rFonts w:ascii="Arial" w:hAnsi="Arial" w:cs="Arial"/>
          <w:b/>
          <w:bCs/>
          <w:lang w:val="de-DE" w:eastAsia="ko-KR"/>
        </w:rPr>
        <w:tab/>
      </w:r>
    </w:p>
    <w:p w14:paraId="29518831" w14:textId="77777777" w:rsidR="006012FD" w:rsidRPr="00D058C5" w:rsidRDefault="006012FD" w:rsidP="009A51AC">
      <w:pPr>
        <w:spacing w:after="0" w:line="280" w:lineRule="exact"/>
        <w:ind w:right="-1"/>
        <w:jc w:val="both"/>
        <w:rPr>
          <w:rFonts w:ascii="Arial" w:hAnsi="Arial" w:cs="Arial"/>
          <w:b/>
          <w:bCs/>
          <w:lang w:val="de-DE" w:eastAsia="ko-KR"/>
        </w:rPr>
      </w:pPr>
    </w:p>
    <w:p w14:paraId="37E284A9" w14:textId="77777777" w:rsidR="006012FD" w:rsidRPr="00D058C5" w:rsidRDefault="006012FD" w:rsidP="009A51AC">
      <w:pPr>
        <w:spacing w:after="0" w:line="280" w:lineRule="exact"/>
        <w:ind w:right="-1"/>
        <w:jc w:val="both"/>
        <w:rPr>
          <w:rFonts w:ascii="Arial" w:hAnsi="Arial" w:cs="Arial"/>
          <w:b/>
          <w:bCs/>
          <w:lang w:val="de-DE" w:eastAsia="ko-KR"/>
        </w:rPr>
      </w:pPr>
      <w:r w:rsidRPr="00D058C5">
        <w:rPr>
          <w:rFonts w:ascii="Arial" w:hAnsi="Arial" w:cs="Arial"/>
          <w:b/>
          <w:bCs/>
          <w:lang w:val="de-DE" w:eastAsia="ko-KR"/>
        </w:rPr>
        <w:tab/>
        <w:t xml:space="preserve"> </w:t>
      </w:r>
    </w:p>
    <w:p w14:paraId="08081E77" w14:textId="77777777" w:rsidR="006012FD" w:rsidRPr="00D058C5" w:rsidRDefault="006012FD" w:rsidP="009A51AC">
      <w:pPr>
        <w:spacing w:after="0" w:line="280" w:lineRule="exact"/>
        <w:ind w:right="-1"/>
        <w:jc w:val="both"/>
        <w:rPr>
          <w:rFonts w:ascii="Arial" w:hAnsi="Arial" w:cs="Arial"/>
          <w:lang w:val="de-DE" w:eastAsia="ko-KR"/>
        </w:rPr>
      </w:pPr>
    </w:p>
    <w:p w14:paraId="3A857141" w14:textId="77777777" w:rsidR="006012FD" w:rsidRPr="00D058C5" w:rsidRDefault="006012FD" w:rsidP="009A51AC">
      <w:pPr>
        <w:spacing w:line="280" w:lineRule="exact"/>
        <w:ind w:right="-1"/>
        <w:jc w:val="both"/>
        <w:rPr>
          <w:rFonts w:ascii="Arial" w:hAnsi="Arial" w:cs="Arial"/>
          <w:b/>
          <w:bCs/>
          <w:color w:val="FFC000"/>
          <w:lang w:val="de-DE"/>
        </w:rPr>
      </w:pPr>
      <w:r w:rsidRPr="00D058C5">
        <w:rPr>
          <w:rFonts w:ascii="Arial" w:hAnsi="Arial" w:cs="Arial"/>
          <w:b/>
          <w:bCs/>
          <w:color w:val="FFC000"/>
          <w:lang w:val="de-DE"/>
        </w:rPr>
        <w:br w:type="page"/>
      </w:r>
    </w:p>
    <w:p w14:paraId="69A7E4DD" w14:textId="221BE490" w:rsidR="00DB2223" w:rsidRPr="00D058C5" w:rsidRDefault="006012FD" w:rsidP="009A51AC">
      <w:pPr>
        <w:pStyle w:val="berschrift1"/>
        <w:ind w:right="-1"/>
        <w:jc w:val="both"/>
        <w:rPr>
          <w:rFonts w:ascii="Arial" w:hAnsi="Arial" w:cs="Arial"/>
          <w:b/>
          <w:bCs/>
          <w:color w:val="F6BC27"/>
          <w:sz w:val="28"/>
          <w:szCs w:val="28"/>
          <w:lang w:val="de-DE"/>
        </w:rPr>
      </w:pPr>
      <w:bookmarkStart w:id="52" w:name="_Toc63503735"/>
      <w:bookmarkStart w:id="53" w:name="_Toc73534539"/>
      <w:r w:rsidRPr="00D058C5">
        <w:rPr>
          <w:rFonts w:ascii="Arial" w:hAnsi="Arial" w:cs="Arial"/>
          <w:b/>
          <w:bCs/>
          <w:color w:val="F6BC27"/>
          <w:sz w:val="28"/>
          <w:szCs w:val="28"/>
          <w:lang w:val="de-DE"/>
        </w:rPr>
        <w:lastRenderedPageBreak/>
        <w:t>AN</w:t>
      </w:r>
      <w:r w:rsidR="003760E5" w:rsidRPr="00D058C5">
        <w:rPr>
          <w:rFonts w:ascii="Arial" w:hAnsi="Arial" w:cs="Arial"/>
          <w:b/>
          <w:bCs/>
          <w:color w:val="F6BC27"/>
          <w:sz w:val="28"/>
          <w:szCs w:val="28"/>
          <w:lang w:val="de-DE"/>
        </w:rPr>
        <w:t>HANG 2</w:t>
      </w:r>
      <w:r w:rsidRPr="00D058C5">
        <w:rPr>
          <w:rFonts w:ascii="Arial" w:hAnsi="Arial" w:cs="Arial"/>
          <w:b/>
          <w:bCs/>
          <w:color w:val="F6BC27"/>
          <w:sz w:val="28"/>
          <w:szCs w:val="28"/>
          <w:lang w:val="de-DE"/>
        </w:rPr>
        <w:t xml:space="preserve"> – </w:t>
      </w:r>
      <w:bookmarkEnd w:id="52"/>
      <w:r w:rsidR="003760E5" w:rsidRPr="00D058C5">
        <w:rPr>
          <w:rFonts w:ascii="Arial" w:hAnsi="Arial" w:cs="Arial"/>
          <w:b/>
          <w:bCs/>
          <w:color w:val="F6BC27"/>
          <w:sz w:val="28"/>
          <w:szCs w:val="28"/>
          <w:lang w:val="de-DE"/>
        </w:rPr>
        <w:t>PRODUKTION</w:t>
      </w:r>
      <w:bookmarkEnd w:id="53"/>
      <w:r w:rsidRPr="00D058C5">
        <w:rPr>
          <w:rFonts w:ascii="Arial" w:hAnsi="Arial" w:cs="Arial"/>
          <w:b/>
          <w:bCs/>
          <w:color w:val="F6BC27"/>
          <w:sz w:val="28"/>
          <w:szCs w:val="28"/>
          <w:lang w:val="de-DE"/>
        </w:rPr>
        <w:t xml:space="preserve"> </w:t>
      </w:r>
    </w:p>
    <w:p w14:paraId="54B90338" w14:textId="77777777" w:rsidR="006012FD" w:rsidRPr="00D058C5" w:rsidRDefault="006012FD" w:rsidP="009A51AC">
      <w:pPr>
        <w:spacing w:after="0" w:line="280" w:lineRule="exact"/>
        <w:ind w:right="-1"/>
        <w:jc w:val="both"/>
        <w:rPr>
          <w:rFonts w:ascii="Arial" w:eastAsiaTheme="majorEastAsia" w:hAnsi="Arial" w:cs="Arial"/>
          <w:b/>
          <w:bCs/>
          <w:lang w:val="de-DE" w:eastAsia="ko-KR"/>
        </w:rPr>
      </w:pPr>
      <w:bookmarkStart w:id="54" w:name="_Toc37088501"/>
    </w:p>
    <w:p w14:paraId="12E2E57A" w14:textId="1B7EA213" w:rsidR="003760E5" w:rsidRPr="00D058C5" w:rsidRDefault="003760E5" w:rsidP="009A51AC">
      <w:pPr>
        <w:spacing w:after="0" w:line="280" w:lineRule="exact"/>
        <w:ind w:right="-1"/>
        <w:jc w:val="both"/>
        <w:rPr>
          <w:rFonts w:ascii="Arial" w:hAnsi="Arial" w:cs="Arial"/>
          <w:b/>
          <w:bCs/>
          <w:i/>
          <w:iCs/>
          <w:lang w:val="de-DE"/>
        </w:rPr>
      </w:pPr>
      <w:r w:rsidRPr="00D058C5">
        <w:rPr>
          <w:rFonts w:ascii="Arial" w:hAnsi="Arial" w:cs="Arial"/>
          <w:b/>
          <w:bCs/>
          <w:i/>
          <w:iCs/>
          <w:lang w:val="de-DE"/>
        </w:rPr>
        <w:t>Der Neue Express wird im Renault Werk in Tanger (Marokko) produziert.</w:t>
      </w:r>
    </w:p>
    <w:p w14:paraId="41F393A0" w14:textId="77777777" w:rsidR="003760E5" w:rsidRPr="00D058C5" w:rsidRDefault="003760E5" w:rsidP="009A51AC">
      <w:pPr>
        <w:spacing w:after="0" w:line="280" w:lineRule="exact"/>
        <w:ind w:right="-1"/>
        <w:jc w:val="both"/>
        <w:rPr>
          <w:rFonts w:ascii="Arial" w:hAnsi="Arial" w:cs="Arial"/>
          <w:b/>
          <w:bCs/>
          <w:i/>
          <w:iCs/>
          <w:lang w:val="de-DE"/>
        </w:rPr>
      </w:pPr>
    </w:p>
    <w:p w14:paraId="2B6E47C9" w14:textId="54320FE6" w:rsidR="0016363F" w:rsidRPr="00D058C5" w:rsidRDefault="003760E5" w:rsidP="009A51AC">
      <w:pPr>
        <w:spacing w:after="0" w:line="280" w:lineRule="exact"/>
        <w:ind w:right="-1"/>
        <w:jc w:val="both"/>
        <w:rPr>
          <w:rFonts w:ascii="Arial" w:hAnsi="Arial" w:cs="Arial"/>
          <w:lang w:val="de-DE"/>
        </w:rPr>
      </w:pPr>
      <w:r w:rsidRPr="00D058C5">
        <w:rPr>
          <w:rFonts w:ascii="Arial" w:hAnsi="Arial" w:cs="Arial"/>
          <w:lang w:val="de-DE"/>
        </w:rPr>
        <w:t>Beim Renault-Werk in Tanger handelt es sich um eine revolutionäre Produktionsstätte, die als Referenz für eine industrielle Fabrikation ohne CO</w:t>
      </w:r>
      <w:r w:rsidRPr="00D058C5">
        <w:rPr>
          <w:rFonts w:ascii="Arial" w:hAnsi="Arial" w:cs="Arial"/>
          <w:vertAlign w:val="subscript"/>
          <w:lang w:val="de-DE"/>
        </w:rPr>
        <w:t>2</w:t>
      </w:r>
      <w:r w:rsidRPr="00D058C5">
        <w:rPr>
          <w:rFonts w:ascii="Arial" w:hAnsi="Arial" w:cs="Arial"/>
          <w:lang w:val="de-DE"/>
        </w:rPr>
        <w:t>-Emissionen (CO</w:t>
      </w:r>
      <w:r w:rsidRPr="00D058C5">
        <w:rPr>
          <w:rFonts w:ascii="Arial" w:hAnsi="Arial" w:cs="Arial"/>
          <w:vertAlign w:val="subscript"/>
          <w:lang w:val="de-DE"/>
        </w:rPr>
        <w:t>2</w:t>
      </w:r>
      <w:r w:rsidRPr="00D058C5">
        <w:rPr>
          <w:rFonts w:ascii="Arial" w:hAnsi="Arial" w:cs="Arial"/>
          <w:lang w:val="de-DE"/>
        </w:rPr>
        <w:t>-neutral) und ohne</w:t>
      </w:r>
      <w:r w:rsidR="007C262D" w:rsidRPr="00D058C5">
        <w:rPr>
          <w:rFonts w:ascii="Arial" w:hAnsi="Arial" w:cs="Arial"/>
          <w:lang w:val="de-DE"/>
        </w:rPr>
        <w:t xml:space="preserve"> schädliche flüssige Abfallstoffe </w:t>
      </w:r>
      <w:r w:rsidRPr="00D058C5">
        <w:rPr>
          <w:rFonts w:ascii="Arial" w:hAnsi="Arial" w:cs="Arial"/>
          <w:lang w:val="de-DE"/>
        </w:rPr>
        <w:t xml:space="preserve">funktioniert. Im Werk Tanger wurden seit der Eröffnung </w:t>
      </w:r>
      <w:r w:rsidR="0016363F" w:rsidRPr="00D058C5">
        <w:rPr>
          <w:rFonts w:ascii="Arial" w:hAnsi="Arial" w:cs="Arial"/>
          <w:lang w:val="de-DE"/>
        </w:rPr>
        <w:t>im 2008 1,8 Mio. Fahrzeuge hergestellt – seit 2012 auch Dacia-Modelle und de</w:t>
      </w:r>
      <w:r w:rsidR="007C262D" w:rsidRPr="00D058C5">
        <w:rPr>
          <w:rFonts w:ascii="Arial" w:hAnsi="Arial" w:cs="Arial"/>
          <w:lang w:val="de-DE"/>
        </w:rPr>
        <w:t>r</w:t>
      </w:r>
      <w:r w:rsidR="0016363F" w:rsidRPr="00D058C5">
        <w:rPr>
          <w:rFonts w:ascii="Arial" w:hAnsi="Arial" w:cs="Arial"/>
          <w:lang w:val="de-DE"/>
        </w:rPr>
        <w:t xml:space="preserve"> Klein-Lieferwagen Dokker.</w:t>
      </w:r>
    </w:p>
    <w:p w14:paraId="537E8FED" w14:textId="77777777" w:rsidR="0016363F" w:rsidRPr="00D058C5" w:rsidRDefault="0016363F" w:rsidP="009A51AC">
      <w:pPr>
        <w:spacing w:after="0" w:line="280" w:lineRule="exact"/>
        <w:ind w:right="-1"/>
        <w:jc w:val="both"/>
        <w:rPr>
          <w:rFonts w:ascii="Arial" w:hAnsi="Arial" w:cs="Arial"/>
          <w:lang w:val="de-DE"/>
        </w:rPr>
      </w:pPr>
    </w:p>
    <w:p w14:paraId="756A3344" w14:textId="77777777" w:rsidR="00F62FB8" w:rsidRPr="00D058C5" w:rsidRDefault="0016363F" w:rsidP="009A51AC">
      <w:pPr>
        <w:spacing w:after="0" w:line="280" w:lineRule="exact"/>
        <w:ind w:right="-1"/>
        <w:jc w:val="both"/>
        <w:rPr>
          <w:rFonts w:ascii="Arial" w:hAnsi="Arial" w:cs="Arial"/>
          <w:lang w:val="de-DE"/>
        </w:rPr>
      </w:pPr>
      <w:r w:rsidRPr="00D058C5">
        <w:rPr>
          <w:rFonts w:ascii="Arial" w:hAnsi="Arial" w:cs="Arial"/>
          <w:lang w:val="de-DE"/>
        </w:rPr>
        <w:t xml:space="preserve">Für den Neuen Express passte das Werk Tanger die Produktion auf die neusten Standards von Renault an. Die Blechverarbeitung wurde im Bereich der finalen Montage in einem ersten Schritt um 32 Roboter erweitert. Den Lackierbereich ergänzte das Werk um eine neue Lackierstation und einen Sektor für kundenspezifische Lacke. An der Montagelinie richtete das Werk einen neuen Vorbereitungssektor für das Cockpit ein. Über 100 Mitarbeitende wurden zudem </w:t>
      </w:r>
      <w:r w:rsidR="00F62FB8" w:rsidRPr="00D058C5">
        <w:rPr>
          <w:rFonts w:ascii="Arial" w:hAnsi="Arial" w:cs="Arial"/>
          <w:lang w:val="de-DE"/>
        </w:rPr>
        <w:t>im Technocentre (Frankreich) für die neuen Aufgaben geschult.</w:t>
      </w:r>
    </w:p>
    <w:bookmarkEnd w:id="54"/>
    <w:p w14:paraId="16058A84" w14:textId="77777777" w:rsidR="006012FD" w:rsidRPr="00D058C5" w:rsidRDefault="006012FD" w:rsidP="009A51AC">
      <w:pPr>
        <w:spacing w:line="280" w:lineRule="exact"/>
        <w:ind w:right="-1"/>
        <w:jc w:val="both"/>
        <w:rPr>
          <w:rFonts w:ascii="Arial" w:hAnsi="Arial" w:cs="Arial"/>
          <w:lang w:val="de-DE" w:eastAsia="fr-FR"/>
        </w:rPr>
      </w:pPr>
    </w:p>
    <w:p w14:paraId="36F37E4E" w14:textId="364157AB" w:rsidR="006012FD" w:rsidRPr="00D058C5" w:rsidRDefault="006012FD" w:rsidP="009A51AC">
      <w:pPr>
        <w:ind w:right="-1"/>
        <w:jc w:val="both"/>
        <w:rPr>
          <w:lang w:val="de-DE"/>
        </w:rPr>
      </w:pPr>
    </w:p>
    <w:p w14:paraId="03CD1317" w14:textId="6D621645" w:rsidR="006012FD" w:rsidRPr="00D058C5" w:rsidRDefault="006012FD" w:rsidP="009A51AC">
      <w:pPr>
        <w:ind w:right="-1"/>
        <w:jc w:val="both"/>
        <w:rPr>
          <w:lang w:val="de-DE"/>
        </w:rPr>
      </w:pPr>
    </w:p>
    <w:p w14:paraId="25E930C1" w14:textId="77777777" w:rsidR="006012FD" w:rsidRPr="00D058C5" w:rsidRDefault="006012FD" w:rsidP="009A51AC">
      <w:pPr>
        <w:ind w:right="-1"/>
        <w:rPr>
          <w:rFonts w:ascii="Arial" w:eastAsia="Arial" w:hAnsi="Arial" w:cs="Arial"/>
          <w:b/>
          <w:color w:val="F6BC27"/>
          <w:sz w:val="28"/>
          <w:szCs w:val="28"/>
          <w:lang w:val="de-DE"/>
        </w:rPr>
      </w:pPr>
    </w:p>
    <w:p w14:paraId="73C3925C" w14:textId="257CDECC" w:rsidR="002B5756" w:rsidRPr="00D058C5" w:rsidRDefault="002B5756" w:rsidP="009A51AC">
      <w:pPr>
        <w:ind w:right="-1"/>
        <w:jc w:val="both"/>
        <w:rPr>
          <w:rFonts w:ascii="Arial" w:eastAsia="Arial" w:hAnsi="Arial" w:cs="Arial"/>
          <w:b/>
          <w:color w:val="F6BC27"/>
          <w:sz w:val="28"/>
          <w:szCs w:val="28"/>
          <w:lang w:val="de-DE"/>
        </w:rPr>
      </w:pPr>
    </w:p>
    <w:p w14:paraId="427C0FED" w14:textId="2C7BCC71" w:rsidR="006012FD" w:rsidRPr="00D058C5" w:rsidRDefault="006012FD" w:rsidP="009A51AC">
      <w:pPr>
        <w:ind w:right="-1"/>
        <w:jc w:val="both"/>
        <w:rPr>
          <w:rFonts w:ascii="Arial" w:eastAsia="Arial" w:hAnsi="Arial" w:cs="Arial"/>
          <w:b/>
          <w:color w:val="F6BC27"/>
          <w:sz w:val="28"/>
          <w:szCs w:val="28"/>
          <w:lang w:val="de-DE"/>
        </w:rPr>
      </w:pPr>
    </w:p>
    <w:p w14:paraId="245EE09F" w14:textId="4AC7F87F" w:rsidR="006012FD" w:rsidRPr="00D058C5" w:rsidRDefault="006012FD" w:rsidP="009A51AC">
      <w:pPr>
        <w:ind w:right="-1"/>
        <w:jc w:val="both"/>
        <w:rPr>
          <w:rFonts w:ascii="Arial" w:eastAsia="Arial" w:hAnsi="Arial" w:cs="Arial"/>
          <w:b/>
          <w:color w:val="F6BC27"/>
          <w:sz w:val="28"/>
          <w:szCs w:val="28"/>
          <w:lang w:val="de-DE"/>
        </w:rPr>
      </w:pPr>
    </w:p>
    <w:p w14:paraId="7494F4CE" w14:textId="5DE0AF5C" w:rsidR="006012FD" w:rsidRPr="00D058C5" w:rsidRDefault="006012FD" w:rsidP="009A51AC">
      <w:pPr>
        <w:ind w:right="-1"/>
        <w:jc w:val="both"/>
        <w:rPr>
          <w:rFonts w:ascii="Arial" w:eastAsia="Arial" w:hAnsi="Arial" w:cs="Arial"/>
          <w:b/>
          <w:color w:val="F6BC27"/>
          <w:sz w:val="28"/>
          <w:szCs w:val="28"/>
          <w:lang w:val="de-DE"/>
        </w:rPr>
      </w:pPr>
    </w:p>
    <w:p w14:paraId="0FB4573C" w14:textId="77797C1F" w:rsidR="006012FD" w:rsidRPr="00D058C5" w:rsidRDefault="006012FD" w:rsidP="009A51AC">
      <w:pPr>
        <w:ind w:right="-1"/>
        <w:jc w:val="both"/>
        <w:rPr>
          <w:rFonts w:ascii="Arial" w:eastAsia="Arial" w:hAnsi="Arial" w:cs="Arial"/>
          <w:b/>
          <w:color w:val="F6BC27"/>
          <w:sz w:val="28"/>
          <w:szCs w:val="28"/>
          <w:lang w:val="de-DE"/>
        </w:rPr>
      </w:pPr>
    </w:p>
    <w:p w14:paraId="0A9BBAC2" w14:textId="0E2EEDF6" w:rsidR="006012FD" w:rsidRPr="00D058C5" w:rsidRDefault="006012FD" w:rsidP="009A51AC">
      <w:pPr>
        <w:ind w:right="-1"/>
        <w:jc w:val="both"/>
        <w:rPr>
          <w:rFonts w:ascii="Arial" w:eastAsia="Arial" w:hAnsi="Arial" w:cs="Arial"/>
          <w:b/>
          <w:color w:val="F6BC27"/>
          <w:sz w:val="28"/>
          <w:szCs w:val="28"/>
          <w:lang w:val="de-DE"/>
        </w:rPr>
      </w:pPr>
    </w:p>
    <w:p w14:paraId="396BB3CF" w14:textId="65A5F7EF" w:rsidR="006012FD" w:rsidRPr="00D058C5" w:rsidRDefault="006012FD" w:rsidP="009A51AC">
      <w:pPr>
        <w:ind w:right="-1"/>
        <w:jc w:val="both"/>
        <w:rPr>
          <w:rFonts w:ascii="Arial" w:eastAsia="Arial" w:hAnsi="Arial" w:cs="Arial"/>
          <w:b/>
          <w:color w:val="F6BC27"/>
          <w:sz w:val="28"/>
          <w:szCs w:val="28"/>
          <w:lang w:val="de-DE"/>
        </w:rPr>
      </w:pPr>
    </w:p>
    <w:p w14:paraId="638A9E05" w14:textId="77777777" w:rsidR="007229EB" w:rsidRPr="00D058C5" w:rsidRDefault="007229EB" w:rsidP="009A51AC">
      <w:pPr>
        <w:ind w:right="-1"/>
        <w:rPr>
          <w:rFonts w:ascii="Arial" w:eastAsiaTheme="majorEastAsia" w:hAnsi="Arial" w:cs="Arial"/>
          <w:b/>
          <w:bCs/>
          <w:color w:val="F6BC27"/>
          <w:sz w:val="28"/>
          <w:szCs w:val="28"/>
          <w:lang w:val="de-DE"/>
        </w:rPr>
      </w:pPr>
      <w:bookmarkStart w:id="55" w:name="_Hlk64557047"/>
      <w:r w:rsidRPr="00D058C5">
        <w:rPr>
          <w:rFonts w:ascii="Arial" w:hAnsi="Arial" w:cs="Arial"/>
          <w:b/>
          <w:bCs/>
          <w:color w:val="F6BC27"/>
          <w:sz w:val="28"/>
          <w:szCs w:val="28"/>
          <w:lang w:val="de-DE"/>
        </w:rPr>
        <w:br w:type="page"/>
      </w:r>
    </w:p>
    <w:p w14:paraId="5F2BC08B" w14:textId="7E5D0081" w:rsidR="00B23DCE" w:rsidRPr="00D058C5" w:rsidRDefault="00DB2223" w:rsidP="009A51AC">
      <w:pPr>
        <w:pStyle w:val="berschrift1"/>
        <w:ind w:right="-1"/>
        <w:jc w:val="both"/>
        <w:rPr>
          <w:rFonts w:ascii="Arial" w:hAnsi="Arial" w:cs="Arial"/>
          <w:b/>
          <w:bCs/>
          <w:color w:val="F6BC27"/>
          <w:sz w:val="28"/>
          <w:szCs w:val="28"/>
          <w:lang w:val="de-DE"/>
        </w:rPr>
      </w:pPr>
      <w:bookmarkStart w:id="56" w:name="_Toc73534540"/>
      <w:r w:rsidRPr="00D058C5">
        <w:rPr>
          <w:rFonts w:ascii="Arial" w:hAnsi="Arial" w:cs="Arial"/>
          <w:b/>
          <w:bCs/>
          <w:color w:val="F6BC27"/>
          <w:sz w:val="28"/>
          <w:szCs w:val="28"/>
          <w:lang w:val="de-DE"/>
        </w:rPr>
        <w:lastRenderedPageBreak/>
        <w:t>AN</w:t>
      </w:r>
      <w:r w:rsidR="00F62FB8" w:rsidRPr="00D058C5">
        <w:rPr>
          <w:rFonts w:ascii="Arial" w:hAnsi="Arial" w:cs="Arial"/>
          <w:b/>
          <w:bCs/>
          <w:color w:val="F6BC27"/>
          <w:sz w:val="28"/>
          <w:szCs w:val="28"/>
          <w:lang w:val="de-DE"/>
        </w:rPr>
        <w:t>HANG</w:t>
      </w:r>
      <w:r w:rsidRPr="00D058C5">
        <w:rPr>
          <w:rFonts w:ascii="Arial" w:hAnsi="Arial" w:cs="Arial"/>
          <w:b/>
          <w:bCs/>
          <w:color w:val="F6BC27"/>
          <w:sz w:val="28"/>
          <w:szCs w:val="28"/>
          <w:lang w:val="de-DE"/>
        </w:rPr>
        <w:t xml:space="preserve"> 3 – RENAULT TECH</w:t>
      </w:r>
      <w:bookmarkEnd w:id="56"/>
    </w:p>
    <w:p w14:paraId="6AD7A44F" w14:textId="77777777" w:rsidR="00AE539F" w:rsidRPr="00D058C5" w:rsidRDefault="00AE539F" w:rsidP="009A51AC">
      <w:pPr>
        <w:ind w:right="-1"/>
        <w:jc w:val="both"/>
        <w:rPr>
          <w:rFonts w:ascii="Arial" w:hAnsi="Arial" w:cs="Arial"/>
          <w:lang w:val="de-DE"/>
        </w:rPr>
      </w:pPr>
    </w:p>
    <w:p w14:paraId="52324236" w14:textId="739BA679" w:rsidR="00F62FB8" w:rsidRPr="00D058C5" w:rsidRDefault="00F62FB8" w:rsidP="00F62FB8">
      <w:pPr>
        <w:jc w:val="both"/>
        <w:rPr>
          <w:rFonts w:ascii="Arial" w:hAnsi="Arial" w:cs="Arial"/>
          <w:b/>
          <w:bCs/>
          <w:i/>
          <w:iCs/>
          <w:lang w:val="de-DE"/>
        </w:rPr>
      </w:pPr>
      <w:bookmarkStart w:id="57" w:name="_Hlk64560684"/>
      <w:r w:rsidRPr="00D058C5">
        <w:rPr>
          <w:rFonts w:ascii="Arial" w:hAnsi="Arial" w:cs="Arial"/>
          <w:b/>
          <w:bCs/>
          <w:i/>
          <w:iCs/>
          <w:lang w:val="de-DE"/>
        </w:rPr>
        <w:t>Renault Tech entwickelt, produziert und vermarktet seit mehr als 10 Jahren Fahrzeugumbauten für die gesamte Renault Gr</w:t>
      </w:r>
      <w:r w:rsidR="00F16A6F" w:rsidRPr="00D058C5">
        <w:rPr>
          <w:rFonts w:ascii="Arial" w:hAnsi="Arial" w:cs="Arial"/>
          <w:b/>
          <w:bCs/>
          <w:i/>
          <w:iCs/>
          <w:lang w:val="de-DE"/>
        </w:rPr>
        <w:t>oup</w:t>
      </w:r>
      <w:r w:rsidRPr="00D058C5">
        <w:rPr>
          <w:rFonts w:ascii="Arial" w:hAnsi="Arial" w:cs="Arial"/>
          <w:b/>
          <w:bCs/>
          <w:i/>
          <w:iCs/>
          <w:lang w:val="de-DE"/>
        </w:rPr>
        <w:t xml:space="preserve">. Die Aufträge stammen von Individualkunden, Unternehmen und </w:t>
      </w:r>
      <w:r w:rsidR="008736DF" w:rsidRPr="00D058C5">
        <w:rPr>
          <w:rFonts w:ascii="Arial" w:hAnsi="Arial" w:cs="Arial"/>
          <w:b/>
          <w:bCs/>
          <w:i/>
          <w:iCs/>
          <w:lang w:val="de-DE"/>
        </w:rPr>
        <w:t>großen</w:t>
      </w:r>
      <w:r w:rsidRPr="00D058C5">
        <w:rPr>
          <w:rFonts w:ascii="Arial" w:hAnsi="Arial" w:cs="Arial"/>
          <w:b/>
          <w:bCs/>
          <w:i/>
          <w:iCs/>
          <w:lang w:val="de-DE"/>
        </w:rPr>
        <w:t xml:space="preserve"> Flottenbetreibern. 2020 baute Renault Tech 270</w:t>
      </w:r>
      <w:r w:rsidR="002839B5">
        <w:rPr>
          <w:rFonts w:ascii="Arial" w:hAnsi="Arial" w:cs="Arial"/>
          <w:b/>
          <w:bCs/>
          <w:i/>
          <w:iCs/>
          <w:lang w:val="de-DE"/>
        </w:rPr>
        <w:t>.</w:t>
      </w:r>
      <w:r w:rsidRPr="00D058C5">
        <w:rPr>
          <w:rFonts w:ascii="Arial" w:hAnsi="Arial" w:cs="Arial"/>
          <w:b/>
          <w:bCs/>
          <w:i/>
          <w:iCs/>
          <w:lang w:val="de-DE"/>
        </w:rPr>
        <w:t xml:space="preserve">000 Fahrzeuge um, mit dem Know-how und den profunden Kenntnissen in der industriellen Fertigung von </w:t>
      </w:r>
      <w:r w:rsidR="008736DF" w:rsidRPr="00D058C5">
        <w:rPr>
          <w:rFonts w:ascii="Arial" w:hAnsi="Arial" w:cs="Arial"/>
          <w:b/>
          <w:bCs/>
          <w:i/>
          <w:iCs/>
          <w:lang w:val="de-DE"/>
        </w:rPr>
        <w:t>maßgeschneiderten</w:t>
      </w:r>
      <w:r w:rsidRPr="00D058C5">
        <w:rPr>
          <w:rFonts w:ascii="Arial" w:hAnsi="Arial" w:cs="Arial"/>
          <w:b/>
          <w:bCs/>
          <w:i/>
          <w:iCs/>
          <w:lang w:val="de-DE"/>
        </w:rPr>
        <w:t xml:space="preserve"> Umbauten und Standards der Renault G</w:t>
      </w:r>
      <w:r w:rsidR="00DE7E1D" w:rsidRPr="00D058C5">
        <w:rPr>
          <w:rFonts w:ascii="Arial" w:hAnsi="Arial" w:cs="Arial"/>
          <w:b/>
          <w:bCs/>
          <w:i/>
          <w:iCs/>
          <w:lang w:val="de-DE"/>
        </w:rPr>
        <w:t>roup</w:t>
      </w:r>
      <w:r w:rsidRPr="00D058C5">
        <w:rPr>
          <w:rFonts w:ascii="Arial" w:hAnsi="Arial" w:cs="Arial"/>
          <w:b/>
          <w:bCs/>
          <w:i/>
          <w:iCs/>
          <w:lang w:val="de-DE"/>
        </w:rPr>
        <w:t>. Das Unternehmen beschäftigt 358 Mitarbeitende an 14 Standorten, in sechs Ländern – wobei 12 Standorte in die jeweiligen Renault-Werk</w:t>
      </w:r>
      <w:r w:rsidR="006A7F21" w:rsidRPr="00D058C5">
        <w:rPr>
          <w:rFonts w:ascii="Arial" w:hAnsi="Arial" w:cs="Arial"/>
          <w:b/>
          <w:bCs/>
          <w:i/>
          <w:iCs/>
          <w:lang w:val="de-DE"/>
        </w:rPr>
        <w:t>e</w:t>
      </w:r>
      <w:r w:rsidRPr="00D058C5">
        <w:rPr>
          <w:rFonts w:ascii="Arial" w:hAnsi="Arial" w:cs="Arial"/>
          <w:b/>
          <w:bCs/>
          <w:i/>
          <w:iCs/>
          <w:lang w:val="de-DE"/>
        </w:rPr>
        <w:t xml:space="preserve"> integriert sind. </w:t>
      </w:r>
    </w:p>
    <w:p w14:paraId="70F2EAE6" w14:textId="3F64AC60" w:rsidR="00F62FB8" w:rsidRPr="00D058C5" w:rsidRDefault="00F62FB8" w:rsidP="00F62FB8">
      <w:pPr>
        <w:jc w:val="both"/>
        <w:rPr>
          <w:rFonts w:ascii="Arial" w:hAnsi="Arial" w:cs="Arial"/>
          <w:lang w:val="de-DE"/>
        </w:rPr>
      </w:pPr>
      <w:r w:rsidRPr="00D058C5">
        <w:rPr>
          <w:rFonts w:ascii="Arial" w:hAnsi="Arial" w:cs="Arial"/>
          <w:lang w:val="de-DE"/>
        </w:rPr>
        <w:t xml:space="preserve">Für die Palette der Kleintransporter von Renault legt Renault Tech in verschiedensten Bereichen Hand an. Beim Neuen Express Van sind dies insbesondere die Integration des induktiven Ladesystems (für das Smartphone), das System der Rückfahrkamera, die Holzverkleidung und der rutschfeste Holzboden, wie auch die Anhängerkupplung und die zusätzlichen, verstärkten Festzurr-Ösen. </w:t>
      </w:r>
    </w:p>
    <w:p w14:paraId="6FBB38A8" w14:textId="7802D41B" w:rsidR="00F62FB8" w:rsidRPr="00D058C5" w:rsidRDefault="00F62FB8" w:rsidP="00F62FB8">
      <w:pPr>
        <w:jc w:val="both"/>
        <w:rPr>
          <w:rFonts w:ascii="Arial" w:hAnsi="Arial" w:cs="Arial"/>
          <w:lang w:val="de-DE"/>
        </w:rPr>
      </w:pPr>
      <w:r w:rsidRPr="00D058C5">
        <w:rPr>
          <w:rFonts w:ascii="Arial" w:hAnsi="Arial" w:cs="Arial"/>
          <w:lang w:val="de-DE"/>
        </w:rPr>
        <w:t xml:space="preserve">Renault Tech setzt auch die spezifischen Anforderungen von Flottenkunden um (Beschriftungen, Einbau von Werkstatteinrichtungen usw.). Der Standort der Werkstätten von Renault Tech direkt im Anschluss an die </w:t>
      </w:r>
      <w:r w:rsidR="002C3403" w:rsidRPr="00D058C5">
        <w:rPr>
          <w:rFonts w:ascii="Arial" w:hAnsi="Arial" w:cs="Arial"/>
          <w:lang w:val="de-DE"/>
        </w:rPr>
        <w:t>Fertigungsstraße</w:t>
      </w:r>
      <w:r w:rsidRPr="00D058C5">
        <w:rPr>
          <w:rFonts w:ascii="Arial" w:hAnsi="Arial" w:cs="Arial"/>
          <w:lang w:val="de-DE"/>
        </w:rPr>
        <w:t xml:space="preserve"> des Renault Werks Tanger ermöglicht die effiziente Umsetzung dieser Einbauten. </w:t>
      </w:r>
    </w:p>
    <w:p w14:paraId="7C797472" w14:textId="77777777" w:rsidR="00F62FB8" w:rsidRPr="00D058C5" w:rsidRDefault="00F62FB8" w:rsidP="00F62FB8">
      <w:pPr>
        <w:pBdr>
          <w:top w:val="single" w:sz="4" w:space="1" w:color="auto"/>
          <w:left w:val="single" w:sz="4" w:space="4" w:color="auto"/>
          <w:bottom w:val="single" w:sz="4" w:space="1" w:color="auto"/>
          <w:right w:val="single" w:sz="4" w:space="4" w:color="auto"/>
        </w:pBdr>
        <w:jc w:val="both"/>
        <w:rPr>
          <w:rFonts w:ascii="Arial" w:hAnsi="Arial" w:cs="Arial"/>
          <w:lang w:val="de-DE"/>
        </w:rPr>
      </w:pPr>
      <w:r w:rsidRPr="00D058C5">
        <w:rPr>
          <w:rFonts w:ascii="Arial" w:hAnsi="Arial" w:cs="Arial"/>
          <w:lang w:val="de-DE"/>
        </w:rPr>
        <w:t xml:space="preserve">Mit Renault Tech verfügt Renault als einziger europäischer Fahrzeughersteller über 30 Jahre an Know-how und Erfahrung im Umbau von Fahrzeugen für Personen mit Behinderungen. Als führendes französisches Unternehmen in diesem Sektor fertigt Renault Tech in seinem Werk in Heudebouville (F) Fahrzeuge für jede Form von Behinderungen. </w:t>
      </w:r>
    </w:p>
    <w:p w14:paraId="57166EEF" w14:textId="3A4DD97F" w:rsidR="000D6614" w:rsidRPr="00D058C5" w:rsidRDefault="000D6614">
      <w:pPr>
        <w:rPr>
          <w:rFonts w:ascii="Arial" w:hAnsi="Arial" w:cs="Arial"/>
          <w:lang w:val="de-DE"/>
        </w:rPr>
      </w:pPr>
      <w:r w:rsidRPr="00D058C5">
        <w:rPr>
          <w:rFonts w:ascii="Arial" w:hAnsi="Arial" w:cs="Arial"/>
          <w:lang w:val="de-DE"/>
        </w:rPr>
        <w:br w:type="page"/>
      </w:r>
    </w:p>
    <w:p w14:paraId="38DCABAA" w14:textId="77777777" w:rsidR="000D6614" w:rsidRPr="00D058C5" w:rsidRDefault="000D6614" w:rsidP="000D6614">
      <w:pPr>
        <w:pStyle w:val="berschrift1"/>
        <w:rPr>
          <w:rFonts w:ascii="Arial" w:eastAsia="Arial" w:hAnsi="Arial" w:cs="Arial"/>
          <w:b/>
          <w:color w:val="F6BC27"/>
          <w:sz w:val="28"/>
          <w:szCs w:val="28"/>
          <w:lang w:val="de-DE"/>
        </w:rPr>
      </w:pPr>
      <w:bookmarkStart w:id="58" w:name="_Toc73534541"/>
      <w:r w:rsidRPr="00D058C5">
        <w:rPr>
          <w:rFonts w:ascii="Arial" w:eastAsia="Arial" w:hAnsi="Arial" w:cs="Arial"/>
          <w:b/>
          <w:color w:val="F6BC27"/>
          <w:sz w:val="28"/>
          <w:szCs w:val="28"/>
          <w:lang w:val="de-DE"/>
        </w:rPr>
        <w:lastRenderedPageBreak/>
        <w:t>ANHANG 4 – ABMESSUNGEN</w:t>
      </w:r>
      <w:bookmarkEnd w:id="58"/>
    </w:p>
    <w:p w14:paraId="04B26869" w14:textId="64B19FC6" w:rsidR="000D6614" w:rsidRPr="00D058C5" w:rsidRDefault="000D6614" w:rsidP="000D6614">
      <w:pPr>
        <w:spacing w:after="0" w:line="714" w:lineRule="exact"/>
        <w:rPr>
          <w:rFonts w:ascii="Arial" w:eastAsia="Arial" w:hAnsi="Arial" w:cs="Arial"/>
          <w:color w:val="F6BC27"/>
          <w:sz w:val="52"/>
          <w:szCs w:val="52"/>
          <w:lang w:val="de-DE"/>
        </w:rPr>
      </w:pPr>
      <w:r w:rsidRPr="00D058C5">
        <w:rPr>
          <w:rFonts w:ascii="Arial" w:eastAsia="Arial" w:hAnsi="Arial" w:cs="Arial"/>
          <w:b/>
          <w:bCs/>
          <w:sz w:val="32"/>
          <w:szCs w:val="32"/>
          <w:lang w:val="de-DE"/>
        </w:rPr>
        <w:t xml:space="preserve">Neuer Renault Express  </w:t>
      </w:r>
    </w:p>
    <w:p w14:paraId="5F6DE21D" w14:textId="641C77E9" w:rsidR="000D6614" w:rsidRPr="00D058C5" w:rsidRDefault="000D6614" w:rsidP="000D6614">
      <w:pPr>
        <w:spacing w:after="0" w:line="714" w:lineRule="exact"/>
        <w:rPr>
          <w:rFonts w:ascii="Arial" w:eastAsia="Arial" w:hAnsi="Arial" w:cs="Arial"/>
          <w:color w:val="F6BC27"/>
          <w:sz w:val="52"/>
          <w:szCs w:val="52"/>
          <w:lang w:val="de-DE"/>
        </w:rPr>
      </w:pPr>
    </w:p>
    <w:p w14:paraId="6D9CC4C6" w14:textId="77777777" w:rsidR="004760CB" w:rsidRDefault="004760CB">
      <w:pPr>
        <w:rPr>
          <w:rFonts w:ascii="Arial" w:eastAsia="Arial" w:hAnsi="Arial" w:cs="Arial"/>
          <w:lang w:val="de-DE"/>
        </w:rPr>
      </w:pPr>
      <w:r>
        <w:rPr>
          <w:noProof/>
        </w:rPr>
        <w:drawing>
          <wp:inline distT="0" distB="0" distL="0" distR="0" wp14:anchorId="1C2F51A5" wp14:editId="47212298">
            <wp:extent cx="6120765" cy="15519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551940"/>
                    </a:xfrm>
                    <a:prstGeom prst="rect">
                      <a:avLst/>
                    </a:prstGeom>
                  </pic:spPr>
                </pic:pic>
              </a:graphicData>
            </a:graphic>
          </wp:inline>
        </w:drawing>
      </w:r>
    </w:p>
    <w:p w14:paraId="570F93AB" w14:textId="77777777" w:rsidR="004760CB" w:rsidRDefault="004760CB">
      <w:pPr>
        <w:rPr>
          <w:rFonts w:ascii="Arial" w:eastAsia="Arial" w:hAnsi="Arial" w:cs="Arial"/>
          <w:lang w:val="de-DE"/>
        </w:rPr>
      </w:pPr>
    </w:p>
    <w:p w14:paraId="091ABC78" w14:textId="0BA0E589" w:rsidR="000D6614" w:rsidRPr="00D058C5" w:rsidRDefault="004760CB">
      <w:pPr>
        <w:rPr>
          <w:rFonts w:ascii="Arial" w:eastAsia="Arial" w:hAnsi="Arial" w:cs="Arial"/>
          <w:lang w:val="de-DE"/>
        </w:rPr>
      </w:pPr>
      <w:r>
        <w:rPr>
          <w:noProof/>
        </w:rPr>
        <w:drawing>
          <wp:inline distT="0" distB="0" distL="0" distR="0" wp14:anchorId="36926727" wp14:editId="374ABFE5">
            <wp:extent cx="6120765" cy="414337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143375"/>
                    </a:xfrm>
                    <a:prstGeom prst="rect">
                      <a:avLst/>
                    </a:prstGeom>
                  </pic:spPr>
                </pic:pic>
              </a:graphicData>
            </a:graphic>
          </wp:inline>
        </w:drawing>
      </w:r>
      <w:r w:rsidR="00E04659" w:rsidRPr="00D058C5">
        <w:rPr>
          <w:rFonts w:ascii="Arial" w:eastAsia="Arial" w:hAnsi="Arial" w:cs="Arial"/>
          <w:noProof/>
          <w:color w:val="F6BC27"/>
          <w:sz w:val="52"/>
          <w:szCs w:val="52"/>
          <w:lang w:val="de-DE" w:eastAsia="de-CH"/>
        </w:rPr>
        <mc:AlternateContent>
          <mc:Choice Requires="wps">
            <w:drawing>
              <wp:anchor distT="0" distB="0" distL="114300" distR="114300" simplePos="0" relativeHeight="251759616" behindDoc="0" locked="0" layoutInCell="1" allowOverlap="1" wp14:anchorId="2C144BF3" wp14:editId="60178BAA">
                <wp:simplePos x="0" y="0"/>
                <wp:positionH relativeFrom="page">
                  <wp:posOffset>4146550</wp:posOffset>
                </wp:positionH>
                <wp:positionV relativeFrom="paragraph">
                  <wp:posOffset>5740400</wp:posOffset>
                </wp:positionV>
                <wp:extent cx="561975" cy="51435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561975" cy="5143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D8CBB" w14:textId="77777777" w:rsidR="000D6614" w:rsidRDefault="000D6614" w:rsidP="000D6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144BF3" id="_x0000_t202" coordsize="21600,21600" o:spt="202" path="m,l,21600r21600,l21600,xe">
                <v:stroke joinstyle="miter"/>
                <v:path gradientshapeok="t" o:connecttype="rect"/>
              </v:shapetype>
              <v:shape id="Textfeld 2" o:spid="_x0000_s1026" type="#_x0000_t202" style="position:absolute;margin-left:326.5pt;margin-top:452pt;width:44.25pt;height:40.5pt;z-index:251759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oPiwIAAIkFAAAOAAAAZHJzL2Uyb0RvYy54bWysVE1vGyEQvVfqf0Dcm7VdO2ksryPXUapK&#10;URI1qXLGLNiowFDA3nV/fQd213bTXFL1sjswb74eMzO7aowmO+GDAlvS4dmAEmE5VMquS/r96ebD&#10;J0pCZLZiGqwo6V4EejV//25Wu6kYwQZ0JTxBJzZMa1fSTYxuWhSBb4Rh4QycsKiU4A2LePTrovKs&#10;Ru9GF6PB4LyowVfOAxch4O11q6Tz7F9KweO9lEFEokuKucX89fm7St9iPmPTtWduo3iXBvuHLAxT&#10;FoMeXF2zyMjWq79cGcU9BJDxjIMpQErFRa4BqxkOXlTzuGFO5FqQnOAONIX/55bf7R48UVVJR5RY&#10;ZvCJnkQTpdAVGSV2ahemCHp0CIvNZ2jwlfv7gJep6EZ6k/5YDkE98rw/cIvOCMfLyfnw8mJCCUfV&#10;ZDj+OMncF0dj50P8IsCQJJTU49NlRtnuNkRMBKE9JMUKoFV1o7TOh9QuYqk92TF86NU6p4gWf6C0&#10;JXVJz1PoZGQhmbeetU03IjdMFy4V3haYpbjXImG0/SYkEpbrfCU241zY2MfP6ISSGOothh3+mNVb&#10;jNs60CJHBhsPxkZZ8Ln6PGFHyqoffcqyxSPhJ3UnMTarpmuIFVR77AcP7TwFx28UvtotC/GBeRwg&#10;bAFcCvEeP1IDsg6dRMkG/K/X7hMe+xq1lNQ4kCUNP7fMC0r0V4sdfzkcj9ME58N4cjHCgz/VrE41&#10;dmuWgK0wxPXjeBYTPupelB7MM+6ORYqKKmY5xi5p7MVlbNcE7h4uFosMwpl1LN7aR8eT60Rv6smn&#10;5pl51zVuxI6/g3502fRF/7bYZGlhsY0gVW7uRHDLakc8znvu+W43pYVyes6o4wad/wYAAP//AwBQ&#10;SwMEFAAGAAgAAAAhAJRC2djfAAAACwEAAA8AAABkcnMvZG93bnJldi54bWxMj81OwzAQhO9IvIO1&#10;SNyoXWhKCXGqgui5IuHA0Y2XJDReR7Hbhjw9y6nc9mc08022Hl0nTjiE1pOG+UyBQKq8banW8FFu&#10;71YgQjRkTecJNfxggHV+fZWZ1PozveOpiLVgEwqp0dDE2KdShqpBZ8LM90j8+/KDM5HXoZZ2MGc2&#10;d528V2opnWmJExrT42uD1aE4Os715dth2kRZbissXmwyfe8+J61vb8bNM4iIY7yI4Q+f0SFnpr0/&#10;kg2i07BMHrhL1PCkFjyw4nExT0Ds+bJKFMg8k/875L8AAAD//wMAUEsBAi0AFAAGAAgAAAAhALaD&#10;OJL+AAAA4QEAABMAAAAAAAAAAAAAAAAAAAAAAFtDb250ZW50X1R5cGVzXS54bWxQSwECLQAUAAYA&#10;CAAAACEAOP0h/9YAAACUAQAACwAAAAAAAAAAAAAAAAAvAQAAX3JlbHMvLnJlbHNQSwECLQAUAAYA&#10;CAAAACEAH6/aD4sCAACJBQAADgAAAAAAAAAAAAAAAAAuAgAAZHJzL2Uyb0RvYy54bWxQSwECLQAU&#10;AAYACAAAACEAlELZ2N8AAAALAQAADwAAAAAAAAAAAAAAAADlBAAAZHJzL2Rvd25yZXYueG1sUEsF&#10;BgAAAAAEAAQA8wAAAPEFAAAAAA==&#10;" fillcolor="white [3212]" stroked="f" strokeweight=".5pt">
                <v:textbox>
                  <w:txbxContent>
                    <w:p w14:paraId="0E0D8CBB" w14:textId="77777777" w:rsidR="000D6614" w:rsidRDefault="000D6614" w:rsidP="000D6614"/>
                  </w:txbxContent>
                </v:textbox>
                <w10:wrap anchorx="page"/>
              </v:shape>
            </w:pict>
          </mc:Fallback>
        </mc:AlternateContent>
      </w:r>
      <w:r w:rsidR="000D6614" w:rsidRPr="00D058C5">
        <w:rPr>
          <w:rFonts w:ascii="Arial" w:eastAsia="Arial" w:hAnsi="Arial" w:cs="Arial"/>
          <w:lang w:val="de-DE"/>
        </w:rPr>
        <w:br w:type="page"/>
      </w:r>
    </w:p>
    <w:p w14:paraId="6997A624" w14:textId="77777777" w:rsidR="000D6614" w:rsidRPr="00D058C5" w:rsidRDefault="000D6614" w:rsidP="000D6614">
      <w:pPr>
        <w:pStyle w:val="berschrift1"/>
        <w:tabs>
          <w:tab w:val="left" w:pos="11340"/>
        </w:tabs>
        <w:rPr>
          <w:rFonts w:ascii="Arial" w:eastAsia="Arial" w:hAnsi="Arial" w:cs="Arial"/>
          <w:b/>
          <w:color w:val="F6BC27"/>
          <w:sz w:val="28"/>
          <w:szCs w:val="28"/>
          <w:lang w:val="de-DE"/>
        </w:rPr>
      </w:pPr>
      <w:bookmarkStart w:id="59" w:name="_Toc73534542"/>
      <w:r w:rsidRPr="00D058C5">
        <w:rPr>
          <w:rFonts w:ascii="Arial" w:eastAsia="Arial" w:hAnsi="Arial" w:cs="Arial"/>
          <w:b/>
          <w:color w:val="F6BC27"/>
          <w:sz w:val="28"/>
          <w:szCs w:val="28"/>
          <w:lang w:val="de-DE"/>
        </w:rPr>
        <w:lastRenderedPageBreak/>
        <w:t>ANHANG 5 – TECHNISCHE DATEN</w:t>
      </w:r>
      <w:bookmarkEnd w:id="59"/>
    </w:p>
    <w:p w14:paraId="79CD9036" w14:textId="7F13506D" w:rsidR="000D6614" w:rsidRPr="00D058C5" w:rsidRDefault="000D6614" w:rsidP="000D6614">
      <w:pPr>
        <w:spacing w:after="0" w:line="714" w:lineRule="exact"/>
        <w:rPr>
          <w:rFonts w:ascii="Arial" w:eastAsia="Arial" w:hAnsi="Arial" w:cs="Arial"/>
          <w:b/>
          <w:bCs/>
          <w:sz w:val="32"/>
          <w:szCs w:val="32"/>
          <w:lang w:val="de-DE"/>
        </w:rPr>
      </w:pPr>
      <w:r w:rsidRPr="00D058C5">
        <w:rPr>
          <w:rFonts w:ascii="Arial" w:eastAsia="Arial" w:hAnsi="Arial" w:cs="Arial"/>
          <w:b/>
          <w:bCs/>
          <w:sz w:val="32"/>
          <w:szCs w:val="32"/>
          <w:lang w:val="de-DE"/>
        </w:rPr>
        <w:t xml:space="preserve">Neuer Renault Express </w:t>
      </w:r>
    </w:p>
    <w:p w14:paraId="175B9C51" w14:textId="6FE047C0" w:rsidR="000D6614" w:rsidRPr="00D058C5" w:rsidRDefault="000D6614" w:rsidP="000D6614">
      <w:pPr>
        <w:spacing w:after="0" w:line="240" w:lineRule="auto"/>
        <w:ind w:right="554"/>
        <w:jc w:val="both"/>
        <w:rPr>
          <w:rFonts w:ascii="Arial" w:eastAsia="Arial" w:hAnsi="Arial" w:cs="Arial"/>
          <w:lang w:val="de-DE"/>
        </w:rPr>
      </w:pPr>
    </w:p>
    <w:p w14:paraId="61BCFAEB" w14:textId="3960C04C" w:rsidR="000D6614" w:rsidRPr="00D058C5" w:rsidRDefault="000D6614" w:rsidP="000D6614">
      <w:pPr>
        <w:spacing w:after="0" w:line="240" w:lineRule="auto"/>
        <w:ind w:right="554"/>
        <w:jc w:val="both"/>
        <w:rPr>
          <w:rFonts w:ascii="Arial" w:eastAsia="Arial" w:hAnsi="Arial" w:cs="Arial"/>
          <w:lang w:val="de-DE"/>
        </w:rPr>
      </w:pPr>
    </w:p>
    <w:bookmarkEnd w:id="55"/>
    <w:bookmarkEnd w:id="57"/>
    <w:p w14:paraId="7E4740B9" w14:textId="640B0158" w:rsidR="004B5324" w:rsidRPr="00D058C5" w:rsidRDefault="004760CB" w:rsidP="000D6614">
      <w:pPr>
        <w:spacing w:after="0" w:line="240" w:lineRule="auto"/>
        <w:ind w:right="554"/>
        <w:jc w:val="both"/>
        <w:rPr>
          <w:rFonts w:ascii="Arial" w:eastAsia="Arial" w:hAnsi="Arial" w:cs="Arial"/>
          <w:lang w:val="de-DE"/>
        </w:rPr>
        <w:sectPr w:rsidR="004B5324" w:rsidRPr="00D058C5" w:rsidSect="009A51AC">
          <w:headerReference w:type="even" r:id="rId31"/>
          <w:headerReference w:type="default" r:id="rId32"/>
          <w:footerReference w:type="even" r:id="rId33"/>
          <w:footerReference w:type="default" r:id="rId34"/>
          <w:headerReference w:type="first" r:id="rId35"/>
          <w:footerReference w:type="first" r:id="rId36"/>
          <w:pgSz w:w="11920" w:h="16840"/>
          <w:pgMar w:top="1702" w:right="1288" w:bottom="1240" w:left="993" w:header="0" w:footer="1040" w:gutter="0"/>
          <w:cols w:space="720"/>
        </w:sectPr>
      </w:pPr>
      <w:r>
        <w:rPr>
          <w:noProof/>
        </w:rPr>
        <w:drawing>
          <wp:inline distT="0" distB="0" distL="0" distR="0" wp14:anchorId="153F7340" wp14:editId="6F8BDC19">
            <wp:extent cx="6120765" cy="50927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5092700"/>
                    </a:xfrm>
                    <a:prstGeom prst="rect">
                      <a:avLst/>
                    </a:prstGeom>
                  </pic:spPr>
                </pic:pic>
              </a:graphicData>
            </a:graphic>
          </wp:inline>
        </w:drawing>
      </w:r>
    </w:p>
    <w:p w14:paraId="6CD7554E" w14:textId="77777777" w:rsidR="004D440E" w:rsidRPr="00D058C5" w:rsidRDefault="004D440E" w:rsidP="004D440E">
      <w:pPr>
        <w:rPr>
          <w:rFonts w:ascii="Arial" w:hAnsi="Arial" w:cs="Arial"/>
          <w:b/>
          <w:sz w:val="32"/>
          <w:szCs w:val="32"/>
          <w:lang w:val="de-DE"/>
        </w:rPr>
      </w:pPr>
      <w:r w:rsidRPr="00D058C5">
        <w:rPr>
          <w:rFonts w:ascii="Arial" w:hAnsi="Arial" w:cs="Arial"/>
          <w:b/>
          <w:sz w:val="32"/>
          <w:szCs w:val="32"/>
          <w:lang w:val="de-DE"/>
        </w:rPr>
        <w:lastRenderedPageBreak/>
        <w:t>MEDIENKONTAKTE</w:t>
      </w:r>
    </w:p>
    <w:p w14:paraId="1BF08A7F" w14:textId="77777777" w:rsidR="004D440E" w:rsidRPr="00D058C5" w:rsidRDefault="004D440E" w:rsidP="004D440E">
      <w:pPr>
        <w:spacing w:after="0" w:line="280" w:lineRule="exact"/>
        <w:ind w:right="554"/>
        <w:jc w:val="both"/>
        <w:rPr>
          <w:rFonts w:ascii="Arial" w:hAnsi="Arial" w:cs="Arial"/>
          <w:b/>
          <w:lang w:val="de-DE"/>
        </w:rPr>
      </w:pPr>
    </w:p>
    <w:p w14:paraId="75FDF909" w14:textId="77777777" w:rsidR="004D440E" w:rsidRPr="00D058C5" w:rsidRDefault="004D440E" w:rsidP="004D440E">
      <w:pPr>
        <w:spacing w:after="0" w:line="280" w:lineRule="exact"/>
        <w:ind w:right="554"/>
        <w:jc w:val="both"/>
        <w:rPr>
          <w:rFonts w:ascii="Arial" w:hAnsi="Arial" w:cs="Arial"/>
          <w:b/>
          <w:lang w:val="de-DE"/>
        </w:rPr>
      </w:pPr>
      <w:r w:rsidRPr="00D058C5">
        <w:rPr>
          <w:rFonts w:ascii="Arial" w:hAnsi="Arial" w:cs="Arial"/>
          <w:b/>
          <w:lang w:val="de-DE"/>
        </w:rPr>
        <w:t>Karin Kirchner</w:t>
      </w:r>
    </w:p>
    <w:p w14:paraId="2B47B260" w14:textId="77777777"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Direktorin Kommunikation</w:t>
      </w:r>
    </w:p>
    <w:p w14:paraId="7892DA1F" w14:textId="77777777" w:rsidR="004D440E" w:rsidRPr="00D058C5" w:rsidRDefault="004D440E" w:rsidP="004D440E">
      <w:pPr>
        <w:spacing w:after="0" w:line="280" w:lineRule="exact"/>
        <w:ind w:right="554"/>
        <w:jc w:val="both"/>
        <w:rPr>
          <w:rFonts w:ascii="Arial" w:hAnsi="Arial" w:cs="Arial"/>
          <w:lang w:val="de-DE"/>
        </w:rPr>
      </w:pPr>
    </w:p>
    <w:p w14:paraId="34C6E1E1" w14:textId="74A87A46"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 xml:space="preserve">Tel. </w:t>
      </w:r>
      <w:r w:rsidR="002C3403">
        <w:rPr>
          <w:rFonts w:ascii="Arial" w:hAnsi="Arial" w:cs="Arial"/>
          <w:lang w:val="de-DE"/>
        </w:rPr>
        <w:t>01 680 10 103</w:t>
      </w:r>
    </w:p>
    <w:p w14:paraId="4CD45013" w14:textId="18C71759"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karin.kirchner@renault.</w:t>
      </w:r>
      <w:r w:rsidR="004F3ADD" w:rsidRPr="00D058C5">
        <w:rPr>
          <w:rFonts w:ascii="Arial" w:hAnsi="Arial" w:cs="Arial"/>
          <w:lang w:val="de-DE"/>
        </w:rPr>
        <w:t>com</w:t>
      </w:r>
    </w:p>
    <w:p w14:paraId="0810D2DB" w14:textId="77777777" w:rsidR="004D440E" w:rsidRPr="00D058C5" w:rsidRDefault="004D440E" w:rsidP="004D440E">
      <w:pPr>
        <w:spacing w:after="0" w:line="280" w:lineRule="exact"/>
        <w:ind w:right="554"/>
        <w:jc w:val="both"/>
        <w:rPr>
          <w:rFonts w:ascii="Arial" w:hAnsi="Arial" w:cs="Arial"/>
          <w:lang w:val="de-DE"/>
        </w:rPr>
      </w:pPr>
    </w:p>
    <w:p w14:paraId="0875C8E5" w14:textId="77777777" w:rsidR="004D440E" w:rsidRPr="00D058C5" w:rsidRDefault="004D440E" w:rsidP="004D440E">
      <w:pPr>
        <w:spacing w:after="0" w:line="280" w:lineRule="exact"/>
        <w:ind w:right="554"/>
        <w:jc w:val="both"/>
        <w:rPr>
          <w:rFonts w:ascii="Arial" w:hAnsi="Arial" w:cs="Arial"/>
          <w:b/>
          <w:lang w:val="de-DE"/>
        </w:rPr>
      </w:pPr>
      <w:r w:rsidRPr="00D058C5">
        <w:rPr>
          <w:rFonts w:ascii="Arial" w:hAnsi="Arial" w:cs="Arial"/>
          <w:b/>
          <w:lang w:val="de-DE"/>
        </w:rPr>
        <w:t>Marc Utzinger</w:t>
      </w:r>
    </w:p>
    <w:p w14:paraId="29A8A88C" w14:textId="77777777"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Kommunikationsattaché</w:t>
      </w:r>
      <w:r w:rsidRPr="00D058C5">
        <w:rPr>
          <w:rFonts w:ascii="Arial" w:hAnsi="Arial" w:cs="Arial"/>
          <w:lang w:val="de-DE"/>
        </w:rPr>
        <w:tab/>
      </w:r>
    </w:p>
    <w:p w14:paraId="4656D4E8" w14:textId="77777777" w:rsidR="004D440E" w:rsidRPr="00D058C5" w:rsidRDefault="004D440E" w:rsidP="004D440E">
      <w:pPr>
        <w:spacing w:after="0" w:line="280" w:lineRule="exact"/>
        <w:ind w:right="554"/>
        <w:jc w:val="both"/>
        <w:rPr>
          <w:rFonts w:ascii="Arial" w:hAnsi="Arial" w:cs="Arial"/>
          <w:lang w:val="de-DE"/>
        </w:rPr>
      </w:pPr>
    </w:p>
    <w:p w14:paraId="0C329E27" w14:textId="4F79F5EA"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 xml:space="preserve">Tel. </w:t>
      </w:r>
      <w:r w:rsidR="002C3403">
        <w:rPr>
          <w:rFonts w:ascii="Arial" w:hAnsi="Arial" w:cs="Arial"/>
          <w:lang w:val="de-DE"/>
        </w:rPr>
        <w:t xml:space="preserve">+41 </w:t>
      </w:r>
      <w:r w:rsidRPr="00D058C5">
        <w:rPr>
          <w:rFonts w:ascii="Arial" w:hAnsi="Arial" w:cs="Arial"/>
          <w:lang w:val="de-DE"/>
        </w:rPr>
        <w:t>44 777 02 28</w:t>
      </w:r>
    </w:p>
    <w:p w14:paraId="0CE9F7CB" w14:textId="28D77B10" w:rsidR="004D440E" w:rsidRPr="00D058C5" w:rsidRDefault="004D440E" w:rsidP="004D440E">
      <w:pPr>
        <w:spacing w:after="0" w:line="280" w:lineRule="exact"/>
        <w:ind w:right="554"/>
        <w:jc w:val="both"/>
        <w:rPr>
          <w:rFonts w:ascii="Arial" w:hAnsi="Arial" w:cs="Arial"/>
          <w:lang w:val="de-DE"/>
        </w:rPr>
      </w:pPr>
      <w:r w:rsidRPr="00D058C5">
        <w:rPr>
          <w:rFonts w:ascii="Arial" w:hAnsi="Arial" w:cs="Arial"/>
          <w:lang w:val="de-DE"/>
        </w:rPr>
        <w:t>marc.utzinger@renault.</w:t>
      </w:r>
      <w:r w:rsidR="004F3ADD" w:rsidRPr="00D058C5">
        <w:rPr>
          <w:rFonts w:ascii="Arial" w:hAnsi="Arial" w:cs="Arial"/>
          <w:lang w:val="de-DE"/>
        </w:rPr>
        <w:t>com</w:t>
      </w:r>
    </w:p>
    <w:p w14:paraId="06D3CE03" w14:textId="77777777" w:rsidR="004D440E" w:rsidRPr="00D058C5" w:rsidRDefault="004D440E" w:rsidP="004D440E">
      <w:pPr>
        <w:spacing w:after="0" w:line="280" w:lineRule="exact"/>
        <w:ind w:right="554"/>
        <w:jc w:val="both"/>
        <w:rPr>
          <w:rFonts w:ascii="Arial" w:hAnsi="Arial" w:cs="Arial"/>
          <w:lang w:val="de-DE"/>
        </w:rPr>
      </w:pPr>
    </w:p>
    <w:p w14:paraId="06930376" w14:textId="066963B2" w:rsidR="004D440E" w:rsidRPr="00D058C5" w:rsidRDefault="002C3403" w:rsidP="004D440E">
      <w:pPr>
        <w:spacing w:after="0" w:line="280" w:lineRule="exact"/>
        <w:ind w:right="554"/>
        <w:jc w:val="both"/>
        <w:rPr>
          <w:rFonts w:ascii="Arial" w:hAnsi="Arial" w:cs="Arial"/>
          <w:lang w:val="de-DE"/>
        </w:rPr>
      </w:pPr>
      <w:r>
        <w:rPr>
          <w:rFonts w:ascii="Arial" w:hAnsi="Arial" w:cs="Arial"/>
          <w:lang w:val="de-DE"/>
        </w:rPr>
        <w:t>Renault Österreich GmbH, Laaer Berg Straße 64, 1101 Wien</w:t>
      </w:r>
    </w:p>
    <w:p w14:paraId="50F88C73" w14:textId="77777777" w:rsidR="004D440E" w:rsidRPr="00D058C5" w:rsidRDefault="004D440E" w:rsidP="004D440E">
      <w:pPr>
        <w:spacing w:after="0" w:line="280" w:lineRule="exact"/>
        <w:ind w:right="554"/>
        <w:jc w:val="both"/>
        <w:rPr>
          <w:rFonts w:ascii="Arial" w:hAnsi="Arial" w:cs="Arial"/>
          <w:highlight w:val="yellow"/>
          <w:lang w:val="de-DE"/>
        </w:rPr>
      </w:pPr>
    </w:p>
    <w:p w14:paraId="6A30F5A9" w14:textId="697207D8" w:rsidR="004D440E" w:rsidRPr="00D058C5" w:rsidRDefault="004D440E" w:rsidP="004D440E">
      <w:pPr>
        <w:rPr>
          <w:rFonts w:ascii="Arial" w:hAnsi="Arial" w:cs="Arial"/>
          <w:i/>
          <w:lang w:val="de-DE"/>
        </w:rPr>
      </w:pPr>
      <w:r w:rsidRPr="00D058C5">
        <w:rPr>
          <w:rFonts w:ascii="Arial" w:hAnsi="Arial" w:cs="Arial"/>
          <w:i/>
          <w:lang w:val="de-DE"/>
        </w:rPr>
        <w:br/>
        <w:t>Die Medienmitteilungen und Bilder befinden sich zur Ansicht und/oder zum Download auf der Renault Medien Seite:</w:t>
      </w:r>
      <w:r w:rsidR="002C3403">
        <w:rPr>
          <w:rFonts w:ascii="Arial" w:hAnsi="Arial" w:cs="Arial"/>
          <w:i/>
          <w:lang w:val="de-DE"/>
        </w:rPr>
        <w:t xml:space="preserve"> </w:t>
      </w:r>
      <w:hyperlink r:id="rId38" w:history="1">
        <w:r w:rsidR="002C3403" w:rsidRPr="0066322E">
          <w:rPr>
            <w:rStyle w:val="Hyperlink"/>
            <w:rFonts w:ascii="Arial" w:hAnsi="Arial" w:cs="Arial"/>
            <w:i/>
            <w:lang w:val="de-DE"/>
          </w:rPr>
          <w:t>www.media.renault.at</w:t>
        </w:r>
      </w:hyperlink>
      <w:r w:rsidR="002C3403">
        <w:rPr>
          <w:rFonts w:ascii="Arial" w:hAnsi="Arial" w:cs="Arial"/>
          <w:i/>
          <w:lang w:val="de-DE"/>
        </w:rPr>
        <w:t xml:space="preserve"> </w:t>
      </w:r>
    </w:p>
    <w:p w14:paraId="3124849B" w14:textId="5FE1E1FF" w:rsidR="009A51AC" w:rsidRPr="00D058C5" w:rsidRDefault="009C04B4" w:rsidP="009A51AC">
      <w:pPr>
        <w:spacing w:after="0" w:line="280" w:lineRule="exact"/>
        <w:ind w:right="554"/>
        <w:jc w:val="both"/>
        <w:rPr>
          <w:rFonts w:ascii="Arial" w:hAnsi="Arial" w:cs="Arial"/>
          <w:i/>
          <w:lang w:val="de-DE"/>
        </w:rPr>
      </w:pPr>
      <w:r w:rsidRPr="00D058C5">
        <w:rPr>
          <w:rFonts w:ascii="Arial" w:eastAsia="Arial" w:hAnsi="Arial" w:cs="Arial"/>
          <w:noProof/>
          <w:lang w:val="de-DE" w:eastAsia="de-CH"/>
        </w:rPr>
        <w:drawing>
          <wp:anchor distT="0" distB="0" distL="114300" distR="114300" simplePos="0" relativeHeight="251756544" behindDoc="0" locked="0" layoutInCell="1" allowOverlap="1" wp14:anchorId="133FC5F9" wp14:editId="3B6730A2">
            <wp:simplePos x="0" y="0"/>
            <wp:positionH relativeFrom="margin">
              <wp:align>right</wp:align>
            </wp:positionH>
            <wp:positionV relativeFrom="paragraph">
              <wp:posOffset>311840</wp:posOffset>
            </wp:positionV>
            <wp:extent cx="6300470" cy="3542899"/>
            <wp:effectExtent l="0" t="0" r="5080" b="635"/>
            <wp:wrapTopAndBottom/>
            <wp:docPr id="33" name="Grafik 33" descr="P:\laufende Projekte\A-Projekte 2021\A09.000, RSSA\A09.135, Presskit, Renault Express Van\job\Input\01_New Renault Express Van\R-DAM_117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ufende Projekte\A-Projekte 2021\A09.000, RSSA\A09.135, Presskit, Renault Express Van\job\Input\01_New Renault Express Van\R-DAM_117173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300470" cy="3542899"/>
                    </a:xfrm>
                    <a:prstGeom prst="rect">
                      <a:avLst/>
                    </a:prstGeom>
                    <a:noFill/>
                    <a:ln>
                      <a:noFill/>
                    </a:ln>
                  </pic:spPr>
                </pic:pic>
              </a:graphicData>
            </a:graphic>
          </wp:anchor>
        </w:drawing>
      </w:r>
      <w:r w:rsidR="009A51AC" w:rsidRPr="00D058C5">
        <w:rPr>
          <w:rFonts w:ascii="Arial" w:hAnsi="Arial" w:cs="Arial"/>
          <w:i/>
          <w:lang w:val="de-DE"/>
        </w:rPr>
        <w:t xml:space="preserve">  </w:t>
      </w:r>
    </w:p>
    <w:p w14:paraId="2B957055" w14:textId="4CB99492" w:rsidR="0006078D" w:rsidRPr="00D058C5" w:rsidRDefault="0006078D" w:rsidP="0006078D">
      <w:pPr>
        <w:rPr>
          <w:rFonts w:ascii="Arial" w:eastAsia="Arial" w:hAnsi="Arial" w:cs="Arial"/>
          <w:noProof/>
          <w:lang w:val="de-DE"/>
        </w:rPr>
      </w:pPr>
    </w:p>
    <w:p w14:paraId="0550E32D" w14:textId="08D2E7F2" w:rsidR="0006078D" w:rsidRPr="00D058C5" w:rsidRDefault="001F407D" w:rsidP="000D06F8">
      <w:pPr>
        <w:rPr>
          <w:rFonts w:ascii="Arial" w:eastAsia="Arial" w:hAnsi="Arial" w:cs="Arial"/>
          <w:lang w:val="de-DE"/>
        </w:rPr>
      </w:pPr>
      <w:r w:rsidRPr="00D058C5">
        <w:rPr>
          <w:rFonts w:ascii="Arial" w:eastAsia="Arial" w:hAnsi="Arial" w:cs="Arial"/>
          <w:noProof/>
          <w:lang w:val="de-DE" w:eastAsia="de-CH"/>
        </w:rPr>
        <mc:AlternateContent>
          <mc:Choice Requires="wps">
            <w:drawing>
              <wp:anchor distT="0" distB="0" distL="114300" distR="114300" simplePos="0" relativeHeight="251715584" behindDoc="0" locked="0" layoutInCell="1" allowOverlap="1" wp14:anchorId="37457276" wp14:editId="29568A72">
                <wp:simplePos x="0" y="0"/>
                <wp:positionH relativeFrom="column">
                  <wp:posOffset>4558030</wp:posOffset>
                </wp:positionH>
                <wp:positionV relativeFrom="paragraph">
                  <wp:posOffset>56515</wp:posOffset>
                </wp:positionV>
                <wp:extent cx="676275" cy="704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76275"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5398F" id="Rectangle 15" o:spid="_x0000_s1026" style="position:absolute;margin-left:358.9pt;margin-top:4.45pt;width:53.25pt;height:5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AdkwIAAK0FAAAOAAAAZHJzL2Uyb0RvYy54bWysVN9vGjEMfp+0/yHK+3oHgtKhHhWiYppU&#10;tVXp1OeQS7iTkjhLAgf76+fkftB11R6q8RDi2P5sf2f7+uaoFTkI52swBR1d5JQIw6Gsza6gP57X&#10;X64o8YGZkikwoqAn4enN4vOn68bOxRgqUKVwBEGMnze2oFUIdp5lnldCM38BVhhUSnCaBRTdLisd&#10;axBdq2yc55dZA660DrjwHl9vWyVdJHwpBQ8PUnoRiCoo5hbS6dK5jWe2uGbznWO2qnmXBvtAFprV&#10;BoMOULcsMLJ39V9QuuYOPMhwwUFnIGXNRaoBqxnlb6rZVMyKVAuS4+1Ak/9/sPz+8OhIXeK3m1Ji&#10;mMZv9ISsMbNTguAbEtRYP0e7jX10neTxGqs9SqfjP9ZBjonU00CqOAbC8fFydjmeITZH1SyfXE0T&#10;6dnZ2TofvgnQJF4K6jB6opId7nzAgGjam8RYHlRdrmulkhD7RKyUIweGX3i7G8WE0eMPK2U+5Igw&#10;0TOL9bcVp1s4KRHxlHkSEqnDGscp4dS052QY58KEUauqWCnaHKc5/vos+/RTzgkwIkusbsDuAHrL&#10;FqTHbovt7KOrSD0/OOf/Sqx1HjxSZDBhcNa1AfcegMKqusitfU9SS01kaQvlCRvLQTtx3vJ1jZ/3&#10;jvnwyByOGA4jro3wgIdU0BQUuhslFbhf771He+x81FLS4MgW1P/cMycoUd8NzsTX0WQSZzwJk+ls&#10;jIJ7rdm+1pi9XgH2zAgXlOXpGu2D6q/SgX7B7bKMUVHFDMfYBeXB9cIqtKsE9xMXy2Uyw7m2LNyZ&#10;jeURPLIa2/f5+MKc7Xo84HDcQz/ebP6m1Vvb6GlguQ8g6zQHZ147vnEnpMbp9ldcOq/lZHXesovf&#10;AAAA//8DAFBLAwQUAAYACAAAACEAWFCoR94AAAAJAQAADwAAAGRycy9kb3ducmV2LnhtbEyPzU7D&#10;MBCE70i8g7VIXFDrpPw0DnEqhMQV1MKlNzfexhGxHcXbNPD0LCc4jmY08021mX0vJhxTF4OGfJmB&#10;wNBE24VWw8f7y6IAkcgEa/oYUMMXJtjUlxeVKW08hy1OO2oFl4RUGg2OaCilTI1Db9IyDhjYO8bR&#10;G2I5ttKO5szlvperLHuQ3nSBF5wZ8Nlh87k7eQ3qu3mjIg73jrq9an3+ehynG62vr+anRxCEM/2F&#10;4Ref0aFmpkM8BZtEr2GdrxmdNBQKBPvF6u4WxIGDuVIg60r+f1D/AAAA//8DAFBLAQItABQABgAI&#10;AAAAIQC2gziS/gAAAOEBAAATAAAAAAAAAAAAAAAAAAAAAABbQ29udGVudF9UeXBlc10ueG1sUEsB&#10;Ai0AFAAGAAgAAAAhADj9If/WAAAAlAEAAAsAAAAAAAAAAAAAAAAALwEAAF9yZWxzLy5yZWxzUEsB&#10;Ai0AFAAGAAgAAAAhAGAQ4B2TAgAArQUAAA4AAAAAAAAAAAAAAAAALgIAAGRycy9lMm9Eb2MueG1s&#10;UEsBAi0AFAAGAAgAAAAhAFhQqEfeAAAACQEAAA8AAAAAAAAAAAAAAAAA7QQAAGRycy9kb3ducmV2&#10;LnhtbFBLBQYAAAAABAAEAPMAAAD4BQAAAAA=&#10;" fillcolor="white [3212]" strokecolor="white [3212]" strokeweight="2pt"/>
            </w:pict>
          </mc:Fallback>
        </mc:AlternateContent>
      </w:r>
    </w:p>
    <w:sectPr w:rsidR="0006078D" w:rsidRPr="00D058C5" w:rsidSect="009A51AC">
      <w:headerReference w:type="default" r:id="rId40"/>
      <w:pgSz w:w="11920" w:h="16840"/>
      <w:pgMar w:top="1702" w:right="1005" w:bottom="1240" w:left="993" w:header="0" w:footer="10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5CEDB" w14:textId="77777777" w:rsidR="00C128DB" w:rsidRDefault="00C128DB">
      <w:pPr>
        <w:spacing w:after="0" w:line="240" w:lineRule="auto"/>
      </w:pPr>
      <w:r>
        <w:separator/>
      </w:r>
    </w:p>
  </w:endnote>
  <w:endnote w:type="continuationSeparator" w:id="0">
    <w:p w14:paraId="69D2F2C2" w14:textId="77777777" w:rsidR="00C128DB" w:rsidRDefault="00C12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LightCon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Light">
    <w:altName w:val="Poppins Light"/>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8EA9" w14:textId="77777777" w:rsidR="0039603D" w:rsidRDefault="0039603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51B3" w14:textId="776BDA60" w:rsidR="00B6581A" w:rsidRDefault="0039603D">
    <w:pPr>
      <w:spacing w:after="0" w:line="200" w:lineRule="exact"/>
      <w:rPr>
        <w:sz w:val="20"/>
        <w:szCs w:val="20"/>
      </w:rPr>
    </w:pPr>
    <w:r>
      <w:rPr>
        <w:noProof/>
        <w:sz w:val="20"/>
        <w:szCs w:val="20"/>
        <w:lang w:val="de-CH" w:eastAsia="de-CH"/>
      </w:rPr>
      <mc:AlternateContent>
        <mc:Choice Requires="wps">
          <w:drawing>
            <wp:anchor distT="0" distB="0" distL="114300" distR="114300" simplePos="0" relativeHeight="251672576" behindDoc="0" locked="0" layoutInCell="0" allowOverlap="1" wp14:anchorId="7FA591C7" wp14:editId="26573ECF">
              <wp:simplePos x="0" y="0"/>
              <wp:positionH relativeFrom="page">
                <wp:posOffset>0</wp:posOffset>
              </wp:positionH>
              <wp:positionV relativeFrom="page">
                <wp:posOffset>10250170</wp:posOffset>
              </wp:positionV>
              <wp:extent cx="7569200" cy="252095"/>
              <wp:effectExtent l="0" t="0" r="0" b="14605"/>
              <wp:wrapNone/>
              <wp:docPr id="14" name="MSIPCMab6a4d9bbc7d194816f0216d" descr="{&quot;HashCode&quot;:-424964394,&quot;Height&quot;:842.0,&quot;Width&quot;:596.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845D4" w14:textId="1F211694" w:rsidR="0039603D" w:rsidRPr="0039603D" w:rsidRDefault="0039603D" w:rsidP="0039603D">
                          <w:pPr>
                            <w:spacing w:after="0"/>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7FA591C7" id="_x0000_t202" coordsize="21600,21600" o:spt="202" path="m,l,21600r21600,l21600,xe">
              <v:stroke joinstyle="miter"/>
              <v:path gradientshapeok="t" o:connecttype="rect"/>
            </v:shapetype>
            <v:shape id="MSIPCMab6a4d9bbc7d194816f0216d" o:spid="_x0000_s1027" type="#_x0000_t202" alt="{&quot;HashCode&quot;:-424964394,&quot;Height&quot;:842.0,&quot;Width&quot;:596.0,&quot;Placement&quot;:&quot;Footer&quot;,&quot;Index&quot;:&quot;Primary&quot;,&quot;Section&quot;:1,&quot;Top&quot;:0.0,&quot;Left&quot;:0.0}" style="position:absolute;margin-left:0;margin-top:807.1pt;width:596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lQswIAAEgFAAAOAAAAZHJzL2Uyb0RvYy54bWysVFtv0zAUfkfiP1h+4Amay9JsKUun0qkw&#10;qdsqdWjPjuM0kRLbs901BfHfOXacDgZPiBf73Hwu3znHl1d916JnpnQjeI6jSYgR41SUDd/l+OvD&#10;6sMFRtoQXpJWcJbjI9P4av72zeVBzlgsatGWTCFwwvXsIHNcGyNnQaBpzTqiJ0IyDspKqI4YYNUu&#10;KBU5gPeuDeIwTIODUKVUgjKtQXo9KPHc+a8qRs19VWlmUJtjyM24U7mzsGcwvySznSKybqhPg/xD&#10;Fh1pOAQ9ubomhqC9av5w1TVUCS0qM6GiC0RVNZS5GqCaKHxVzbYmkrlaABwtTzDp/+eW3j1vFGpK&#10;6F2CEScd9Oh2e7NZ3pIiJUmZFQU9L6MsuYjSKoyjtMSoZJoChN/fPe2F+fiF6HopSjZwsw9JnGRp&#10;cpYl772eNbvaeO1FEk9Cr3hsSlN7+TRLT/JNSyjrGB/fDCYrIQxTA+0d3PCS9d7BcG1U0xF1/M1q&#10;CzMAw+ntIv/2QUgvCU+B16waY4Lwh52Ng9QzgGgrASTTfxI94DTKNQhty/tKdfaGZiLQw5QdT5PF&#10;eoMoCM+naQbjihEFXTyNw2xq3QQvr6XS5jMTHbJEjhVk7QaKPK+1GUxHExuMi1XTtm56W44OOU7P&#10;pqF7cNKA85ZDDFvDkKulTF/0vrBClEeoS4lhK7SkqwaCr4k2G6JgDSBfWG1zD0fVCggiPIVRLdS3&#10;v8mtPUwnaDE6wFrlWD/tiWIYtTcc5jaLksTuoWOAUI6Ip0lo0SlGMd93SwErG8HvIakjrbFpR7JS&#10;onuE1V/YcKAinELQHBcjuTTAgQK+DsoWC0fDykli1nwrqXVtcbSYPvSPREkPvIGW3Ylx88jsFf6D&#10;7dCBxd6IqnHNscgOcHrAYV1de/3XYv+DX3ln9fIBzn8CAAD//wMAUEsDBBQABgAIAAAAIQARyMfq&#10;4QAAAAsBAAAPAAAAZHJzL2Rvd25yZXYueG1sTI/BTsMwEETvSPyDtUhcqtZJCi0JcaoKqSckBKUS&#10;VzdZkoh4HWKndfl6Nic47pvR7Ey+CaYTJxxca0lBvIhAIJW2aqlWcHjfzR9AOK+p0p0lVHBBB5vi&#10;+irXWWXP9Ianva8Fh5DLtILG+z6T0pUNGu0Wtkdi7dMORns+h1pWgz5zuOlkEkUraXRL/KHRPT41&#10;WH7tR6Ng9mPK5fN6l3y8vnyPYbueXdIwKnV7E7aPIDwG/2eGqT5Xh4I7He1IlROdAh7ima7iuwTE&#10;pMdpwuw4sftlCrLI5f8NxS8AAAD//wMAUEsBAi0AFAAGAAgAAAAhALaDOJL+AAAA4QEAABMAAAAA&#10;AAAAAAAAAAAAAAAAAFtDb250ZW50X1R5cGVzXS54bWxQSwECLQAUAAYACAAAACEAOP0h/9YAAACU&#10;AQAACwAAAAAAAAAAAAAAAAAvAQAAX3JlbHMvLnJlbHNQSwECLQAUAAYACAAAACEABWkZULMCAABI&#10;BQAADgAAAAAAAAAAAAAAAAAuAgAAZHJzL2Uyb0RvYy54bWxQSwECLQAUAAYACAAAACEAEcjH6uEA&#10;AAALAQAADwAAAAAAAAAAAAAAAAANBQAAZHJzL2Rvd25yZXYueG1sUEsFBgAAAAAEAAQA8wAAABsG&#10;AAAAAA==&#10;" o:allowincell="f" filled="f" stroked="f" strokeweight=".5pt">
              <v:textbox inset=",0,20pt,0">
                <w:txbxContent>
                  <w:p w14:paraId="5D8845D4" w14:textId="1F211694" w:rsidR="0039603D" w:rsidRPr="0039603D" w:rsidRDefault="0039603D" w:rsidP="0039603D">
                    <w:pPr>
                      <w:spacing w:after="0"/>
                      <w:jc w:val="right"/>
                      <w:rPr>
                        <w:rFonts w:ascii="Arial" w:hAnsi="Arial" w:cs="Arial"/>
                        <w:color w:val="000000"/>
                        <w:sz w:val="20"/>
                      </w:rPr>
                    </w:pPr>
                  </w:p>
                </w:txbxContent>
              </v:textbox>
              <w10:wrap anchorx="page" anchory="page"/>
            </v:shape>
          </w:pict>
        </mc:Fallback>
      </mc:AlternateContent>
    </w:r>
    <w:r w:rsidR="00B6581A" w:rsidRPr="00014545">
      <w:rPr>
        <w:noProof/>
        <w:sz w:val="20"/>
        <w:szCs w:val="20"/>
        <w:lang w:val="de-CH" w:eastAsia="de-CH"/>
      </w:rPr>
      <mc:AlternateContent>
        <mc:Choice Requires="wps">
          <w:drawing>
            <wp:anchor distT="0" distB="0" distL="114300" distR="114300" simplePos="0" relativeHeight="251666432" behindDoc="1" locked="0" layoutInCell="1" allowOverlap="1" wp14:anchorId="78DD6DA7" wp14:editId="694EA312">
              <wp:simplePos x="0" y="0"/>
              <wp:positionH relativeFrom="page">
                <wp:posOffset>9875520</wp:posOffset>
              </wp:positionH>
              <wp:positionV relativeFrom="page">
                <wp:posOffset>7280275</wp:posOffset>
              </wp:positionV>
              <wp:extent cx="321310" cy="156845"/>
              <wp:effectExtent l="0" t="0" r="2540" b="1460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AB8B" w14:textId="77777777" w:rsidR="00B6581A" w:rsidRDefault="00B6581A" w:rsidP="00014545">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DE00AC">
                            <w:rPr>
                              <w:rFonts w:ascii="Arial" w:eastAsia="Arial" w:hAnsi="Arial" w:cs="Arial"/>
                              <w:noProof/>
                              <w:color w:val="9D9D9C"/>
                              <w:sz w:val="20"/>
                              <w:szCs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6DA7" id="Text Box 1" o:spid="_x0000_s1028" type="#_x0000_t202" style="position:absolute;margin-left:777.6pt;margin-top:573.25pt;width:25.3pt;height:12.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AEAAL0DAAAOAAAAZHJzL2Uyb0RvYy54bWysU9tu1DAQfUfiHyy/s9lsaVVFm61KqyKk&#10;cpFaPsBx7MQi9pixd5Pl6xk7m6XAG+LFGs/l+MyZ8fZmsgM7KAwGXM3L1Zoz5SS0xnU1//r88Oaa&#10;sxCFa8UATtX8qAK/2b1+tR19pTbQw9AqZATiQjX6mvcx+qooguyVFWEFXjkKakArIl2xK1oUI6Hb&#10;odis11fFCNh6BKlCIO/9HOS7jK+1kvGz1kFFNtScuMV8Yj6bdBa7rag6FL438kRD/AMLK4yjR89Q&#10;9yIKtkfzF5Q1EiGAjisJtgCtjVS5B+qmXP/RzVMvvMq9kDjBn2UK/w9Wfjp8QWbamm9KzpywNKNn&#10;NUX2DiZWJnlGHyrKevKUFydy05hzq8E/gvwWmIO7XrhO3SLC2CvREr1cWbwonXFCAmnGj9DSM2If&#10;IQNNGm3SjtRghE5jOp5Hk6hIcl5syouSIpJC5eXV9dvLxK0Q1VLsMcT3CixLRs2RJp/BxeExxDl1&#10;SUlvOXgww5CnP7jfHISZPJl84jszj1MzZZnOmjTQHqkbhHmn6A+Q0QP+4Gykfap5+L4XqDgbPjhS&#10;JC3fYuBiNIshnKTSmkfOZvMuzku692i6npBnzR3ckmra5I6SvDOLE13akazJaZ/TEr6856xfv273&#10;EwAA//8DAFBLAwQUAAYACAAAACEAwh4r/OIAAAAPAQAADwAAAGRycy9kb3ducmV2LnhtbEyPQU+D&#10;QBCF7yb+h82YeLO7EBctZWkaoycTI8WDxwW2QMrOIrtt8d87nOxt3szLm+9l29kO7Gwm3ztUEK0E&#10;MIO1a3psFXyVbw/PwHzQ2OjBoVHwazxs89ubTKeNu2BhzvvQMgpBn2oFXQhjyrmvO2O1X7nRIN0O&#10;brI6kJxa3kz6QuF24LEQCbe6R/rQ6dG8dKY+7k9Wwe4bi9f+56P6LA5FX5Zrge/JUan7u3m3ARbM&#10;HP7NsOATOuTEVLkTNp4NpKWUMXlpih4TCWzxJEJSn2rZPUUx8Dzj1z3yPwAAAP//AwBQSwECLQAU&#10;AAYACAAAACEAtoM4kv4AAADhAQAAEwAAAAAAAAAAAAAAAAAAAAAAW0NvbnRlbnRfVHlwZXNdLnht&#10;bFBLAQItABQABgAIAAAAIQA4/SH/1gAAAJQBAAALAAAAAAAAAAAAAAAAAC8BAABfcmVscy8ucmVs&#10;c1BLAQItABQABgAIAAAAIQB/Rss+6AEAAL0DAAAOAAAAAAAAAAAAAAAAAC4CAABkcnMvZTJvRG9j&#10;LnhtbFBLAQItABQABgAIAAAAIQDCHiv84gAAAA8BAAAPAAAAAAAAAAAAAAAAAEIEAABkcnMvZG93&#10;bnJldi54bWxQSwUGAAAAAAQABADzAAAAUQUAAAAA&#10;" filled="f" stroked="f">
              <v:textbox inset="0,0,0,0">
                <w:txbxContent>
                  <w:p w14:paraId="787FAB8B" w14:textId="77777777" w:rsidR="00B6581A" w:rsidRDefault="00B6581A" w:rsidP="00014545">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DE00AC">
                      <w:rPr>
                        <w:rFonts w:ascii="Arial" w:eastAsia="Arial" w:hAnsi="Arial" w:cs="Arial"/>
                        <w:noProof/>
                        <w:color w:val="9D9D9C"/>
                        <w:sz w:val="20"/>
                        <w:szCs w:val="20"/>
                      </w:rPr>
                      <w:t>18</w:t>
                    </w:r>
                    <w:r>
                      <w:fldChar w:fldCharType="end"/>
                    </w:r>
                  </w:p>
                </w:txbxContent>
              </v:textbox>
              <w10:wrap anchorx="page" anchory="page"/>
            </v:shape>
          </w:pict>
        </mc:Fallback>
      </mc:AlternateContent>
    </w:r>
    <w:r w:rsidR="00B6581A">
      <w:rPr>
        <w:noProof/>
        <w:lang w:val="de-CH" w:eastAsia="de-CH"/>
      </w:rPr>
      <mc:AlternateContent>
        <mc:Choice Requires="wps">
          <w:drawing>
            <wp:anchor distT="0" distB="0" distL="114300" distR="114300" simplePos="0" relativeHeight="251657216" behindDoc="1" locked="0" layoutInCell="1" allowOverlap="1" wp14:anchorId="6ACF3C40" wp14:editId="0E725795">
              <wp:simplePos x="0" y="0"/>
              <wp:positionH relativeFrom="page">
                <wp:posOffset>6991350</wp:posOffset>
              </wp:positionH>
              <wp:positionV relativeFrom="page">
                <wp:posOffset>10372724</wp:posOffset>
              </wp:positionV>
              <wp:extent cx="416560" cy="161925"/>
              <wp:effectExtent l="0" t="0" r="254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152C" w14:textId="50522095" w:rsidR="00B6581A" w:rsidRDefault="00B6581A">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DE00AC">
                            <w:rPr>
                              <w:rFonts w:ascii="Arial" w:eastAsia="Arial" w:hAnsi="Arial" w:cs="Arial"/>
                              <w:noProof/>
                              <w:color w:val="9D9D9C"/>
                              <w:sz w:val="20"/>
                              <w:szCs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3C40" id="_x0000_s1029" type="#_x0000_t202" style="position:absolute;margin-left:550.5pt;margin-top:816.75pt;width:32.8pt;height: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05wEAALwDAAAOAAAAZHJzL2Uyb0RvYy54bWysU9uO0zAQfUfiHyy/0zQVW0HUdLXsahHS&#10;cpF2+QDHsROL2GPGbpPy9YydpizwhnixxnM5PnNmvLue7MCOCoMBV/NyteZMOQmtcV3Nvz7dv3rD&#10;WYjCtWIAp2p+UoFf71++2I2+UhvoYWgVMgJxoRp9zfsYfVUUQfbKirACrxwFNaAVka7YFS2KkdDt&#10;UGzW620xArYeQaoQyHs3B/k+42utZPysdVCRDTUnbjGfmM8mncV+J6oOhe+NPNMQ/8DCCuPo0QvU&#10;nYiCHdD8BWWNRAig40qCLUBrI1Xugbop139089gLr3IvJE7wF5nC/4OVn45fkJmWZseZE5ZG9KSm&#10;yN7BxMqkzuhDRUmPntLiRO6UmToN/gHkt8Ac3PbCdeoGEcZeiZbY5criWemMExJIM36Elp4RhwgZ&#10;aNJoEyCJwQidpnS6TCZRkeR8XW6vthSRFCq35dvNVeJWiGop9hjiewWWJaPmSIPP4OL4EOKcuqSk&#10;txzcm2HIwx/cbw7CTJ5MPvGdmcepmbJKm0WTBtoTdYMwrxR9ATJ6wB+cjbRONQ/fDwIVZ8MHR4qk&#10;3VsMXIxmMYSTVFrzyNls3sZ5Rw8eTdcT8qy5gxtSTZvcUZJ3ZnGmSyuSNTmvc9rB5/ec9evT7X8C&#10;AAD//wMAUEsDBBQABgAIAAAAIQCQ6Q264gAAAA8BAAAPAAAAZHJzL2Rvd25yZXYueG1sTI/BTsMw&#10;EETvSP0Haytxo3aoatEQp6oQnJAQaThwdBI3sRqvQ+y24e/ZnOhtZ3c0+ybbTa5nFzMG61FBshLA&#10;DNa+sdgq+CrfHp6Ahaix0b1Ho+DXBNjli7tMp42/YmEuh9gyCsGQagVdjEPKeag743RY+cEg3Y5+&#10;dDqSHFvejPpK4a7nj0JI7rRF+tDpwbx0pj4dzk7B/huLV/vzUX0Wx8KW5Vbguzwpdb+c9s/Aopni&#10;vxlmfEKHnJgqf8YmsJ50IhIqE2mS6/UG2OxJpJTAqnm32QrgecZve+R/AAAA//8DAFBLAQItABQA&#10;BgAIAAAAIQC2gziS/gAAAOEBAAATAAAAAAAAAAAAAAAAAAAAAABbQ29udGVudF9UeXBlc10ueG1s&#10;UEsBAi0AFAAGAAgAAAAhADj9If/WAAAAlAEAAAsAAAAAAAAAAAAAAAAALwEAAF9yZWxzLy5yZWxz&#10;UEsBAi0AFAAGAAgAAAAhAGv6+fTnAQAAvAMAAA4AAAAAAAAAAAAAAAAALgIAAGRycy9lMm9Eb2Mu&#10;eG1sUEsBAi0AFAAGAAgAAAAhAJDpDbriAAAADwEAAA8AAAAAAAAAAAAAAAAAQQQAAGRycy9kb3du&#10;cmV2LnhtbFBLBQYAAAAABAAEAPMAAABQBQAAAAA=&#10;" filled="f" stroked="f">
              <v:textbox inset="0,0,0,0">
                <w:txbxContent>
                  <w:p w14:paraId="3168152C" w14:textId="50522095" w:rsidR="00B6581A" w:rsidRDefault="00B6581A">
                    <w:pPr>
                      <w:spacing w:after="0" w:line="224" w:lineRule="exact"/>
                      <w:ind w:left="40" w:right="-20"/>
                      <w:rPr>
                        <w:rFonts w:ascii="Arial" w:eastAsia="Arial" w:hAnsi="Arial" w:cs="Arial"/>
                        <w:sz w:val="20"/>
                        <w:szCs w:val="20"/>
                      </w:rPr>
                    </w:pPr>
                    <w:r>
                      <w:fldChar w:fldCharType="begin"/>
                    </w:r>
                    <w:r>
                      <w:rPr>
                        <w:rFonts w:ascii="Arial" w:eastAsia="Arial" w:hAnsi="Arial" w:cs="Arial"/>
                        <w:color w:val="9D9D9C"/>
                        <w:sz w:val="20"/>
                        <w:szCs w:val="20"/>
                      </w:rPr>
                      <w:instrText xml:space="preserve"> PAGE </w:instrText>
                    </w:r>
                    <w:r>
                      <w:fldChar w:fldCharType="separate"/>
                    </w:r>
                    <w:r w:rsidR="00DE00AC">
                      <w:rPr>
                        <w:rFonts w:ascii="Arial" w:eastAsia="Arial" w:hAnsi="Arial" w:cs="Arial"/>
                        <w:noProof/>
                        <w:color w:val="9D9D9C"/>
                        <w:sz w:val="20"/>
                        <w:szCs w:val="20"/>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5A4" w14:textId="77777777" w:rsidR="0039603D" w:rsidRDefault="003960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D3E82" w14:textId="77777777" w:rsidR="00C128DB" w:rsidRDefault="00C128DB">
      <w:pPr>
        <w:spacing w:after="0" w:line="240" w:lineRule="auto"/>
      </w:pPr>
      <w:r>
        <w:separator/>
      </w:r>
    </w:p>
  </w:footnote>
  <w:footnote w:type="continuationSeparator" w:id="0">
    <w:p w14:paraId="355BD1C7" w14:textId="77777777" w:rsidR="00C128DB" w:rsidRDefault="00C12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10FC" w14:textId="77777777" w:rsidR="0039603D" w:rsidRDefault="003960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A3C2" w14:textId="29FFCCBD" w:rsidR="00B6581A" w:rsidRDefault="00B6581A">
    <w:pPr>
      <w:pStyle w:val="Kopfzeile"/>
    </w:pPr>
    <w:r>
      <w:rPr>
        <w:noProof/>
        <w:lang w:val="de-CH" w:eastAsia="de-CH"/>
      </w:rPr>
      <w:drawing>
        <wp:anchor distT="0" distB="0" distL="114300" distR="114300" simplePos="0" relativeHeight="251669504" behindDoc="1" locked="0" layoutInCell="1" allowOverlap="1" wp14:anchorId="555E376A" wp14:editId="7A9D5086">
          <wp:simplePos x="0" y="0"/>
          <wp:positionH relativeFrom="column">
            <wp:posOffset>6000115</wp:posOffset>
          </wp:positionH>
          <wp:positionV relativeFrom="paragraph">
            <wp:posOffset>361950</wp:posOffset>
          </wp:positionV>
          <wp:extent cx="924560" cy="615950"/>
          <wp:effectExtent l="0" t="0" r="8890" b="0"/>
          <wp:wrapTight wrapText="bothSides">
            <wp:wrapPolygon edited="0">
              <wp:start x="0" y="0"/>
              <wp:lineTo x="0" y="20709"/>
              <wp:lineTo x="21363" y="20709"/>
              <wp:lineTo x="21363" y="0"/>
              <wp:lineTo x="0" y="0"/>
            </wp:wrapPolygon>
          </wp:wrapTight>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7B39" w14:textId="77777777" w:rsidR="0039603D" w:rsidRDefault="0039603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324E" w14:textId="5CE5EF0F" w:rsidR="00B6581A" w:rsidRDefault="00B6581A">
    <w:pPr>
      <w:pStyle w:val="Kopfzeile"/>
    </w:pPr>
    <w:r>
      <w:rPr>
        <w:noProof/>
        <w:lang w:val="de-CH" w:eastAsia="de-CH"/>
      </w:rPr>
      <w:drawing>
        <wp:anchor distT="0" distB="0" distL="114300" distR="114300" simplePos="0" relativeHeight="251671552" behindDoc="1" locked="0" layoutInCell="1" allowOverlap="1" wp14:anchorId="7C10FEDE" wp14:editId="1DB3BA4B">
          <wp:simplePos x="0" y="0"/>
          <wp:positionH relativeFrom="column">
            <wp:posOffset>8260080</wp:posOffset>
          </wp:positionH>
          <wp:positionV relativeFrom="paragraph">
            <wp:posOffset>238125</wp:posOffset>
          </wp:positionV>
          <wp:extent cx="924560" cy="615950"/>
          <wp:effectExtent l="0" t="0" r="8890" b="0"/>
          <wp:wrapTight wrapText="bothSides">
            <wp:wrapPolygon edited="0">
              <wp:start x="0" y="0"/>
              <wp:lineTo x="0" y="20709"/>
              <wp:lineTo x="21363" y="20709"/>
              <wp:lineTo x="2136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B77CE"/>
    <w:multiLevelType w:val="hybridMultilevel"/>
    <w:tmpl w:val="DB1655F2"/>
    <w:lvl w:ilvl="0" w:tplc="0807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1C7190C"/>
    <w:multiLevelType w:val="hybridMultilevel"/>
    <w:tmpl w:val="3D9A8B40"/>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368B2D31"/>
    <w:multiLevelType w:val="hybridMultilevel"/>
    <w:tmpl w:val="D0DAD430"/>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80839E2"/>
    <w:multiLevelType w:val="hybridMultilevel"/>
    <w:tmpl w:val="8CC4BBC2"/>
    <w:lvl w:ilvl="0" w:tplc="0807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8F60793"/>
    <w:multiLevelType w:val="hybridMultilevel"/>
    <w:tmpl w:val="85966A64"/>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8FF5279"/>
    <w:multiLevelType w:val="hybridMultilevel"/>
    <w:tmpl w:val="83C819E0"/>
    <w:lvl w:ilvl="0" w:tplc="0807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3A6208BA"/>
    <w:multiLevelType w:val="hybridMultilevel"/>
    <w:tmpl w:val="4BE2B2F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9F751F"/>
    <w:multiLevelType w:val="hybridMultilevel"/>
    <w:tmpl w:val="02AE273A"/>
    <w:lvl w:ilvl="0" w:tplc="0807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042D75"/>
    <w:multiLevelType w:val="hybridMultilevel"/>
    <w:tmpl w:val="42CE2BA0"/>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54B30C6C"/>
    <w:multiLevelType w:val="hybridMultilevel"/>
    <w:tmpl w:val="55C4D98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705144"/>
    <w:multiLevelType w:val="hybridMultilevel"/>
    <w:tmpl w:val="366E675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1" w15:restartNumberingAfterBreak="0">
    <w:nsid w:val="56DC7F1A"/>
    <w:multiLevelType w:val="hybridMultilevel"/>
    <w:tmpl w:val="AA505CB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A75182"/>
    <w:multiLevelType w:val="hybridMultilevel"/>
    <w:tmpl w:val="7B503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0301ED"/>
    <w:multiLevelType w:val="hybridMultilevel"/>
    <w:tmpl w:val="F94C91FC"/>
    <w:lvl w:ilvl="0" w:tplc="7930B164">
      <w:start w:val="20"/>
      <w:numFmt w:val="bullet"/>
      <w:lvlText w:val="-"/>
      <w:lvlJc w:val="left"/>
      <w:pPr>
        <w:ind w:left="1778" w:hanging="36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4" w15:restartNumberingAfterBreak="0">
    <w:nsid w:val="6486345D"/>
    <w:multiLevelType w:val="hybridMultilevel"/>
    <w:tmpl w:val="196E13EC"/>
    <w:lvl w:ilvl="0" w:tplc="08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5F4095"/>
    <w:multiLevelType w:val="hybridMultilevel"/>
    <w:tmpl w:val="96AE3032"/>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EA5E09"/>
    <w:multiLevelType w:val="hybridMultilevel"/>
    <w:tmpl w:val="ADF4D72A"/>
    <w:lvl w:ilvl="0" w:tplc="0807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7C952AC3"/>
    <w:multiLevelType w:val="hybridMultilevel"/>
    <w:tmpl w:val="7DFCB272"/>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AE3EE8"/>
    <w:multiLevelType w:val="hybridMultilevel"/>
    <w:tmpl w:val="394C9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7"/>
  </w:num>
  <w:num w:numId="4">
    <w:abstractNumId w:val="6"/>
  </w:num>
  <w:num w:numId="5">
    <w:abstractNumId w:val="18"/>
  </w:num>
  <w:num w:numId="6">
    <w:abstractNumId w:val="11"/>
  </w:num>
  <w:num w:numId="7">
    <w:abstractNumId w:val="12"/>
  </w:num>
  <w:num w:numId="8">
    <w:abstractNumId w:val="4"/>
  </w:num>
  <w:num w:numId="9">
    <w:abstractNumId w:val="9"/>
  </w:num>
  <w:num w:numId="10">
    <w:abstractNumId w:val="2"/>
  </w:num>
  <w:num w:numId="11">
    <w:abstractNumId w:val="1"/>
  </w:num>
  <w:num w:numId="12">
    <w:abstractNumId w:val="8"/>
  </w:num>
  <w:num w:numId="13">
    <w:abstractNumId w:val="15"/>
  </w:num>
  <w:num w:numId="14">
    <w:abstractNumId w:val="14"/>
  </w:num>
  <w:num w:numId="15">
    <w:abstractNumId w:val="7"/>
  </w:num>
  <w:num w:numId="16">
    <w:abstractNumId w:val="3"/>
  </w:num>
  <w:num w:numId="17">
    <w:abstractNumId w:val="5"/>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o:colormru v:ext="edit" colors="#f6bd27,#f6bb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96"/>
    <w:rsid w:val="00002789"/>
    <w:rsid w:val="00003415"/>
    <w:rsid w:val="0000456A"/>
    <w:rsid w:val="00004D79"/>
    <w:rsid w:val="00014545"/>
    <w:rsid w:val="00025208"/>
    <w:rsid w:val="0002541D"/>
    <w:rsid w:val="00026DC6"/>
    <w:rsid w:val="00033ABE"/>
    <w:rsid w:val="000344FE"/>
    <w:rsid w:val="00043AC7"/>
    <w:rsid w:val="000445B7"/>
    <w:rsid w:val="00044B3B"/>
    <w:rsid w:val="00046B1F"/>
    <w:rsid w:val="00051883"/>
    <w:rsid w:val="00052A96"/>
    <w:rsid w:val="000546CE"/>
    <w:rsid w:val="000555C8"/>
    <w:rsid w:val="00055F96"/>
    <w:rsid w:val="0006078D"/>
    <w:rsid w:val="00061632"/>
    <w:rsid w:val="00062735"/>
    <w:rsid w:val="0007311C"/>
    <w:rsid w:val="00081048"/>
    <w:rsid w:val="00083A10"/>
    <w:rsid w:val="00087C32"/>
    <w:rsid w:val="00093013"/>
    <w:rsid w:val="0009311E"/>
    <w:rsid w:val="00094B47"/>
    <w:rsid w:val="000955F5"/>
    <w:rsid w:val="000963B8"/>
    <w:rsid w:val="000A04D4"/>
    <w:rsid w:val="000A2656"/>
    <w:rsid w:val="000A7426"/>
    <w:rsid w:val="000B16DC"/>
    <w:rsid w:val="000B6814"/>
    <w:rsid w:val="000C1E3B"/>
    <w:rsid w:val="000D06F8"/>
    <w:rsid w:val="000D602E"/>
    <w:rsid w:val="000D6614"/>
    <w:rsid w:val="000D6B7E"/>
    <w:rsid w:val="000D6F05"/>
    <w:rsid w:val="000E07EA"/>
    <w:rsid w:val="000E463D"/>
    <w:rsid w:val="000E46A8"/>
    <w:rsid w:val="000E7702"/>
    <w:rsid w:val="000F4A45"/>
    <w:rsid w:val="000F6D58"/>
    <w:rsid w:val="000F7338"/>
    <w:rsid w:val="001003A0"/>
    <w:rsid w:val="00101D7E"/>
    <w:rsid w:val="00102C03"/>
    <w:rsid w:val="001037D9"/>
    <w:rsid w:val="00104AFE"/>
    <w:rsid w:val="0010580A"/>
    <w:rsid w:val="00106B0A"/>
    <w:rsid w:val="00107F49"/>
    <w:rsid w:val="00110441"/>
    <w:rsid w:val="001119FD"/>
    <w:rsid w:val="00113222"/>
    <w:rsid w:val="001134C9"/>
    <w:rsid w:val="00115A3E"/>
    <w:rsid w:val="001162B3"/>
    <w:rsid w:val="00120ADE"/>
    <w:rsid w:val="00121606"/>
    <w:rsid w:val="00123AFA"/>
    <w:rsid w:val="0012571D"/>
    <w:rsid w:val="0012598A"/>
    <w:rsid w:val="00126AA8"/>
    <w:rsid w:val="00133175"/>
    <w:rsid w:val="00142DC3"/>
    <w:rsid w:val="00142EE5"/>
    <w:rsid w:val="00144AF0"/>
    <w:rsid w:val="00146559"/>
    <w:rsid w:val="00150076"/>
    <w:rsid w:val="001518E8"/>
    <w:rsid w:val="00153542"/>
    <w:rsid w:val="00153AAD"/>
    <w:rsid w:val="001565C2"/>
    <w:rsid w:val="0016166A"/>
    <w:rsid w:val="0016363F"/>
    <w:rsid w:val="00164508"/>
    <w:rsid w:val="001645E5"/>
    <w:rsid w:val="00172540"/>
    <w:rsid w:val="00174626"/>
    <w:rsid w:val="0017512B"/>
    <w:rsid w:val="00175FC9"/>
    <w:rsid w:val="00176F57"/>
    <w:rsid w:val="001831B7"/>
    <w:rsid w:val="00184F67"/>
    <w:rsid w:val="00185158"/>
    <w:rsid w:val="00190719"/>
    <w:rsid w:val="00191D14"/>
    <w:rsid w:val="00193742"/>
    <w:rsid w:val="001953E0"/>
    <w:rsid w:val="001A033C"/>
    <w:rsid w:val="001A189B"/>
    <w:rsid w:val="001A301E"/>
    <w:rsid w:val="001A3CCB"/>
    <w:rsid w:val="001A5C44"/>
    <w:rsid w:val="001B1CE6"/>
    <w:rsid w:val="001B24CA"/>
    <w:rsid w:val="001C0A3B"/>
    <w:rsid w:val="001C0AF2"/>
    <w:rsid w:val="001C45C8"/>
    <w:rsid w:val="001C5043"/>
    <w:rsid w:val="001C51D5"/>
    <w:rsid w:val="001D2986"/>
    <w:rsid w:val="001E6FB3"/>
    <w:rsid w:val="001F13A1"/>
    <w:rsid w:val="001F1BA5"/>
    <w:rsid w:val="001F407D"/>
    <w:rsid w:val="001F7084"/>
    <w:rsid w:val="00202128"/>
    <w:rsid w:val="00205B83"/>
    <w:rsid w:val="00206A60"/>
    <w:rsid w:val="002077FE"/>
    <w:rsid w:val="00214FCF"/>
    <w:rsid w:val="0021562C"/>
    <w:rsid w:val="00216A0E"/>
    <w:rsid w:val="0022082B"/>
    <w:rsid w:val="00221B1D"/>
    <w:rsid w:val="002241DC"/>
    <w:rsid w:val="00236AED"/>
    <w:rsid w:val="00244DDE"/>
    <w:rsid w:val="00250379"/>
    <w:rsid w:val="00250EA1"/>
    <w:rsid w:val="00251B6A"/>
    <w:rsid w:val="002524AC"/>
    <w:rsid w:val="00256468"/>
    <w:rsid w:val="00256A54"/>
    <w:rsid w:val="002607EB"/>
    <w:rsid w:val="002614AF"/>
    <w:rsid w:val="0026307B"/>
    <w:rsid w:val="0026474F"/>
    <w:rsid w:val="00264FBC"/>
    <w:rsid w:val="00266687"/>
    <w:rsid w:val="00267823"/>
    <w:rsid w:val="00270B20"/>
    <w:rsid w:val="00280DE2"/>
    <w:rsid w:val="002839B5"/>
    <w:rsid w:val="0029420D"/>
    <w:rsid w:val="00294964"/>
    <w:rsid w:val="0029638F"/>
    <w:rsid w:val="002A166A"/>
    <w:rsid w:val="002A39F5"/>
    <w:rsid w:val="002A3F1D"/>
    <w:rsid w:val="002A75CC"/>
    <w:rsid w:val="002B0037"/>
    <w:rsid w:val="002B2A77"/>
    <w:rsid w:val="002B2CBF"/>
    <w:rsid w:val="002B3834"/>
    <w:rsid w:val="002B5756"/>
    <w:rsid w:val="002B79B3"/>
    <w:rsid w:val="002C242C"/>
    <w:rsid w:val="002C3403"/>
    <w:rsid w:val="002C3CFC"/>
    <w:rsid w:val="002C4029"/>
    <w:rsid w:val="002C5CBF"/>
    <w:rsid w:val="002D3EBF"/>
    <w:rsid w:val="002E1935"/>
    <w:rsid w:val="002E50D6"/>
    <w:rsid w:val="002F02F3"/>
    <w:rsid w:val="002F20A1"/>
    <w:rsid w:val="002F2620"/>
    <w:rsid w:val="002F403B"/>
    <w:rsid w:val="002F74C2"/>
    <w:rsid w:val="00300D57"/>
    <w:rsid w:val="00302FC9"/>
    <w:rsid w:val="00307E57"/>
    <w:rsid w:val="003106AC"/>
    <w:rsid w:val="00310A93"/>
    <w:rsid w:val="0031794D"/>
    <w:rsid w:val="003216CE"/>
    <w:rsid w:val="003233C3"/>
    <w:rsid w:val="003262BE"/>
    <w:rsid w:val="00336351"/>
    <w:rsid w:val="00343E23"/>
    <w:rsid w:val="00345438"/>
    <w:rsid w:val="003474C9"/>
    <w:rsid w:val="00350292"/>
    <w:rsid w:val="003534ED"/>
    <w:rsid w:val="0036677D"/>
    <w:rsid w:val="00366A0D"/>
    <w:rsid w:val="003673B3"/>
    <w:rsid w:val="003747CC"/>
    <w:rsid w:val="00374D96"/>
    <w:rsid w:val="003760E5"/>
    <w:rsid w:val="00376C62"/>
    <w:rsid w:val="00387D91"/>
    <w:rsid w:val="00390BFE"/>
    <w:rsid w:val="003912B4"/>
    <w:rsid w:val="00391815"/>
    <w:rsid w:val="003944BC"/>
    <w:rsid w:val="0039603D"/>
    <w:rsid w:val="003A1D07"/>
    <w:rsid w:val="003A1F75"/>
    <w:rsid w:val="003B001B"/>
    <w:rsid w:val="003B0397"/>
    <w:rsid w:val="003B209C"/>
    <w:rsid w:val="003B565B"/>
    <w:rsid w:val="003B5D2C"/>
    <w:rsid w:val="003B5F77"/>
    <w:rsid w:val="003C05BD"/>
    <w:rsid w:val="003C2179"/>
    <w:rsid w:val="003C3A53"/>
    <w:rsid w:val="003C4402"/>
    <w:rsid w:val="003D2426"/>
    <w:rsid w:val="003D26EB"/>
    <w:rsid w:val="003D286B"/>
    <w:rsid w:val="003D3ABD"/>
    <w:rsid w:val="003D4579"/>
    <w:rsid w:val="003D4E9C"/>
    <w:rsid w:val="003E11CD"/>
    <w:rsid w:val="003E315D"/>
    <w:rsid w:val="003E3FD7"/>
    <w:rsid w:val="003E6805"/>
    <w:rsid w:val="003F03FA"/>
    <w:rsid w:val="003F3518"/>
    <w:rsid w:val="003F45FE"/>
    <w:rsid w:val="003F46E8"/>
    <w:rsid w:val="00412739"/>
    <w:rsid w:val="004149C9"/>
    <w:rsid w:val="00414B41"/>
    <w:rsid w:val="004151BB"/>
    <w:rsid w:val="00417265"/>
    <w:rsid w:val="00417A69"/>
    <w:rsid w:val="00417DF0"/>
    <w:rsid w:val="0042725A"/>
    <w:rsid w:val="00432FDA"/>
    <w:rsid w:val="00436DF7"/>
    <w:rsid w:val="00437616"/>
    <w:rsid w:val="004402DD"/>
    <w:rsid w:val="00441A6A"/>
    <w:rsid w:val="00444152"/>
    <w:rsid w:val="004457EF"/>
    <w:rsid w:val="00453C30"/>
    <w:rsid w:val="00454071"/>
    <w:rsid w:val="00455139"/>
    <w:rsid w:val="00455DC3"/>
    <w:rsid w:val="004575A0"/>
    <w:rsid w:val="00463492"/>
    <w:rsid w:val="0047069B"/>
    <w:rsid w:val="00474A4B"/>
    <w:rsid w:val="00474C43"/>
    <w:rsid w:val="004756B9"/>
    <w:rsid w:val="004760CB"/>
    <w:rsid w:val="00477258"/>
    <w:rsid w:val="004774A9"/>
    <w:rsid w:val="00482587"/>
    <w:rsid w:val="00482C3B"/>
    <w:rsid w:val="00483AF0"/>
    <w:rsid w:val="00484525"/>
    <w:rsid w:val="004906EA"/>
    <w:rsid w:val="00491BCA"/>
    <w:rsid w:val="00493183"/>
    <w:rsid w:val="004A13DA"/>
    <w:rsid w:val="004A23A5"/>
    <w:rsid w:val="004A4102"/>
    <w:rsid w:val="004A4614"/>
    <w:rsid w:val="004A56EE"/>
    <w:rsid w:val="004A6D44"/>
    <w:rsid w:val="004A748B"/>
    <w:rsid w:val="004B2A72"/>
    <w:rsid w:val="004B5324"/>
    <w:rsid w:val="004B5B57"/>
    <w:rsid w:val="004B6970"/>
    <w:rsid w:val="004B7314"/>
    <w:rsid w:val="004C349C"/>
    <w:rsid w:val="004C52CE"/>
    <w:rsid w:val="004D0716"/>
    <w:rsid w:val="004D13E0"/>
    <w:rsid w:val="004D440E"/>
    <w:rsid w:val="004E03FF"/>
    <w:rsid w:val="004E0863"/>
    <w:rsid w:val="004E3F00"/>
    <w:rsid w:val="004F00AF"/>
    <w:rsid w:val="004F0BEA"/>
    <w:rsid w:val="004F1665"/>
    <w:rsid w:val="004F3ADD"/>
    <w:rsid w:val="004F4F3C"/>
    <w:rsid w:val="004F72C0"/>
    <w:rsid w:val="004F7660"/>
    <w:rsid w:val="00502E21"/>
    <w:rsid w:val="00502F4E"/>
    <w:rsid w:val="005032C7"/>
    <w:rsid w:val="0050362F"/>
    <w:rsid w:val="00505056"/>
    <w:rsid w:val="00505E63"/>
    <w:rsid w:val="0051215D"/>
    <w:rsid w:val="005125CE"/>
    <w:rsid w:val="00515DDB"/>
    <w:rsid w:val="0051656C"/>
    <w:rsid w:val="0052008E"/>
    <w:rsid w:val="005203FE"/>
    <w:rsid w:val="005222DB"/>
    <w:rsid w:val="005253DB"/>
    <w:rsid w:val="00532489"/>
    <w:rsid w:val="00532C62"/>
    <w:rsid w:val="00533E80"/>
    <w:rsid w:val="005353F9"/>
    <w:rsid w:val="00544264"/>
    <w:rsid w:val="00544BA3"/>
    <w:rsid w:val="00551609"/>
    <w:rsid w:val="00557740"/>
    <w:rsid w:val="005600CE"/>
    <w:rsid w:val="005674E5"/>
    <w:rsid w:val="00570B41"/>
    <w:rsid w:val="00571687"/>
    <w:rsid w:val="00573B49"/>
    <w:rsid w:val="00573C38"/>
    <w:rsid w:val="005742BC"/>
    <w:rsid w:val="005748CC"/>
    <w:rsid w:val="00575B1E"/>
    <w:rsid w:val="005776FC"/>
    <w:rsid w:val="00577A48"/>
    <w:rsid w:val="00583AAD"/>
    <w:rsid w:val="00587C2B"/>
    <w:rsid w:val="00592CB3"/>
    <w:rsid w:val="005945BC"/>
    <w:rsid w:val="005A7F83"/>
    <w:rsid w:val="005B25E9"/>
    <w:rsid w:val="005B449F"/>
    <w:rsid w:val="005C0C51"/>
    <w:rsid w:val="005C41FE"/>
    <w:rsid w:val="005C475F"/>
    <w:rsid w:val="005D1CA2"/>
    <w:rsid w:val="005D2831"/>
    <w:rsid w:val="005D52A5"/>
    <w:rsid w:val="005E1642"/>
    <w:rsid w:val="005E3864"/>
    <w:rsid w:val="005E668F"/>
    <w:rsid w:val="005F006E"/>
    <w:rsid w:val="005F0DA7"/>
    <w:rsid w:val="005F4BCA"/>
    <w:rsid w:val="005F55F6"/>
    <w:rsid w:val="005F7026"/>
    <w:rsid w:val="005F7156"/>
    <w:rsid w:val="006012FD"/>
    <w:rsid w:val="006022DC"/>
    <w:rsid w:val="00612AC1"/>
    <w:rsid w:val="00613D74"/>
    <w:rsid w:val="00622325"/>
    <w:rsid w:val="00625AAB"/>
    <w:rsid w:val="006315B1"/>
    <w:rsid w:val="00635221"/>
    <w:rsid w:val="00635648"/>
    <w:rsid w:val="00644538"/>
    <w:rsid w:val="00653057"/>
    <w:rsid w:val="00653E0F"/>
    <w:rsid w:val="0066242E"/>
    <w:rsid w:val="006653AB"/>
    <w:rsid w:val="00670141"/>
    <w:rsid w:val="00673DD0"/>
    <w:rsid w:val="006769E9"/>
    <w:rsid w:val="006774D2"/>
    <w:rsid w:val="0068047C"/>
    <w:rsid w:val="00680E2A"/>
    <w:rsid w:val="00694DF5"/>
    <w:rsid w:val="00696A62"/>
    <w:rsid w:val="006A0EDF"/>
    <w:rsid w:val="006A4A08"/>
    <w:rsid w:val="006A6D30"/>
    <w:rsid w:val="006A7F21"/>
    <w:rsid w:val="006B2E73"/>
    <w:rsid w:val="006C0819"/>
    <w:rsid w:val="006C268E"/>
    <w:rsid w:val="006C4A80"/>
    <w:rsid w:val="006C572F"/>
    <w:rsid w:val="006C6616"/>
    <w:rsid w:val="006C6926"/>
    <w:rsid w:val="006D25EE"/>
    <w:rsid w:val="006D4F10"/>
    <w:rsid w:val="006D62D7"/>
    <w:rsid w:val="006E0E10"/>
    <w:rsid w:val="006E1C38"/>
    <w:rsid w:val="006E1EB1"/>
    <w:rsid w:val="006E5DA1"/>
    <w:rsid w:val="006E6469"/>
    <w:rsid w:val="006E71D9"/>
    <w:rsid w:val="006F6FE4"/>
    <w:rsid w:val="00700CD2"/>
    <w:rsid w:val="00701AF9"/>
    <w:rsid w:val="00701C90"/>
    <w:rsid w:val="0070299C"/>
    <w:rsid w:val="007037D8"/>
    <w:rsid w:val="007122AE"/>
    <w:rsid w:val="007216AA"/>
    <w:rsid w:val="007229EB"/>
    <w:rsid w:val="00726652"/>
    <w:rsid w:val="00735D9A"/>
    <w:rsid w:val="00741727"/>
    <w:rsid w:val="007422C1"/>
    <w:rsid w:val="00743B4B"/>
    <w:rsid w:val="00744E39"/>
    <w:rsid w:val="00746FAA"/>
    <w:rsid w:val="00754A8C"/>
    <w:rsid w:val="00767C2B"/>
    <w:rsid w:val="00772C77"/>
    <w:rsid w:val="00774564"/>
    <w:rsid w:val="007749B3"/>
    <w:rsid w:val="00775156"/>
    <w:rsid w:val="00796F9E"/>
    <w:rsid w:val="007978A1"/>
    <w:rsid w:val="007A13AE"/>
    <w:rsid w:val="007A3C4F"/>
    <w:rsid w:val="007A63E1"/>
    <w:rsid w:val="007B0CE0"/>
    <w:rsid w:val="007B1632"/>
    <w:rsid w:val="007C0DF9"/>
    <w:rsid w:val="007C1DF3"/>
    <w:rsid w:val="007C1F3A"/>
    <w:rsid w:val="007C262D"/>
    <w:rsid w:val="007C5D6D"/>
    <w:rsid w:val="007D0171"/>
    <w:rsid w:val="007D031E"/>
    <w:rsid w:val="007D4520"/>
    <w:rsid w:val="007D53CE"/>
    <w:rsid w:val="007D6484"/>
    <w:rsid w:val="007E2D2C"/>
    <w:rsid w:val="007E4BCC"/>
    <w:rsid w:val="007E7550"/>
    <w:rsid w:val="007F1AAB"/>
    <w:rsid w:val="007F3930"/>
    <w:rsid w:val="00801DD4"/>
    <w:rsid w:val="0080208B"/>
    <w:rsid w:val="00803245"/>
    <w:rsid w:val="00805F21"/>
    <w:rsid w:val="0080602E"/>
    <w:rsid w:val="0080640C"/>
    <w:rsid w:val="0080744D"/>
    <w:rsid w:val="00810B30"/>
    <w:rsid w:val="00812C2B"/>
    <w:rsid w:val="00820B5B"/>
    <w:rsid w:val="0082235E"/>
    <w:rsid w:val="008231A4"/>
    <w:rsid w:val="0083213A"/>
    <w:rsid w:val="0083400D"/>
    <w:rsid w:val="00835181"/>
    <w:rsid w:val="00840BDC"/>
    <w:rsid w:val="0084402D"/>
    <w:rsid w:val="00844CE0"/>
    <w:rsid w:val="0085059B"/>
    <w:rsid w:val="008511D8"/>
    <w:rsid w:val="00851A33"/>
    <w:rsid w:val="00851B50"/>
    <w:rsid w:val="00857C75"/>
    <w:rsid w:val="00860C66"/>
    <w:rsid w:val="00860DCE"/>
    <w:rsid w:val="00864331"/>
    <w:rsid w:val="00866FE0"/>
    <w:rsid w:val="008674D0"/>
    <w:rsid w:val="00871109"/>
    <w:rsid w:val="008736DF"/>
    <w:rsid w:val="00876711"/>
    <w:rsid w:val="00891D19"/>
    <w:rsid w:val="0089462B"/>
    <w:rsid w:val="008A4BA4"/>
    <w:rsid w:val="008A6775"/>
    <w:rsid w:val="008B0980"/>
    <w:rsid w:val="008B482F"/>
    <w:rsid w:val="008B7160"/>
    <w:rsid w:val="008C215C"/>
    <w:rsid w:val="008E0B1C"/>
    <w:rsid w:val="008E15E0"/>
    <w:rsid w:val="008F4FDC"/>
    <w:rsid w:val="008F6696"/>
    <w:rsid w:val="009013D5"/>
    <w:rsid w:val="00902459"/>
    <w:rsid w:val="00904105"/>
    <w:rsid w:val="00910EB3"/>
    <w:rsid w:val="00911422"/>
    <w:rsid w:val="00911877"/>
    <w:rsid w:val="00911C6F"/>
    <w:rsid w:val="00913F15"/>
    <w:rsid w:val="00914D2C"/>
    <w:rsid w:val="00921C60"/>
    <w:rsid w:val="009246FD"/>
    <w:rsid w:val="00931DE7"/>
    <w:rsid w:val="0093601D"/>
    <w:rsid w:val="00936C90"/>
    <w:rsid w:val="009370DB"/>
    <w:rsid w:val="00941FF6"/>
    <w:rsid w:val="00945628"/>
    <w:rsid w:val="00945DEF"/>
    <w:rsid w:val="0095796D"/>
    <w:rsid w:val="00960CFB"/>
    <w:rsid w:val="00960FCB"/>
    <w:rsid w:val="00963608"/>
    <w:rsid w:val="00964444"/>
    <w:rsid w:val="009648EC"/>
    <w:rsid w:val="009650B5"/>
    <w:rsid w:val="00967161"/>
    <w:rsid w:val="009723D0"/>
    <w:rsid w:val="0098489E"/>
    <w:rsid w:val="009872F2"/>
    <w:rsid w:val="009933F8"/>
    <w:rsid w:val="00996031"/>
    <w:rsid w:val="0099622B"/>
    <w:rsid w:val="0099776E"/>
    <w:rsid w:val="009A2D7B"/>
    <w:rsid w:val="009A2EF4"/>
    <w:rsid w:val="009A3599"/>
    <w:rsid w:val="009A51AC"/>
    <w:rsid w:val="009B1545"/>
    <w:rsid w:val="009B373D"/>
    <w:rsid w:val="009B5367"/>
    <w:rsid w:val="009B5663"/>
    <w:rsid w:val="009B56A2"/>
    <w:rsid w:val="009C04B4"/>
    <w:rsid w:val="009C105F"/>
    <w:rsid w:val="009C1341"/>
    <w:rsid w:val="009C3E36"/>
    <w:rsid w:val="009D0B35"/>
    <w:rsid w:val="009D0B77"/>
    <w:rsid w:val="009D3F57"/>
    <w:rsid w:val="009D7A8F"/>
    <w:rsid w:val="009E1272"/>
    <w:rsid w:val="009E345F"/>
    <w:rsid w:val="009E62A4"/>
    <w:rsid w:val="009F100E"/>
    <w:rsid w:val="009F1987"/>
    <w:rsid w:val="009F3BB4"/>
    <w:rsid w:val="009F3F23"/>
    <w:rsid w:val="009F6397"/>
    <w:rsid w:val="009F65C6"/>
    <w:rsid w:val="009F7318"/>
    <w:rsid w:val="00A13853"/>
    <w:rsid w:val="00A16E7F"/>
    <w:rsid w:val="00A23C44"/>
    <w:rsid w:val="00A23D7B"/>
    <w:rsid w:val="00A24264"/>
    <w:rsid w:val="00A251E4"/>
    <w:rsid w:val="00A25832"/>
    <w:rsid w:val="00A26881"/>
    <w:rsid w:val="00A35149"/>
    <w:rsid w:val="00A379C9"/>
    <w:rsid w:val="00A462AB"/>
    <w:rsid w:val="00A523CB"/>
    <w:rsid w:val="00A53046"/>
    <w:rsid w:val="00A53FA4"/>
    <w:rsid w:val="00A553EB"/>
    <w:rsid w:val="00A56C58"/>
    <w:rsid w:val="00A60049"/>
    <w:rsid w:val="00A72C54"/>
    <w:rsid w:val="00A760EA"/>
    <w:rsid w:val="00A80977"/>
    <w:rsid w:val="00A84359"/>
    <w:rsid w:val="00A86479"/>
    <w:rsid w:val="00A90FC3"/>
    <w:rsid w:val="00A95729"/>
    <w:rsid w:val="00A96715"/>
    <w:rsid w:val="00AA0D54"/>
    <w:rsid w:val="00AA3A4B"/>
    <w:rsid w:val="00AA5D92"/>
    <w:rsid w:val="00AA6124"/>
    <w:rsid w:val="00AA7ACC"/>
    <w:rsid w:val="00AB00E6"/>
    <w:rsid w:val="00AB0B4D"/>
    <w:rsid w:val="00AB183E"/>
    <w:rsid w:val="00AB1BEC"/>
    <w:rsid w:val="00AC12B6"/>
    <w:rsid w:val="00AC170D"/>
    <w:rsid w:val="00AC3297"/>
    <w:rsid w:val="00AC33B5"/>
    <w:rsid w:val="00AC3605"/>
    <w:rsid w:val="00AC3BBC"/>
    <w:rsid w:val="00AC4847"/>
    <w:rsid w:val="00AC6632"/>
    <w:rsid w:val="00AC6A76"/>
    <w:rsid w:val="00AD26DD"/>
    <w:rsid w:val="00AD2CE5"/>
    <w:rsid w:val="00AD2D36"/>
    <w:rsid w:val="00AD3A7F"/>
    <w:rsid w:val="00AD69C4"/>
    <w:rsid w:val="00AD6B47"/>
    <w:rsid w:val="00AE539F"/>
    <w:rsid w:val="00AE5BB6"/>
    <w:rsid w:val="00AF6806"/>
    <w:rsid w:val="00B004F1"/>
    <w:rsid w:val="00B0266E"/>
    <w:rsid w:val="00B027DB"/>
    <w:rsid w:val="00B0372D"/>
    <w:rsid w:val="00B03850"/>
    <w:rsid w:val="00B042A5"/>
    <w:rsid w:val="00B05C8C"/>
    <w:rsid w:val="00B10D40"/>
    <w:rsid w:val="00B13D12"/>
    <w:rsid w:val="00B156D3"/>
    <w:rsid w:val="00B1636B"/>
    <w:rsid w:val="00B17762"/>
    <w:rsid w:val="00B23C4B"/>
    <w:rsid w:val="00B23DCE"/>
    <w:rsid w:val="00B24975"/>
    <w:rsid w:val="00B2574D"/>
    <w:rsid w:val="00B259B6"/>
    <w:rsid w:val="00B26434"/>
    <w:rsid w:val="00B30618"/>
    <w:rsid w:val="00B30807"/>
    <w:rsid w:val="00B340EA"/>
    <w:rsid w:val="00B35EC2"/>
    <w:rsid w:val="00B3762A"/>
    <w:rsid w:val="00B37E38"/>
    <w:rsid w:val="00B400F1"/>
    <w:rsid w:val="00B4028A"/>
    <w:rsid w:val="00B4133C"/>
    <w:rsid w:val="00B414DE"/>
    <w:rsid w:val="00B4179A"/>
    <w:rsid w:val="00B4263D"/>
    <w:rsid w:val="00B42C52"/>
    <w:rsid w:val="00B509EB"/>
    <w:rsid w:val="00B50C0C"/>
    <w:rsid w:val="00B5476F"/>
    <w:rsid w:val="00B62FE7"/>
    <w:rsid w:val="00B636EA"/>
    <w:rsid w:val="00B6581A"/>
    <w:rsid w:val="00B71A01"/>
    <w:rsid w:val="00B7342D"/>
    <w:rsid w:val="00B744EA"/>
    <w:rsid w:val="00B745E2"/>
    <w:rsid w:val="00B74D15"/>
    <w:rsid w:val="00B857B6"/>
    <w:rsid w:val="00B9260E"/>
    <w:rsid w:val="00B94B48"/>
    <w:rsid w:val="00B94C6C"/>
    <w:rsid w:val="00B962C6"/>
    <w:rsid w:val="00BA054E"/>
    <w:rsid w:val="00BA7FFA"/>
    <w:rsid w:val="00BB7A1E"/>
    <w:rsid w:val="00BB7AF3"/>
    <w:rsid w:val="00BC0577"/>
    <w:rsid w:val="00BC3F04"/>
    <w:rsid w:val="00BC4CA3"/>
    <w:rsid w:val="00BC6298"/>
    <w:rsid w:val="00BD0C08"/>
    <w:rsid w:val="00BE2DD0"/>
    <w:rsid w:val="00BE3341"/>
    <w:rsid w:val="00BE7023"/>
    <w:rsid w:val="00BF4ED4"/>
    <w:rsid w:val="00BF5806"/>
    <w:rsid w:val="00C04FF5"/>
    <w:rsid w:val="00C10FB5"/>
    <w:rsid w:val="00C11E6F"/>
    <w:rsid w:val="00C128DB"/>
    <w:rsid w:val="00C14908"/>
    <w:rsid w:val="00C14CF4"/>
    <w:rsid w:val="00C15968"/>
    <w:rsid w:val="00C16011"/>
    <w:rsid w:val="00C25B9B"/>
    <w:rsid w:val="00C267E7"/>
    <w:rsid w:val="00C308F5"/>
    <w:rsid w:val="00C31741"/>
    <w:rsid w:val="00C31D8F"/>
    <w:rsid w:val="00C3428B"/>
    <w:rsid w:val="00C3593A"/>
    <w:rsid w:val="00C50E92"/>
    <w:rsid w:val="00C52DB4"/>
    <w:rsid w:val="00C52DD3"/>
    <w:rsid w:val="00C553EF"/>
    <w:rsid w:val="00C55630"/>
    <w:rsid w:val="00C600A7"/>
    <w:rsid w:val="00C610AD"/>
    <w:rsid w:val="00C624F3"/>
    <w:rsid w:val="00C663A4"/>
    <w:rsid w:val="00C83327"/>
    <w:rsid w:val="00C85729"/>
    <w:rsid w:val="00C935B4"/>
    <w:rsid w:val="00CA00A4"/>
    <w:rsid w:val="00CA0794"/>
    <w:rsid w:val="00CC2037"/>
    <w:rsid w:val="00CC3843"/>
    <w:rsid w:val="00CD039C"/>
    <w:rsid w:val="00CD4105"/>
    <w:rsid w:val="00CD428D"/>
    <w:rsid w:val="00CD5285"/>
    <w:rsid w:val="00CE66DE"/>
    <w:rsid w:val="00CE7496"/>
    <w:rsid w:val="00CF13AD"/>
    <w:rsid w:val="00CF25EC"/>
    <w:rsid w:val="00CF5EA3"/>
    <w:rsid w:val="00CF76C0"/>
    <w:rsid w:val="00D03E28"/>
    <w:rsid w:val="00D04533"/>
    <w:rsid w:val="00D058C5"/>
    <w:rsid w:val="00D13F33"/>
    <w:rsid w:val="00D20F81"/>
    <w:rsid w:val="00D2377C"/>
    <w:rsid w:val="00D23DF8"/>
    <w:rsid w:val="00D24348"/>
    <w:rsid w:val="00D2493F"/>
    <w:rsid w:val="00D24A3A"/>
    <w:rsid w:val="00D25A3B"/>
    <w:rsid w:val="00D33080"/>
    <w:rsid w:val="00D3741A"/>
    <w:rsid w:val="00D40417"/>
    <w:rsid w:val="00D45B7F"/>
    <w:rsid w:val="00D46092"/>
    <w:rsid w:val="00D46159"/>
    <w:rsid w:val="00D461E6"/>
    <w:rsid w:val="00D51514"/>
    <w:rsid w:val="00D81B48"/>
    <w:rsid w:val="00D82155"/>
    <w:rsid w:val="00D82FEB"/>
    <w:rsid w:val="00D838D0"/>
    <w:rsid w:val="00D83C5E"/>
    <w:rsid w:val="00D83E56"/>
    <w:rsid w:val="00D858DF"/>
    <w:rsid w:val="00D8678D"/>
    <w:rsid w:val="00D9190C"/>
    <w:rsid w:val="00D96154"/>
    <w:rsid w:val="00D96C92"/>
    <w:rsid w:val="00D9763D"/>
    <w:rsid w:val="00DA07D4"/>
    <w:rsid w:val="00DA1BD5"/>
    <w:rsid w:val="00DA28A8"/>
    <w:rsid w:val="00DA74D4"/>
    <w:rsid w:val="00DB0F55"/>
    <w:rsid w:val="00DB1D8A"/>
    <w:rsid w:val="00DB2223"/>
    <w:rsid w:val="00DB30D9"/>
    <w:rsid w:val="00DB58E4"/>
    <w:rsid w:val="00DB6EC9"/>
    <w:rsid w:val="00DC03D9"/>
    <w:rsid w:val="00DC0E57"/>
    <w:rsid w:val="00DC1B7F"/>
    <w:rsid w:val="00DC499A"/>
    <w:rsid w:val="00DD3992"/>
    <w:rsid w:val="00DD74EA"/>
    <w:rsid w:val="00DD7E5B"/>
    <w:rsid w:val="00DE00AC"/>
    <w:rsid w:val="00DE446A"/>
    <w:rsid w:val="00DE6DC3"/>
    <w:rsid w:val="00DE7E1D"/>
    <w:rsid w:val="00DE7F4F"/>
    <w:rsid w:val="00DF79D6"/>
    <w:rsid w:val="00E0275B"/>
    <w:rsid w:val="00E029A2"/>
    <w:rsid w:val="00E04659"/>
    <w:rsid w:val="00E0794F"/>
    <w:rsid w:val="00E11A68"/>
    <w:rsid w:val="00E13196"/>
    <w:rsid w:val="00E16A23"/>
    <w:rsid w:val="00E26BDC"/>
    <w:rsid w:val="00E27E90"/>
    <w:rsid w:val="00E30462"/>
    <w:rsid w:val="00E33BF9"/>
    <w:rsid w:val="00E37492"/>
    <w:rsid w:val="00E47726"/>
    <w:rsid w:val="00E51EE6"/>
    <w:rsid w:val="00E52786"/>
    <w:rsid w:val="00E55632"/>
    <w:rsid w:val="00E556FF"/>
    <w:rsid w:val="00E565A7"/>
    <w:rsid w:val="00E60ECD"/>
    <w:rsid w:val="00E61357"/>
    <w:rsid w:val="00E6435C"/>
    <w:rsid w:val="00E70E30"/>
    <w:rsid w:val="00E733AC"/>
    <w:rsid w:val="00E73443"/>
    <w:rsid w:val="00E759BB"/>
    <w:rsid w:val="00E80A9E"/>
    <w:rsid w:val="00E845B0"/>
    <w:rsid w:val="00E85416"/>
    <w:rsid w:val="00E860E2"/>
    <w:rsid w:val="00E91167"/>
    <w:rsid w:val="00E91DA3"/>
    <w:rsid w:val="00E9400E"/>
    <w:rsid w:val="00E94B9F"/>
    <w:rsid w:val="00E979FD"/>
    <w:rsid w:val="00E97DCE"/>
    <w:rsid w:val="00EB0022"/>
    <w:rsid w:val="00EB14F0"/>
    <w:rsid w:val="00EB375E"/>
    <w:rsid w:val="00EB5EE7"/>
    <w:rsid w:val="00EB650C"/>
    <w:rsid w:val="00EC315E"/>
    <w:rsid w:val="00EC379F"/>
    <w:rsid w:val="00EC5982"/>
    <w:rsid w:val="00EC7F61"/>
    <w:rsid w:val="00ED1F9E"/>
    <w:rsid w:val="00ED3761"/>
    <w:rsid w:val="00EE16D4"/>
    <w:rsid w:val="00EE22CE"/>
    <w:rsid w:val="00EE2625"/>
    <w:rsid w:val="00EF07F2"/>
    <w:rsid w:val="00EF2717"/>
    <w:rsid w:val="00EF3135"/>
    <w:rsid w:val="00EF6ED4"/>
    <w:rsid w:val="00F011FD"/>
    <w:rsid w:val="00F03074"/>
    <w:rsid w:val="00F052D9"/>
    <w:rsid w:val="00F05526"/>
    <w:rsid w:val="00F10926"/>
    <w:rsid w:val="00F10C83"/>
    <w:rsid w:val="00F113C7"/>
    <w:rsid w:val="00F11ED4"/>
    <w:rsid w:val="00F166E3"/>
    <w:rsid w:val="00F16A6F"/>
    <w:rsid w:val="00F21A1B"/>
    <w:rsid w:val="00F22114"/>
    <w:rsid w:val="00F24DE9"/>
    <w:rsid w:val="00F27A2A"/>
    <w:rsid w:val="00F34221"/>
    <w:rsid w:val="00F3496A"/>
    <w:rsid w:val="00F45A8E"/>
    <w:rsid w:val="00F517B4"/>
    <w:rsid w:val="00F5620E"/>
    <w:rsid w:val="00F579FF"/>
    <w:rsid w:val="00F62FB8"/>
    <w:rsid w:val="00F63CEA"/>
    <w:rsid w:val="00F70DCF"/>
    <w:rsid w:val="00F71159"/>
    <w:rsid w:val="00F72745"/>
    <w:rsid w:val="00F73B58"/>
    <w:rsid w:val="00F84AB6"/>
    <w:rsid w:val="00F914B0"/>
    <w:rsid w:val="00F93168"/>
    <w:rsid w:val="00F958C6"/>
    <w:rsid w:val="00F95A4E"/>
    <w:rsid w:val="00F97F87"/>
    <w:rsid w:val="00FA0DE9"/>
    <w:rsid w:val="00FA555F"/>
    <w:rsid w:val="00FA5FE9"/>
    <w:rsid w:val="00FB1045"/>
    <w:rsid w:val="00FB2C3E"/>
    <w:rsid w:val="00FB755B"/>
    <w:rsid w:val="00FC0942"/>
    <w:rsid w:val="00FC40B2"/>
    <w:rsid w:val="00FC7465"/>
    <w:rsid w:val="00FD06FC"/>
    <w:rsid w:val="00FD0AF7"/>
    <w:rsid w:val="00FD4626"/>
    <w:rsid w:val="00FD748B"/>
    <w:rsid w:val="00FE06FC"/>
    <w:rsid w:val="00FE3369"/>
    <w:rsid w:val="00FE6129"/>
    <w:rsid w:val="00FE75DB"/>
    <w:rsid w:val="00FF490C"/>
    <w:rsid w:val="00FF6D5A"/>
    <w:rsid w:val="00FF74AF"/>
    <w:rsid w:val="574A5F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6bd27,#f6bb28"/>
    </o:shapedefaults>
    <o:shapelayout v:ext="edit">
      <o:idmap v:ext="edit" data="1"/>
    </o:shapelayout>
  </w:shapeDefaults>
  <w:decimalSymbol w:val=","/>
  <w:listSeparator w:val=";"/>
  <w14:docId w14:val="5830AA7E"/>
  <w15:docId w15:val="{EBF45A67-1EBA-4F6C-A381-072A45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5716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D243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24348"/>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6A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6A76"/>
  </w:style>
  <w:style w:type="paragraph" w:styleId="Fuzeile">
    <w:name w:val="footer"/>
    <w:basedOn w:val="Standard"/>
    <w:link w:val="FuzeileZchn"/>
    <w:uiPriority w:val="99"/>
    <w:unhideWhenUsed/>
    <w:rsid w:val="00AC6A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6A76"/>
  </w:style>
  <w:style w:type="paragraph" w:customStyle="1" w:styleId="TEXT-COURANTmaigre">
    <w:name w:val="TEXT-COURANT maigre"/>
    <w:basedOn w:val="Standard"/>
    <w:uiPriority w:val="99"/>
    <w:rsid w:val="001037D9"/>
    <w:pPr>
      <w:suppressAutoHyphens/>
      <w:autoSpaceDE w:val="0"/>
      <w:autoSpaceDN w:val="0"/>
      <w:adjustRightInd w:val="0"/>
      <w:spacing w:after="0" w:line="288" w:lineRule="auto"/>
      <w:jc w:val="both"/>
      <w:textAlignment w:val="center"/>
    </w:pPr>
    <w:rPr>
      <w:rFonts w:ascii="HelveticaNeueLT-LightCond" w:hAnsi="HelveticaNeueLT-LightCond" w:cs="HelveticaNeueLT-LightCond"/>
      <w:color w:val="000000"/>
      <w:sz w:val="24"/>
      <w:szCs w:val="24"/>
      <w:lang w:val="fr-FR"/>
    </w:rPr>
  </w:style>
  <w:style w:type="paragraph" w:styleId="Listenabsatz">
    <w:name w:val="List Paragraph"/>
    <w:basedOn w:val="Standard"/>
    <w:uiPriority w:val="34"/>
    <w:qFormat/>
    <w:rsid w:val="009F3BB4"/>
    <w:pPr>
      <w:ind w:left="720"/>
      <w:contextualSpacing/>
    </w:pPr>
  </w:style>
  <w:style w:type="character" w:customStyle="1" w:styleId="berschrift1Zchn">
    <w:name w:val="Überschrift 1 Zchn"/>
    <w:basedOn w:val="Absatz-Standardschriftart"/>
    <w:link w:val="berschrift1"/>
    <w:uiPriority w:val="9"/>
    <w:rsid w:val="00571687"/>
    <w:rPr>
      <w:rFonts w:asciiTheme="majorHAnsi" w:eastAsiaTheme="majorEastAsia" w:hAnsiTheme="majorHAnsi" w:cstheme="majorBidi"/>
      <w:color w:val="365F91" w:themeColor="accent1" w:themeShade="BF"/>
      <w:sz w:val="32"/>
      <w:szCs w:val="32"/>
    </w:rPr>
  </w:style>
  <w:style w:type="character" w:styleId="Platzhaltertext">
    <w:name w:val="Placeholder Text"/>
    <w:basedOn w:val="Absatz-Standardschriftart"/>
    <w:uiPriority w:val="99"/>
    <w:semiHidden/>
    <w:rsid w:val="00571687"/>
    <w:rPr>
      <w:color w:val="808080"/>
    </w:rPr>
  </w:style>
  <w:style w:type="paragraph" w:styleId="StandardWeb">
    <w:name w:val="Normal (Web)"/>
    <w:basedOn w:val="Standard"/>
    <w:uiPriority w:val="99"/>
    <w:semiHidden/>
    <w:unhideWhenUsed/>
    <w:rsid w:val="00635221"/>
    <w:pPr>
      <w:widowControl/>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Kommentarzeichen">
    <w:name w:val="annotation reference"/>
    <w:basedOn w:val="Absatz-Standardschriftart"/>
    <w:uiPriority w:val="99"/>
    <w:semiHidden/>
    <w:unhideWhenUsed/>
    <w:rsid w:val="00120ADE"/>
    <w:rPr>
      <w:sz w:val="16"/>
      <w:szCs w:val="16"/>
    </w:rPr>
  </w:style>
  <w:style w:type="paragraph" w:styleId="Kommentartext">
    <w:name w:val="annotation text"/>
    <w:basedOn w:val="Standard"/>
    <w:link w:val="KommentartextZchn"/>
    <w:uiPriority w:val="99"/>
    <w:semiHidden/>
    <w:unhideWhenUsed/>
    <w:rsid w:val="00120AD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0ADE"/>
    <w:rPr>
      <w:sz w:val="20"/>
      <w:szCs w:val="20"/>
    </w:rPr>
  </w:style>
  <w:style w:type="paragraph" w:styleId="Kommentarthema">
    <w:name w:val="annotation subject"/>
    <w:basedOn w:val="Kommentartext"/>
    <w:next w:val="Kommentartext"/>
    <w:link w:val="KommentarthemaZchn"/>
    <w:uiPriority w:val="99"/>
    <w:semiHidden/>
    <w:unhideWhenUsed/>
    <w:rsid w:val="00120ADE"/>
    <w:rPr>
      <w:b/>
      <w:bCs/>
    </w:rPr>
  </w:style>
  <w:style w:type="character" w:customStyle="1" w:styleId="KommentarthemaZchn">
    <w:name w:val="Kommentarthema Zchn"/>
    <w:basedOn w:val="KommentartextZchn"/>
    <w:link w:val="Kommentarthema"/>
    <w:uiPriority w:val="99"/>
    <w:semiHidden/>
    <w:rsid w:val="00120ADE"/>
    <w:rPr>
      <w:b/>
      <w:bCs/>
      <w:sz w:val="20"/>
      <w:szCs w:val="20"/>
    </w:rPr>
  </w:style>
  <w:style w:type="paragraph" w:styleId="Sprechblasentext">
    <w:name w:val="Balloon Text"/>
    <w:basedOn w:val="Standard"/>
    <w:link w:val="SprechblasentextZchn"/>
    <w:uiPriority w:val="99"/>
    <w:semiHidden/>
    <w:unhideWhenUsed/>
    <w:rsid w:val="00120AD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0ADE"/>
    <w:rPr>
      <w:rFonts w:ascii="Segoe UI" w:hAnsi="Segoe UI" w:cs="Segoe UI"/>
      <w:sz w:val="18"/>
      <w:szCs w:val="18"/>
    </w:rPr>
  </w:style>
  <w:style w:type="character" w:styleId="Hyperlink">
    <w:name w:val="Hyperlink"/>
    <w:basedOn w:val="Absatz-Standardschriftart"/>
    <w:uiPriority w:val="99"/>
    <w:unhideWhenUsed/>
    <w:rsid w:val="001A033C"/>
    <w:rPr>
      <w:color w:val="0000FF" w:themeColor="hyperlink"/>
      <w:u w:val="single"/>
    </w:rPr>
  </w:style>
  <w:style w:type="character" w:customStyle="1" w:styleId="NichtaufgelsteErwhnung1">
    <w:name w:val="Nicht aufgelöste Erwähnung1"/>
    <w:basedOn w:val="Absatz-Standardschriftart"/>
    <w:uiPriority w:val="99"/>
    <w:semiHidden/>
    <w:unhideWhenUsed/>
    <w:rsid w:val="000F6D58"/>
    <w:rPr>
      <w:color w:val="605E5C"/>
      <w:shd w:val="clear" w:color="auto" w:fill="E1DFDD"/>
    </w:rPr>
  </w:style>
  <w:style w:type="paragraph" w:styleId="Inhaltsverzeichnisberschrift">
    <w:name w:val="TOC Heading"/>
    <w:basedOn w:val="berschrift1"/>
    <w:next w:val="Standard"/>
    <w:uiPriority w:val="39"/>
    <w:unhideWhenUsed/>
    <w:qFormat/>
    <w:rsid w:val="00921C60"/>
    <w:pPr>
      <w:widowControl/>
      <w:spacing w:line="259" w:lineRule="auto"/>
      <w:outlineLvl w:val="9"/>
    </w:pPr>
    <w:rPr>
      <w:lang w:val="fr-FR" w:eastAsia="fr-FR"/>
    </w:rPr>
  </w:style>
  <w:style w:type="paragraph" w:styleId="Verzeichnis1">
    <w:name w:val="toc 1"/>
    <w:basedOn w:val="Standard"/>
    <w:next w:val="Standard"/>
    <w:autoRedefine/>
    <w:uiPriority w:val="39"/>
    <w:unhideWhenUsed/>
    <w:rsid w:val="00437616"/>
    <w:pPr>
      <w:tabs>
        <w:tab w:val="right" w:leader="dot" w:pos="11034"/>
      </w:tabs>
      <w:spacing w:after="100"/>
    </w:pPr>
    <w:rPr>
      <w:rFonts w:ascii="Arial" w:eastAsia="Arial" w:hAnsi="Arial" w:cs="Arial"/>
      <w:b/>
      <w:bCs/>
      <w:noProof/>
      <w:color w:val="F6BC27"/>
      <w:lang w:val="fr-FR"/>
    </w:rPr>
  </w:style>
  <w:style w:type="table" w:styleId="Gitternetztabelle4Akzent3">
    <w:name w:val="Grid Table 4 Accent 3"/>
    <w:basedOn w:val="NormaleTabelle"/>
    <w:uiPriority w:val="49"/>
    <w:rsid w:val="00491BCA"/>
    <w:pPr>
      <w:widowControl/>
      <w:spacing w:after="0" w:line="240" w:lineRule="auto"/>
    </w:pPr>
    <w:rPr>
      <w:lang w:val="fr-F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
    <w:name w:val="Grid Table 4"/>
    <w:basedOn w:val="NormaleTabelle"/>
    <w:uiPriority w:val="49"/>
    <w:rsid w:val="00491B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
    <w:name w:val="Grid Table 6 Colorful"/>
    <w:basedOn w:val="NormaleTabelle"/>
    <w:uiPriority w:val="51"/>
    <w:rsid w:val="00491BC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sid w:val="00491BC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
    <w:name w:val="List Table 1 Light"/>
    <w:basedOn w:val="NormaleTabelle"/>
    <w:uiPriority w:val="46"/>
    <w:rsid w:val="00491BC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erschrift2Zchn">
    <w:name w:val="Überschrift 2 Zchn"/>
    <w:basedOn w:val="Absatz-Standardschriftart"/>
    <w:link w:val="berschrift2"/>
    <w:uiPriority w:val="9"/>
    <w:rsid w:val="00D24348"/>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24348"/>
    <w:rPr>
      <w:rFonts w:asciiTheme="majorHAnsi" w:eastAsiaTheme="majorEastAsia" w:hAnsiTheme="majorHAnsi" w:cstheme="majorBidi"/>
      <w:color w:val="243F60" w:themeColor="accent1" w:themeShade="7F"/>
      <w:sz w:val="24"/>
      <w:szCs w:val="24"/>
      <w:lang w:val="fr-FR"/>
    </w:rPr>
  </w:style>
  <w:style w:type="paragraph" w:styleId="Verzeichnis2">
    <w:name w:val="toc 2"/>
    <w:basedOn w:val="Standard"/>
    <w:next w:val="Standard"/>
    <w:autoRedefine/>
    <w:uiPriority w:val="39"/>
    <w:unhideWhenUsed/>
    <w:rsid w:val="006012FD"/>
    <w:pPr>
      <w:spacing w:after="100"/>
      <w:ind w:left="220"/>
    </w:pPr>
  </w:style>
  <w:style w:type="paragraph" w:styleId="Verzeichnis3">
    <w:name w:val="toc 3"/>
    <w:basedOn w:val="Standard"/>
    <w:next w:val="Standard"/>
    <w:autoRedefine/>
    <w:uiPriority w:val="39"/>
    <w:unhideWhenUsed/>
    <w:rsid w:val="006012FD"/>
    <w:pPr>
      <w:spacing w:after="100"/>
      <w:ind w:left="440"/>
    </w:pPr>
  </w:style>
  <w:style w:type="table" w:styleId="Tabellenraster">
    <w:name w:val="Table Grid"/>
    <w:basedOn w:val="NormaleTabelle"/>
    <w:uiPriority w:val="59"/>
    <w:rsid w:val="00D03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E04659"/>
    <w:rPr>
      <w:rFonts w:ascii="Poppins Light" w:hAnsi="Poppins Light" w:cs="Poppins Light"/>
      <w:color w:val="000000"/>
      <w:sz w:val="13"/>
      <w:szCs w:val="13"/>
    </w:rPr>
  </w:style>
  <w:style w:type="character" w:customStyle="1" w:styleId="A8">
    <w:name w:val="A8"/>
    <w:uiPriority w:val="99"/>
    <w:rsid w:val="00E04659"/>
    <w:rPr>
      <w:rFonts w:ascii="Poppins Light" w:hAnsi="Poppins Light" w:cs="Poppins Light"/>
      <w:color w:val="000000"/>
      <w:sz w:val="9"/>
      <w:szCs w:val="9"/>
    </w:rPr>
  </w:style>
  <w:style w:type="character" w:styleId="NichtaufgelsteErwhnung">
    <w:name w:val="Unresolved Mention"/>
    <w:basedOn w:val="Absatz-Standardschriftart"/>
    <w:uiPriority w:val="99"/>
    <w:semiHidden/>
    <w:unhideWhenUsed/>
    <w:rsid w:val="002C3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0125">
      <w:bodyDiv w:val="1"/>
      <w:marLeft w:val="0"/>
      <w:marRight w:val="0"/>
      <w:marTop w:val="0"/>
      <w:marBottom w:val="0"/>
      <w:divBdr>
        <w:top w:val="none" w:sz="0" w:space="0" w:color="auto"/>
        <w:left w:val="none" w:sz="0" w:space="0" w:color="auto"/>
        <w:bottom w:val="none" w:sz="0" w:space="0" w:color="auto"/>
        <w:right w:val="none" w:sz="0" w:space="0" w:color="auto"/>
      </w:divBdr>
    </w:div>
    <w:div w:id="147215835">
      <w:bodyDiv w:val="1"/>
      <w:marLeft w:val="0"/>
      <w:marRight w:val="0"/>
      <w:marTop w:val="0"/>
      <w:marBottom w:val="0"/>
      <w:divBdr>
        <w:top w:val="none" w:sz="0" w:space="0" w:color="auto"/>
        <w:left w:val="none" w:sz="0" w:space="0" w:color="auto"/>
        <w:bottom w:val="none" w:sz="0" w:space="0" w:color="auto"/>
        <w:right w:val="none" w:sz="0" w:space="0" w:color="auto"/>
      </w:divBdr>
    </w:div>
    <w:div w:id="181357571">
      <w:bodyDiv w:val="1"/>
      <w:marLeft w:val="0"/>
      <w:marRight w:val="0"/>
      <w:marTop w:val="0"/>
      <w:marBottom w:val="0"/>
      <w:divBdr>
        <w:top w:val="none" w:sz="0" w:space="0" w:color="auto"/>
        <w:left w:val="none" w:sz="0" w:space="0" w:color="auto"/>
        <w:bottom w:val="none" w:sz="0" w:space="0" w:color="auto"/>
        <w:right w:val="none" w:sz="0" w:space="0" w:color="auto"/>
      </w:divBdr>
    </w:div>
    <w:div w:id="229582575">
      <w:bodyDiv w:val="1"/>
      <w:marLeft w:val="0"/>
      <w:marRight w:val="0"/>
      <w:marTop w:val="0"/>
      <w:marBottom w:val="0"/>
      <w:divBdr>
        <w:top w:val="none" w:sz="0" w:space="0" w:color="auto"/>
        <w:left w:val="none" w:sz="0" w:space="0" w:color="auto"/>
        <w:bottom w:val="none" w:sz="0" w:space="0" w:color="auto"/>
        <w:right w:val="none" w:sz="0" w:space="0" w:color="auto"/>
      </w:divBdr>
    </w:div>
    <w:div w:id="355229840">
      <w:bodyDiv w:val="1"/>
      <w:marLeft w:val="0"/>
      <w:marRight w:val="0"/>
      <w:marTop w:val="0"/>
      <w:marBottom w:val="0"/>
      <w:divBdr>
        <w:top w:val="none" w:sz="0" w:space="0" w:color="auto"/>
        <w:left w:val="none" w:sz="0" w:space="0" w:color="auto"/>
        <w:bottom w:val="none" w:sz="0" w:space="0" w:color="auto"/>
        <w:right w:val="none" w:sz="0" w:space="0" w:color="auto"/>
      </w:divBdr>
    </w:div>
    <w:div w:id="580604102">
      <w:bodyDiv w:val="1"/>
      <w:marLeft w:val="0"/>
      <w:marRight w:val="0"/>
      <w:marTop w:val="0"/>
      <w:marBottom w:val="0"/>
      <w:divBdr>
        <w:top w:val="none" w:sz="0" w:space="0" w:color="auto"/>
        <w:left w:val="none" w:sz="0" w:space="0" w:color="auto"/>
        <w:bottom w:val="none" w:sz="0" w:space="0" w:color="auto"/>
        <w:right w:val="none" w:sz="0" w:space="0" w:color="auto"/>
      </w:divBdr>
    </w:div>
    <w:div w:id="627735075">
      <w:bodyDiv w:val="1"/>
      <w:marLeft w:val="0"/>
      <w:marRight w:val="0"/>
      <w:marTop w:val="0"/>
      <w:marBottom w:val="0"/>
      <w:divBdr>
        <w:top w:val="none" w:sz="0" w:space="0" w:color="auto"/>
        <w:left w:val="none" w:sz="0" w:space="0" w:color="auto"/>
        <w:bottom w:val="none" w:sz="0" w:space="0" w:color="auto"/>
        <w:right w:val="none" w:sz="0" w:space="0" w:color="auto"/>
      </w:divBdr>
    </w:div>
    <w:div w:id="1122268788">
      <w:bodyDiv w:val="1"/>
      <w:marLeft w:val="0"/>
      <w:marRight w:val="0"/>
      <w:marTop w:val="0"/>
      <w:marBottom w:val="0"/>
      <w:divBdr>
        <w:top w:val="none" w:sz="0" w:space="0" w:color="auto"/>
        <w:left w:val="none" w:sz="0" w:space="0" w:color="auto"/>
        <w:bottom w:val="none" w:sz="0" w:space="0" w:color="auto"/>
        <w:right w:val="none" w:sz="0" w:space="0" w:color="auto"/>
      </w:divBdr>
    </w:div>
    <w:div w:id="1160118351">
      <w:bodyDiv w:val="1"/>
      <w:marLeft w:val="0"/>
      <w:marRight w:val="0"/>
      <w:marTop w:val="0"/>
      <w:marBottom w:val="0"/>
      <w:divBdr>
        <w:top w:val="none" w:sz="0" w:space="0" w:color="auto"/>
        <w:left w:val="none" w:sz="0" w:space="0" w:color="auto"/>
        <w:bottom w:val="none" w:sz="0" w:space="0" w:color="auto"/>
        <w:right w:val="none" w:sz="0" w:space="0" w:color="auto"/>
      </w:divBdr>
    </w:div>
    <w:div w:id="1506751237">
      <w:bodyDiv w:val="1"/>
      <w:marLeft w:val="0"/>
      <w:marRight w:val="0"/>
      <w:marTop w:val="0"/>
      <w:marBottom w:val="0"/>
      <w:divBdr>
        <w:top w:val="none" w:sz="0" w:space="0" w:color="auto"/>
        <w:left w:val="none" w:sz="0" w:space="0" w:color="auto"/>
        <w:bottom w:val="none" w:sz="0" w:space="0" w:color="auto"/>
        <w:right w:val="none" w:sz="0" w:space="0" w:color="auto"/>
      </w:divBdr>
    </w:div>
    <w:div w:id="1896551341">
      <w:bodyDiv w:val="1"/>
      <w:marLeft w:val="0"/>
      <w:marRight w:val="0"/>
      <w:marTop w:val="0"/>
      <w:marBottom w:val="0"/>
      <w:divBdr>
        <w:top w:val="none" w:sz="0" w:space="0" w:color="auto"/>
        <w:left w:val="none" w:sz="0" w:space="0" w:color="auto"/>
        <w:bottom w:val="none" w:sz="0" w:space="0" w:color="auto"/>
        <w:right w:val="none" w:sz="0" w:space="0" w:color="auto"/>
      </w:divBdr>
    </w:div>
    <w:div w:id="2027248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image" Target="media/image22.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hyperlink" Target="http://www.media.renault.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3" ma:contentTypeDescription="Ein neues Dokument erstellen." ma:contentTypeScope="" ma:versionID="ed4b069552a3a492e9a7995d4b2783e8">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c8475b203893f6af830f97ff669f60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C85A35-DC74-4C78-BAD1-C0132211152D}">
  <ds:schemaRefs>
    <ds:schemaRef ds:uri="ce15f707-2188-437d-9cfa-2f59b5c7f043"/>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c941a241-5a79-4c55-b809-9e00ac9e85ad"/>
    <ds:schemaRef ds:uri="http://schemas.microsoft.com/office/2006/metadata/properties"/>
  </ds:schemaRefs>
</ds:datastoreItem>
</file>

<file path=customXml/itemProps2.xml><?xml version="1.0" encoding="utf-8"?>
<ds:datastoreItem xmlns:ds="http://schemas.openxmlformats.org/officeDocument/2006/customXml" ds:itemID="{F152A1CA-03FF-4ACC-82BC-9C64BCBD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845EDD-3C11-4C62-88E5-66797E107009}">
  <ds:schemaRefs>
    <ds:schemaRef ds:uri="http://schemas.openxmlformats.org/officeDocument/2006/bibliography"/>
  </ds:schemaRefs>
</ds:datastoreItem>
</file>

<file path=customXml/itemProps4.xml><?xml version="1.0" encoding="utf-8"?>
<ds:datastoreItem xmlns:ds="http://schemas.openxmlformats.org/officeDocument/2006/customXml" ds:itemID="{2493DD98-2BD0-47EC-BB32-FE4EB5A89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3223</Words>
  <Characters>20306</Characters>
  <Application>Microsoft Office Word</Application>
  <DocSecurity>0</DocSecurity>
  <Lines>169</Lines>
  <Paragraphs>46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Document Type Communiqué de presse Renault</vt:lpstr>
      <vt:lpstr>Document Type Communiqué de presse Renault</vt:lpstr>
    </vt:vector>
  </TitlesOfParts>
  <Company>ALLIANCE</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 Communiqué de presse Renault</dc:title>
  <dc:creator>CEILLIER Valerie</dc:creator>
  <cp:lastModifiedBy>Patrick Aulehla</cp:lastModifiedBy>
  <cp:revision>8</cp:revision>
  <cp:lastPrinted>2021-06-09T12:25:00Z</cp:lastPrinted>
  <dcterms:created xsi:type="dcterms:W3CDTF">2021-06-07T12:40:00Z</dcterms:created>
  <dcterms:modified xsi:type="dcterms:W3CDTF">2021-06-09T12:25:00Z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2015-04-22T00:00:00Z</vt:filetime>
  </property>
  <property fmtid="{D5CDD505-2E9C-101B-9397-08002B2CF9AE}" pid="4" name="ContentTypeId">
    <vt:lpwstr>0x010100EBF0A77585DDEE4398E5CE75C4894DBC</vt:lpwstr>
  </property>
  <property fmtid="{D5CDD505-2E9C-101B-9397-08002B2CF9AE}" pid="5" name="ACP_Renault_DocumentType">
    <vt:lpwstr/>
  </property>
  <property fmtid="{D5CDD505-2E9C-101B-9397-08002B2CF9AE}" pid="6" name="ACP_Renault_SecurityClassification">
    <vt:lpwstr/>
  </property>
  <property fmtid="{D5CDD505-2E9C-101B-9397-08002B2CF9AE}" pid="7" name="ACP_OwnerOrganization">
    <vt:lpwstr/>
  </property>
  <property fmtid="{D5CDD505-2E9C-101B-9397-08002B2CF9AE}" pid="8" name="ACP_Renault_RelevantRegion">
    <vt:lpwstr/>
  </property>
  <property fmtid="{D5CDD505-2E9C-101B-9397-08002B2CF9AE}" pid="9" name="Comms Best Practice Categories">
    <vt:lpwstr/>
  </property>
  <property fmtid="{D5CDD505-2E9C-101B-9397-08002B2CF9AE}" pid="10" name="Brand or Organization">
    <vt:lpwstr>4;#Groupe Renault|1993f3b6-e1fd-473f-a3e2-b803a9dfcd90</vt:lpwstr>
  </property>
  <property fmtid="{D5CDD505-2E9C-101B-9397-08002B2CF9AE}" pid="11" name="Topic">
    <vt:lpwstr/>
  </property>
  <property fmtid="{D5CDD505-2E9C-101B-9397-08002B2CF9AE}" pid="12" name="Event, Campaign or Activity">
    <vt:lpwstr>1144;#Media Relese Template - Groupe Renault|13d7cc79-4b73-4184-9918-256463af47d1</vt:lpwstr>
  </property>
  <property fmtid="{D5CDD505-2E9C-101B-9397-08002B2CF9AE}" pid="13" name="Comms Activity">
    <vt:lpwstr/>
  </property>
  <property fmtid="{D5CDD505-2E9C-101B-9397-08002B2CF9AE}" pid="14" name="Vehicles">
    <vt:lpwstr/>
  </property>
  <property fmtid="{D5CDD505-2E9C-101B-9397-08002B2CF9AE}" pid="15" name="Doc Type">
    <vt:lpwstr>156;#Template|9f223751-59c9-482f-8ce4-7145f4b816d7;#41;#Release|78c07cfe-bb83-49b4-a3d7-94e5079656a4;#193;#Language - French|aa1e95c1-7749-411b-bbb5-8224bca44baf</vt:lpwstr>
  </property>
  <property fmtid="{D5CDD505-2E9C-101B-9397-08002B2CF9AE}" pid="16" name="cbb9efac28c149ca97ba5f806fbe48b6">
    <vt:lpwstr/>
  </property>
  <property fmtid="{D5CDD505-2E9C-101B-9397-08002B2CF9AE}" pid="17" name="hc39a5bb142f467fbe8ece94a4aadaa6">
    <vt:lpwstr/>
  </property>
  <property fmtid="{D5CDD505-2E9C-101B-9397-08002B2CF9AE}" pid="18" name="Comms Asset Type">
    <vt:lpwstr/>
  </property>
  <property fmtid="{D5CDD505-2E9C-101B-9397-08002B2CF9AE}" pid="19" name="Region">
    <vt:lpwstr/>
  </property>
  <property fmtid="{D5CDD505-2E9C-101B-9397-08002B2CF9AE}" pid="20" name="Comms Topics">
    <vt:lpwstr/>
  </property>
  <property fmtid="{D5CDD505-2E9C-101B-9397-08002B2CF9AE}" pid="21" name="Related Materials">
    <vt:lpwstr/>
  </property>
  <property fmtid="{D5CDD505-2E9C-101B-9397-08002B2CF9AE}" pid="22" name="Organizations / Regions">
    <vt:lpwstr>18;#Groupe Renault|990bf1de-3555-4dee-9412-282becc82017</vt:lpwstr>
  </property>
  <property fmtid="{D5CDD505-2E9C-101B-9397-08002B2CF9AE}" pid="23" name="Event_x002c__x0020_Campaign_x0020_or_x0020_Activity_x0020_Name">
    <vt:lpwstr/>
  </property>
  <property fmtid="{D5CDD505-2E9C-101B-9397-08002B2CF9AE}" pid="24" name="l86be07eba1b4acb9afbd6642b23ffba">
    <vt:lpwstr/>
  </property>
  <property fmtid="{D5CDD505-2E9C-101B-9397-08002B2CF9AE}" pid="25" name="Event / Campaign">
    <vt:lpwstr>471;#Renault LCV Show|40d53eec-f912-4821-a12c-0aa1a5a501ed</vt:lpwstr>
  </property>
  <property fmtid="{D5CDD505-2E9C-101B-9397-08002B2CF9AE}" pid="26" name="Event, Campaign or Activity Name">
    <vt:lpwstr/>
  </property>
  <property fmtid="{D5CDD505-2E9C-101B-9397-08002B2CF9AE}" pid="27" name="MSIP_Label_7f30fc12-c89a-4829-a476-5bf9e2086332_Enabled">
    <vt:lpwstr>true</vt:lpwstr>
  </property>
  <property fmtid="{D5CDD505-2E9C-101B-9397-08002B2CF9AE}" pid="28" name="MSIP_Label_7f30fc12-c89a-4829-a476-5bf9e2086332_SetDate">
    <vt:lpwstr>2021-05-31T17:03:55Z</vt:lpwstr>
  </property>
  <property fmtid="{D5CDD505-2E9C-101B-9397-08002B2CF9AE}" pid="29" name="MSIP_Label_7f30fc12-c89a-4829-a476-5bf9e2086332_Method">
    <vt:lpwstr>Privileged</vt:lpwstr>
  </property>
  <property fmtid="{D5CDD505-2E9C-101B-9397-08002B2CF9AE}" pid="30" name="MSIP_Label_7f30fc12-c89a-4829-a476-5bf9e2086332_Name">
    <vt:lpwstr>Not protected (Anyone)_0</vt:lpwstr>
  </property>
  <property fmtid="{D5CDD505-2E9C-101B-9397-08002B2CF9AE}" pid="31" name="MSIP_Label_7f30fc12-c89a-4829-a476-5bf9e2086332_SiteId">
    <vt:lpwstr>d6b0bbee-7cd9-4d60-bce6-4a67b543e2ae</vt:lpwstr>
  </property>
  <property fmtid="{D5CDD505-2E9C-101B-9397-08002B2CF9AE}" pid="32" name="MSIP_Label_7f30fc12-c89a-4829-a476-5bf9e2086332_ActionId">
    <vt:lpwstr>ed249998-8da6-483e-bc05-13dc63efe5f3</vt:lpwstr>
  </property>
  <property fmtid="{D5CDD505-2E9C-101B-9397-08002B2CF9AE}" pid="33" name="MSIP_Label_7f30fc12-c89a-4829-a476-5bf9e2086332_ContentBits">
    <vt:lpwstr>0</vt:lpwstr>
  </property>
</Properties>
</file>