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E1EC" w14:textId="6FB45CAE" w:rsidR="002022F2" w:rsidRPr="00703094" w:rsidRDefault="0045718A" w:rsidP="00907BA1">
      <w:pPr>
        <w:pStyle w:val="1Dachzeile"/>
      </w:pPr>
      <w:r>
        <w:t>Mobilitätslösungen</w:t>
      </w:r>
      <w:r w:rsidR="00E45A27">
        <w:t xml:space="preserve"> für morgen </w:t>
      </w:r>
      <w:r w:rsidR="00780454">
        <w:t>–</w:t>
      </w:r>
      <w:r w:rsidR="00E45A27">
        <w:t xml:space="preserve"> </w:t>
      </w:r>
      <w:r w:rsidR="0021735E">
        <w:t>Premiere im Rahmen von „Renaulution“</w:t>
      </w:r>
    </w:p>
    <w:p w14:paraId="76F91C96" w14:textId="755464A9" w:rsidR="00703094" w:rsidRPr="00703094" w:rsidRDefault="0021735E" w:rsidP="000B0469">
      <w:pPr>
        <w:pStyle w:val="3Einleitung"/>
        <w:suppressAutoHyphens/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</w:pPr>
      <w:bookmarkStart w:id="0" w:name="OLE_LINK3"/>
      <w:bookmarkStart w:id="1" w:name="OLE_LINK4"/>
      <w:r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Mobilize: n</w:t>
      </w:r>
      <w:r w:rsidR="002A7BF1" w:rsidRPr="00703094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EUE MARKE</w:t>
      </w:r>
      <w:r w:rsidR="000B0469" w:rsidRPr="00703094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 </w:t>
      </w:r>
      <w:r w:rsidR="006A068D" w:rsidRPr="00703094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für</w:t>
      </w:r>
      <w:r w:rsidR="002A7BF1" w:rsidRPr="00703094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 </w:t>
      </w:r>
      <w:r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innovative Shared-Mobili</w:t>
      </w:r>
      <w:r w:rsidR="00735A81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t</w:t>
      </w:r>
      <w:r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y-Konzepte</w:t>
      </w:r>
      <w:r w:rsidR="00703094" w:rsidRPr="00703094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 </w:t>
      </w:r>
      <w:r w:rsidR="0083263A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–</w:t>
      </w:r>
      <w:r w:rsidR="007D3926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 </w:t>
      </w:r>
      <w:r w:rsidR="009312B0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MOBILIZE </w:t>
      </w:r>
      <w:r w:rsidR="007D3926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EZ</w:t>
      </w:r>
      <w:r w:rsidR="0083263A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-1 </w:t>
      </w:r>
      <w:r w:rsidR="009312B0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PROTOTYP </w:t>
      </w:r>
      <w:r w:rsidR="007D131C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gibt</w:t>
      </w:r>
      <w:r w:rsidR="00334296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 </w:t>
      </w:r>
      <w:r w:rsidR="00496E74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>Modellausblick</w:t>
      </w:r>
      <w:r w:rsidR="0083263A">
        <w:rPr>
          <w:rFonts w:eastAsia="Arial Unicode MS" w:cs="Times New Roman"/>
          <w:bCs/>
          <w:caps/>
          <w:color w:val="auto"/>
          <w:sz w:val="32"/>
          <w:szCs w:val="20"/>
          <w:lang w:val="de-DE" w:eastAsia="de-DE"/>
        </w:rPr>
        <w:t xml:space="preserve"> </w:t>
      </w:r>
    </w:p>
    <w:p w14:paraId="0CB4FDA7" w14:textId="6628FFA3" w:rsidR="003B2A7B" w:rsidRPr="00703094" w:rsidRDefault="00035716" w:rsidP="00035716">
      <w:pPr>
        <w:pStyle w:val="3Einleitung"/>
        <w:suppressAutoHyphens/>
        <w:rPr>
          <w:lang w:val="de-DE"/>
        </w:rPr>
      </w:pPr>
      <w:r>
        <w:rPr>
          <w:lang w:val="de-DE"/>
        </w:rPr>
        <w:t>Im Rahmen der R</w:t>
      </w:r>
      <w:r w:rsidR="00780454">
        <w:rPr>
          <w:lang w:val="de-DE"/>
        </w:rPr>
        <w:t>ENAULUTION</w:t>
      </w:r>
      <w:r>
        <w:rPr>
          <w:lang w:val="de-DE"/>
        </w:rPr>
        <w:t xml:space="preserve"> Strategie </w:t>
      </w:r>
      <w:r w:rsidR="00795791">
        <w:rPr>
          <w:lang w:val="de-DE"/>
        </w:rPr>
        <w:t xml:space="preserve">präsentiert </w:t>
      </w:r>
      <w:r>
        <w:rPr>
          <w:lang w:val="de-DE"/>
        </w:rPr>
        <w:t xml:space="preserve">die </w:t>
      </w:r>
      <w:r w:rsidR="00D709E1" w:rsidRPr="00703094">
        <w:rPr>
          <w:lang w:val="de-DE"/>
        </w:rPr>
        <w:t xml:space="preserve">Renault Gruppe </w:t>
      </w:r>
      <w:r w:rsidR="00496E74">
        <w:rPr>
          <w:lang w:val="de-DE"/>
        </w:rPr>
        <w:t>ihre</w:t>
      </w:r>
      <w:r w:rsidR="00D709E1" w:rsidRPr="00703094">
        <w:rPr>
          <w:lang w:val="de-DE"/>
        </w:rPr>
        <w:t xml:space="preserve"> neue </w:t>
      </w:r>
      <w:r w:rsidR="00795791">
        <w:rPr>
          <w:lang w:val="de-DE"/>
        </w:rPr>
        <w:t>M</w:t>
      </w:r>
      <w:r w:rsidR="00496E74">
        <w:rPr>
          <w:lang w:val="de-DE"/>
        </w:rPr>
        <w:t>obilitätsm</w:t>
      </w:r>
      <w:r w:rsidR="00795791">
        <w:rPr>
          <w:lang w:val="de-DE"/>
        </w:rPr>
        <w:t>arke</w:t>
      </w:r>
      <w:r w:rsidR="00D709E1" w:rsidRPr="00703094">
        <w:rPr>
          <w:lang w:val="de-DE"/>
        </w:rPr>
        <w:t xml:space="preserve"> </w:t>
      </w:r>
      <w:proofErr w:type="spellStart"/>
      <w:r>
        <w:rPr>
          <w:lang w:val="de-DE"/>
        </w:rPr>
        <w:t>Mobilize</w:t>
      </w:r>
      <w:proofErr w:type="spellEnd"/>
      <w:r>
        <w:rPr>
          <w:lang w:val="de-DE"/>
        </w:rPr>
        <w:t xml:space="preserve">. </w:t>
      </w:r>
      <w:r w:rsidR="00795791">
        <w:rPr>
          <w:lang w:val="de-DE"/>
        </w:rPr>
        <w:t xml:space="preserve">Die neue Geschäftseinheit entwickelt und realisiert </w:t>
      </w:r>
      <w:r w:rsidR="007D131C">
        <w:rPr>
          <w:lang w:val="de-DE"/>
        </w:rPr>
        <w:t xml:space="preserve">Mobilitätslösungen der Zukunft: </w:t>
      </w:r>
      <w:r>
        <w:rPr>
          <w:lang w:val="de-DE"/>
        </w:rPr>
        <w:t xml:space="preserve">innovative </w:t>
      </w:r>
      <w:r w:rsidR="00D81915">
        <w:rPr>
          <w:lang w:val="de-DE"/>
        </w:rPr>
        <w:t>urbane</w:t>
      </w:r>
      <w:r w:rsidR="00703094" w:rsidRPr="00703094">
        <w:rPr>
          <w:lang w:val="de-DE"/>
        </w:rPr>
        <w:t xml:space="preserve"> </w:t>
      </w:r>
      <w:proofErr w:type="spellStart"/>
      <w:r w:rsidR="00D81915">
        <w:rPr>
          <w:lang w:val="de-DE"/>
        </w:rPr>
        <w:t>Shared</w:t>
      </w:r>
      <w:proofErr w:type="spellEnd"/>
      <w:r w:rsidR="00D81915">
        <w:rPr>
          <w:lang w:val="de-DE"/>
        </w:rPr>
        <w:t>-Mobility-L</w:t>
      </w:r>
      <w:r w:rsidR="00703094" w:rsidRPr="00703094">
        <w:rPr>
          <w:lang w:val="de-DE"/>
        </w:rPr>
        <w:t xml:space="preserve">ösungen </w:t>
      </w:r>
      <w:r w:rsidR="00D81915">
        <w:rPr>
          <w:lang w:val="de-DE"/>
        </w:rPr>
        <w:t xml:space="preserve">für die Personen- und Güterbeförderung </w:t>
      </w:r>
      <w:r w:rsidR="00520E57">
        <w:rPr>
          <w:lang w:val="de-DE"/>
        </w:rPr>
        <w:t>entsprechend</w:t>
      </w:r>
      <w:r w:rsidR="00703094" w:rsidRPr="00703094">
        <w:rPr>
          <w:lang w:val="de-DE"/>
        </w:rPr>
        <w:t xml:space="preserve"> </w:t>
      </w:r>
      <w:r w:rsidR="00795791">
        <w:rPr>
          <w:lang w:val="de-DE"/>
        </w:rPr>
        <w:t>dem</w:t>
      </w:r>
      <w:r w:rsidR="00703094" w:rsidRPr="00703094">
        <w:rPr>
          <w:lang w:val="de-DE"/>
        </w:rPr>
        <w:t xml:space="preserve"> Ziel de</w:t>
      </w:r>
      <w:r w:rsidR="00795791">
        <w:rPr>
          <w:lang w:val="de-DE"/>
        </w:rPr>
        <w:t>s</w:t>
      </w:r>
      <w:r w:rsidR="00703094" w:rsidRPr="00703094">
        <w:rPr>
          <w:lang w:val="de-DE"/>
        </w:rPr>
        <w:t xml:space="preserve"> </w:t>
      </w:r>
      <w:r w:rsidR="00795791">
        <w:rPr>
          <w:lang w:val="de-DE"/>
        </w:rPr>
        <w:t>Konzerns</w:t>
      </w:r>
      <w:r w:rsidR="00703094" w:rsidRPr="00703094">
        <w:rPr>
          <w:lang w:val="de-DE"/>
        </w:rPr>
        <w:t xml:space="preserve">, </w:t>
      </w:r>
      <w:r w:rsidR="00AD3599">
        <w:rPr>
          <w:lang w:val="de-DE"/>
        </w:rPr>
        <w:t>CO</w:t>
      </w:r>
      <w:r w:rsidR="00AD3599" w:rsidRPr="00AD3599">
        <w:rPr>
          <w:vertAlign w:val="subscript"/>
          <w:lang w:val="de-DE"/>
        </w:rPr>
        <w:t>2</w:t>
      </w:r>
      <w:r w:rsidR="00AD3599">
        <w:rPr>
          <w:lang w:val="de-DE"/>
        </w:rPr>
        <w:t>-Ne</w:t>
      </w:r>
      <w:r w:rsidR="00703094" w:rsidRPr="00703094">
        <w:rPr>
          <w:lang w:val="de-DE"/>
        </w:rPr>
        <w:t xml:space="preserve">utralität zu erreichen und </w:t>
      </w:r>
      <w:r w:rsidR="00AD3599">
        <w:rPr>
          <w:lang w:val="de-DE"/>
        </w:rPr>
        <w:t>eine</w:t>
      </w:r>
      <w:r w:rsidR="00703094" w:rsidRPr="00703094">
        <w:rPr>
          <w:lang w:val="de-DE"/>
        </w:rPr>
        <w:t xml:space="preserve"> Kreislaufwirtschaft zu </w:t>
      </w:r>
      <w:r w:rsidR="00AD3599">
        <w:rPr>
          <w:lang w:val="de-DE"/>
        </w:rPr>
        <w:t>etablieren</w:t>
      </w:r>
      <w:r w:rsidR="00703094" w:rsidRPr="00703094">
        <w:rPr>
          <w:lang w:val="de-DE"/>
        </w:rPr>
        <w:t>.</w:t>
      </w:r>
      <w:r w:rsidR="00AD3599">
        <w:rPr>
          <w:lang w:val="de-DE"/>
        </w:rPr>
        <w:t xml:space="preserve"> Mit dem </w:t>
      </w:r>
      <w:r w:rsidR="00AD3599" w:rsidRPr="00703094">
        <w:rPr>
          <w:lang w:val="de-DE"/>
        </w:rPr>
        <w:t>EZ-1</w:t>
      </w:r>
      <w:r w:rsidR="00AD3599" w:rsidRPr="00AD3599">
        <w:rPr>
          <w:lang w:val="de-DE"/>
        </w:rPr>
        <w:t xml:space="preserve"> </w:t>
      </w:r>
      <w:r w:rsidR="009312B0">
        <w:rPr>
          <w:lang w:val="de-DE"/>
        </w:rPr>
        <w:t xml:space="preserve">Prototyp </w:t>
      </w:r>
      <w:r w:rsidR="00AD3599" w:rsidRPr="00703094">
        <w:rPr>
          <w:lang w:val="de-DE"/>
        </w:rPr>
        <w:t>stellt</w:t>
      </w:r>
      <w:r w:rsidR="00AD3599">
        <w:rPr>
          <w:lang w:val="de-DE"/>
        </w:rPr>
        <w:t xml:space="preserve"> </w:t>
      </w:r>
      <w:proofErr w:type="spellStart"/>
      <w:r w:rsidR="00520E57">
        <w:rPr>
          <w:lang w:val="de-DE"/>
        </w:rPr>
        <w:t>Mobilize</w:t>
      </w:r>
      <w:proofErr w:type="spellEnd"/>
      <w:r w:rsidR="00520E57">
        <w:rPr>
          <w:lang w:val="de-DE"/>
        </w:rPr>
        <w:t xml:space="preserve"> </w:t>
      </w:r>
      <w:r w:rsidR="00795791">
        <w:rPr>
          <w:lang w:val="de-DE"/>
        </w:rPr>
        <w:t>s</w:t>
      </w:r>
      <w:r w:rsidR="000B0469" w:rsidRPr="00703094">
        <w:rPr>
          <w:lang w:val="de-DE"/>
        </w:rPr>
        <w:t>ein</w:t>
      </w:r>
      <w:r w:rsidR="00795791">
        <w:rPr>
          <w:lang w:val="de-DE"/>
        </w:rPr>
        <w:t xml:space="preserve"> erstes</w:t>
      </w:r>
      <w:r w:rsidR="000B0469" w:rsidRPr="00703094">
        <w:rPr>
          <w:lang w:val="de-DE"/>
        </w:rPr>
        <w:t xml:space="preserve"> speziell für </w:t>
      </w:r>
      <w:r w:rsidR="00FE000A">
        <w:rPr>
          <w:lang w:val="de-DE"/>
        </w:rPr>
        <w:t xml:space="preserve">die </w:t>
      </w:r>
      <w:proofErr w:type="spellStart"/>
      <w:r w:rsidR="00FE000A">
        <w:rPr>
          <w:lang w:val="de-DE"/>
        </w:rPr>
        <w:t>Shared</w:t>
      </w:r>
      <w:proofErr w:type="spellEnd"/>
      <w:r w:rsidR="009312B0">
        <w:rPr>
          <w:lang w:val="de-DE"/>
        </w:rPr>
        <w:t>-</w:t>
      </w:r>
      <w:r w:rsidR="00FE000A">
        <w:rPr>
          <w:lang w:val="de-DE"/>
        </w:rPr>
        <w:t xml:space="preserve">Mobility in der Stadt </w:t>
      </w:r>
      <w:r w:rsidR="000B0469" w:rsidRPr="00703094">
        <w:rPr>
          <w:lang w:val="de-DE"/>
        </w:rPr>
        <w:t>konzipiertes Fahrzeug</w:t>
      </w:r>
      <w:r w:rsidR="00AD3599">
        <w:rPr>
          <w:lang w:val="de-DE"/>
        </w:rPr>
        <w:t xml:space="preserve"> vor</w:t>
      </w:r>
      <w:r w:rsidR="000B0469" w:rsidRPr="00703094">
        <w:rPr>
          <w:lang w:val="de-DE"/>
        </w:rPr>
        <w:t>.</w:t>
      </w:r>
      <w:r w:rsidR="00F06A52" w:rsidRPr="00703094">
        <w:rPr>
          <w:lang w:val="de-DE"/>
        </w:rPr>
        <w:t xml:space="preserve"> </w:t>
      </w:r>
    </w:p>
    <w:bookmarkEnd w:id="0"/>
    <w:bookmarkEnd w:id="1"/>
    <w:p w14:paraId="1910B383" w14:textId="7457C2FB" w:rsidR="00A91520" w:rsidRDefault="00735A81" w:rsidP="00A91520">
      <w:pPr>
        <w:pStyle w:val="4Lauftext"/>
        <w:rPr>
          <w:lang w:val="de-DE"/>
        </w:rPr>
      </w:pPr>
      <w:r w:rsidRPr="00703094">
        <w:rPr>
          <w:lang w:val="de-DE"/>
        </w:rPr>
        <w:t xml:space="preserve">Die neue Marke </w:t>
      </w:r>
      <w:r w:rsidR="00DD2776" w:rsidRPr="00703094">
        <w:rPr>
          <w:lang w:val="de-DE"/>
        </w:rPr>
        <w:t xml:space="preserve">bündelt die Aktivitäten der Renault Gruppe in den Bereichen Mobilität, Energie </w:t>
      </w:r>
      <w:r w:rsidR="00DD2776">
        <w:rPr>
          <w:lang w:val="de-DE"/>
        </w:rPr>
        <w:t xml:space="preserve">und </w:t>
      </w:r>
      <w:r w:rsidR="00DD2776" w:rsidRPr="00703094">
        <w:rPr>
          <w:lang w:val="de-DE"/>
        </w:rPr>
        <w:t>daten</w:t>
      </w:r>
      <w:r w:rsidR="00DD2776">
        <w:rPr>
          <w:lang w:val="de-DE"/>
        </w:rPr>
        <w:t>basierte</w:t>
      </w:r>
      <w:r w:rsidR="00DD2776" w:rsidRPr="00703094">
        <w:rPr>
          <w:lang w:val="de-DE"/>
        </w:rPr>
        <w:t xml:space="preserve"> Lösungen</w:t>
      </w:r>
      <w:r w:rsidR="00DD2776">
        <w:rPr>
          <w:lang w:val="de-DE"/>
        </w:rPr>
        <w:t xml:space="preserve"> und </w:t>
      </w:r>
      <w:r>
        <w:rPr>
          <w:lang w:val="de-DE"/>
        </w:rPr>
        <w:t xml:space="preserve">wendet </w:t>
      </w:r>
      <w:r w:rsidRPr="00703094">
        <w:rPr>
          <w:lang w:val="de-DE"/>
        </w:rPr>
        <w:t>sich an Kunden, die nachhaltigere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Shared</w:t>
      </w:r>
      <w:proofErr w:type="spellEnd"/>
      <w:r>
        <w:rPr>
          <w:lang w:val="de-DE"/>
        </w:rPr>
        <w:t>-Mobility-Lösungen</w:t>
      </w:r>
      <w:r w:rsidRPr="00703094">
        <w:rPr>
          <w:lang w:val="de-DE"/>
        </w:rPr>
        <w:t xml:space="preserve"> nutzen wollen</w:t>
      </w:r>
      <w:r>
        <w:rPr>
          <w:lang w:val="de-DE"/>
        </w:rPr>
        <w:t xml:space="preserve">. Dabei </w:t>
      </w:r>
      <w:r w:rsidRPr="00703094">
        <w:rPr>
          <w:lang w:val="de-DE"/>
        </w:rPr>
        <w:t xml:space="preserve">nutzt </w:t>
      </w:r>
      <w:proofErr w:type="spellStart"/>
      <w:r w:rsidR="00DD2776">
        <w:rPr>
          <w:lang w:val="de-DE"/>
        </w:rPr>
        <w:t>Mobilize</w:t>
      </w:r>
      <w:proofErr w:type="spellEnd"/>
      <w:r w:rsidR="002A15F7">
        <w:rPr>
          <w:lang w:val="de-DE"/>
        </w:rPr>
        <w:t xml:space="preserve"> un</w:t>
      </w:r>
      <w:r>
        <w:rPr>
          <w:lang w:val="de-DE"/>
        </w:rPr>
        <w:t xml:space="preserve">ter anderem </w:t>
      </w:r>
      <w:r w:rsidRPr="00703094">
        <w:rPr>
          <w:lang w:val="de-DE"/>
        </w:rPr>
        <w:t>die Expertise von RCI Bank &amp; Services</w:t>
      </w:r>
      <w:r w:rsidR="002A15F7">
        <w:rPr>
          <w:lang w:val="de-DE"/>
        </w:rPr>
        <w:t xml:space="preserve">. </w:t>
      </w:r>
      <w:r w:rsidR="002A7BF1" w:rsidRPr="00703094">
        <w:rPr>
          <w:lang w:val="de-DE"/>
        </w:rPr>
        <w:t xml:space="preserve">Die neuen Mobilitätsangebote </w:t>
      </w:r>
      <w:r w:rsidR="00415A1F">
        <w:rPr>
          <w:lang w:val="de-DE"/>
        </w:rPr>
        <w:t>berücksichtigen</w:t>
      </w:r>
      <w:r w:rsidR="002A7BF1" w:rsidRPr="00703094">
        <w:rPr>
          <w:lang w:val="de-DE"/>
        </w:rPr>
        <w:t xml:space="preserve"> die </w:t>
      </w:r>
      <w:r w:rsidR="00782503">
        <w:rPr>
          <w:lang w:val="de-DE"/>
        </w:rPr>
        <w:t xml:space="preserve">sich verändernden </w:t>
      </w:r>
      <w:r w:rsidR="002A7BF1" w:rsidRPr="00703094">
        <w:rPr>
          <w:lang w:val="de-DE"/>
        </w:rPr>
        <w:t>Erwartungen von Endkunden, Unternehmen, Städten und regionalen Behörden.</w:t>
      </w:r>
      <w:r w:rsidR="000B0469" w:rsidRPr="00703094">
        <w:rPr>
          <w:lang w:val="de-DE"/>
        </w:rPr>
        <w:t xml:space="preserve"> </w:t>
      </w:r>
    </w:p>
    <w:p w14:paraId="31C2CBCE" w14:textId="18DA890E" w:rsidR="00A24EAF" w:rsidRDefault="00A24EAF" w:rsidP="00A91520">
      <w:pPr>
        <w:pStyle w:val="4Lauftext"/>
        <w:rPr>
          <w:lang w:val="de-DE"/>
        </w:rPr>
      </w:pPr>
      <w:r>
        <w:rPr>
          <w:lang w:val="de-DE"/>
        </w:rPr>
        <w:t>„</w:t>
      </w:r>
      <w:r w:rsidRPr="00703094">
        <w:rPr>
          <w:lang w:val="de-DE"/>
        </w:rPr>
        <w:t xml:space="preserve">Wir freuen uns auf die Veränderung der Automobilwelt, die sich vom Besitz zur Nutzung verlagert. Über das Automobil hinaus wird </w:t>
      </w: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eine breite Palette an innovativen Dienstleistungen in den Bereichen Mobilität, Energie und Daten anbieten. </w:t>
      </w:r>
      <w:r w:rsidR="00993881">
        <w:rPr>
          <w:lang w:val="de-DE"/>
        </w:rPr>
        <w:t xml:space="preserve">Wir wollen </w:t>
      </w:r>
      <w:r w:rsidRPr="00703094">
        <w:rPr>
          <w:lang w:val="de-DE"/>
        </w:rPr>
        <w:t xml:space="preserve">die Autonutzung durch vereinfachte, nachhaltigere und </w:t>
      </w:r>
      <w:r>
        <w:rPr>
          <w:lang w:val="de-DE"/>
        </w:rPr>
        <w:t>erschwingliche</w:t>
      </w:r>
      <w:r w:rsidRPr="00703094">
        <w:rPr>
          <w:lang w:val="de-DE"/>
        </w:rPr>
        <w:t xml:space="preserve"> </w:t>
      </w:r>
      <w:r>
        <w:rPr>
          <w:lang w:val="de-DE"/>
        </w:rPr>
        <w:t>Personen- und Gütermobilität</w:t>
      </w:r>
      <w:r w:rsidRPr="00703094">
        <w:rPr>
          <w:lang w:val="de-DE"/>
        </w:rPr>
        <w:t xml:space="preserve"> maximieren und gleichzeitig die Umweltbelastung reduzieren", sagt Clotilde </w:t>
      </w:r>
      <w:proofErr w:type="spellStart"/>
      <w:r w:rsidRPr="00703094">
        <w:rPr>
          <w:lang w:val="de-DE"/>
        </w:rPr>
        <w:t>Delbos</w:t>
      </w:r>
      <w:proofErr w:type="spellEnd"/>
      <w:r w:rsidRPr="00703094">
        <w:rPr>
          <w:lang w:val="de-DE"/>
        </w:rPr>
        <w:t>, C</w:t>
      </w:r>
      <w:r>
        <w:rPr>
          <w:lang w:val="de-DE"/>
        </w:rPr>
        <w:t xml:space="preserve">hief </w:t>
      </w:r>
      <w:r w:rsidRPr="00703094">
        <w:rPr>
          <w:lang w:val="de-DE"/>
        </w:rPr>
        <w:t>E</w:t>
      </w:r>
      <w:r>
        <w:rPr>
          <w:lang w:val="de-DE"/>
        </w:rPr>
        <w:t xml:space="preserve">xecutive </w:t>
      </w:r>
      <w:r w:rsidRPr="00703094">
        <w:rPr>
          <w:lang w:val="de-DE"/>
        </w:rPr>
        <w:t>O</w:t>
      </w:r>
      <w:r>
        <w:rPr>
          <w:lang w:val="de-DE"/>
        </w:rPr>
        <w:t>fficer</w:t>
      </w:r>
      <w:r w:rsidRPr="00703094">
        <w:rPr>
          <w:lang w:val="de-DE"/>
        </w:rPr>
        <w:t xml:space="preserve"> der Marke </w:t>
      </w:r>
      <w:proofErr w:type="spellStart"/>
      <w:r w:rsidRPr="00703094">
        <w:rPr>
          <w:lang w:val="de-DE"/>
        </w:rPr>
        <w:t>Mobilize</w:t>
      </w:r>
      <w:proofErr w:type="spellEnd"/>
      <w:r w:rsidR="0026178E">
        <w:rPr>
          <w:lang w:val="de-DE"/>
        </w:rPr>
        <w:t xml:space="preserve"> und stellvertretende Vorstandsvorsitzende der Renault Gruppe</w:t>
      </w:r>
      <w:r w:rsidRPr="00703094">
        <w:rPr>
          <w:lang w:val="de-DE"/>
        </w:rPr>
        <w:t>.</w:t>
      </w:r>
    </w:p>
    <w:p w14:paraId="356DBD00" w14:textId="77777777" w:rsidR="00E232E1" w:rsidRPr="000E43AC" w:rsidRDefault="00E232E1" w:rsidP="00E232E1">
      <w:pPr>
        <w:pStyle w:val="4Lauftext"/>
        <w:rPr>
          <w:lang w:val="de-DE"/>
        </w:rPr>
      </w:pPr>
      <w:proofErr w:type="spellStart"/>
      <w:r w:rsidRPr="000E43AC">
        <w:rPr>
          <w:lang w:val="de-DE"/>
        </w:rPr>
        <w:t>Mobilize</w:t>
      </w:r>
      <w:proofErr w:type="spellEnd"/>
      <w:r w:rsidRPr="000E43AC">
        <w:rPr>
          <w:lang w:val="de-DE"/>
        </w:rPr>
        <w:t xml:space="preserve"> ist </w:t>
      </w:r>
      <w:r>
        <w:rPr>
          <w:lang w:val="de-DE"/>
        </w:rPr>
        <w:t xml:space="preserve">neben </w:t>
      </w:r>
      <w:r w:rsidRPr="000E43AC">
        <w:rPr>
          <w:lang w:val="de-DE"/>
        </w:rPr>
        <w:t xml:space="preserve">Renault, Dacia/Lada und Alpine eine der 4 </w:t>
      </w:r>
      <w:r>
        <w:rPr>
          <w:lang w:val="de-DE"/>
        </w:rPr>
        <w:t xml:space="preserve">neuen Business Units der </w:t>
      </w:r>
      <w:proofErr w:type="gramStart"/>
      <w:r w:rsidRPr="000E43AC">
        <w:rPr>
          <w:lang w:val="de-DE"/>
        </w:rPr>
        <w:t xml:space="preserve">Renault </w:t>
      </w:r>
      <w:r>
        <w:rPr>
          <w:lang w:val="de-DE"/>
        </w:rPr>
        <w:t xml:space="preserve"> Gruppe</w:t>
      </w:r>
      <w:proofErr w:type="gramEnd"/>
      <w:r w:rsidRPr="000E43AC">
        <w:rPr>
          <w:lang w:val="de-DE"/>
        </w:rPr>
        <w:t xml:space="preserve">. </w:t>
      </w:r>
      <w:r>
        <w:rPr>
          <w:lang w:val="de-DE"/>
        </w:rPr>
        <w:t>Die neue Einheit</w:t>
      </w:r>
      <w:r w:rsidRPr="000E43AC">
        <w:rPr>
          <w:lang w:val="de-DE"/>
        </w:rPr>
        <w:t xml:space="preserve"> wird über ein eigenes Engineering-, Qualitäts- und Designteam sowie ein eigenes Dienstleistungsangebot in den Bereichen Energie, Konnektivität und Mobilität verfügen.</w:t>
      </w:r>
      <w:r>
        <w:rPr>
          <w:lang w:val="de-DE"/>
        </w:rPr>
        <w:t xml:space="preserve"> </w:t>
      </w:r>
    </w:p>
    <w:p w14:paraId="50EEFF88" w14:textId="415ACE3B" w:rsidR="00735A81" w:rsidRPr="00703094" w:rsidRDefault="00735A81" w:rsidP="00735A81">
      <w:pPr>
        <w:pStyle w:val="5Zwischentitel"/>
      </w:pPr>
      <w:r w:rsidRPr="00703094">
        <w:t>Mobilize EZ-1</w:t>
      </w:r>
      <w:r w:rsidR="00841CA7">
        <w:t xml:space="preserve"> PROTOTYP</w:t>
      </w:r>
      <w:r w:rsidRPr="00703094">
        <w:t xml:space="preserve">: </w:t>
      </w:r>
      <w:r>
        <w:t xml:space="preserve">ein </w:t>
      </w:r>
      <w:r w:rsidR="00841CA7">
        <w:t>FAHRZEUG</w:t>
      </w:r>
      <w:r>
        <w:t xml:space="preserve"> für die Shared-Mobility</w:t>
      </w:r>
    </w:p>
    <w:p w14:paraId="0233CBF3" w14:textId="6DE14B96" w:rsidR="00FC09FC" w:rsidRDefault="00735A81" w:rsidP="00735A81">
      <w:pPr>
        <w:pStyle w:val="4Lauftext"/>
        <w:rPr>
          <w:lang w:val="de-DE"/>
        </w:rPr>
      </w:pPr>
      <w:r>
        <w:rPr>
          <w:lang w:val="de-DE"/>
        </w:rPr>
        <w:t xml:space="preserve">Mit dem </w:t>
      </w:r>
      <w:r w:rsidRPr="00703094">
        <w:rPr>
          <w:lang w:val="de-DE"/>
        </w:rPr>
        <w:t>EZ-1</w:t>
      </w:r>
      <w:r w:rsidRPr="00AD3599">
        <w:rPr>
          <w:lang w:val="de-DE"/>
        </w:rPr>
        <w:t xml:space="preserve"> </w:t>
      </w:r>
      <w:r w:rsidR="009312B0">
        <w:rPr>
          <w:lang w:val="de-DE"/>
        </w:rPr>
        <w:t xml:space="preserve">Prototyp </w:t>
      </w:r>
      <w:r w:rsidRPr="00703094">
        <w:rPr>
          <w:lang w:val="de-DE"/>
        </w:rPr>
        <w:t>stellt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Mobilize</w:t>
      </w:r>
      <w:proofErr w:type="spellEnd"/>
      <w:r>
        <w:rPr>
          <w:lang w:val="de-DE"/>
        </w:rPr>
        <w:t xml:space="preserve"> </w:t>
      </w:r>
      <w:r w:rsidR="000F6A79">
        <w:rPr>
          <w:lang w:val="de-DE"/>
        </w:rPr>
        <w:t>ein</w:t>
      </w:r>
      <w:r w:rsidRPr="00703094">
        <w:rPr>
          <w:lang w:val="de-DE"/>
        </w:rPr>
        <w:t xml:space="preserve"> speziell für </w:t>
      </w:r>
      <w:r>
        <w:rPr>
          <w:lang w:val="de-DE"/>
        </w:rPr>
        <w:t xml:space="preserve">die urbane </w:t>
      </w:r>
      <w:proofErr w:type="spellStart"/>
      <w:r>
        <w:rPr>
          <w:lang w:val="de-DE"/>
        </w:rPr>
        <w:t>Shared</w:t>
      </w:r>
      <w:proofErr w:type="spellEnd"/>
      <w:r w:rsidR="00841CA7">
        <w:rPr>
          <w:lang w:val="de-DE"/>
        </w:rPr>
        <w:t>-</w:t>
      </w:r>
      <w:r>
        <w:rPr>
          <w:lang w:val="de-DE"/>
        </w:rPr>
        <w:t>Mobility</w:t>
      </w:r>
      <w:r w:rsidRPr="00703094">
        <w:rPr>
          <w:lang w:val="de-DE"/>
        </w:rPr>
        <w:t xml:space="preserve"> konzipierte</w:t>
      </w:r>
      <w:r w:rsidR="000F6A79">
        <w:rPr>
          <w:lang w:val="de-DE"/>
        </w:rPr>
        <w:t>s</w:t>
      </w:r>
      <w:r w:rsidRPr="00703094">
        <w:rPr>
          <w:lang w:val="de-DE"/>
        </w:rPr>
        <w:t xml:space="preserve"> Fahrzeug</w:t>
      </w:r>
      <w:r>
        <w:rPr>
          <w:lang w:val="de-DE"/>
        </w:rPr>
        <w:t xml:space="preserve"> vor</w:t>
      </w:r>
      <w:r w:rsidRPr="00703094">
        <w:rPr>
          <w:lang w:val="de-DE"/>
        </w:rPr>
        <w:t>.</w:t>
      </w:r>
      <w:r w:rsidRPr="00DE2185">
        <w:rPr>
          <w:lang w:val="de-DE"/>
        </w:rPr>
        <w:t xml:space="preserve"> </w:t>
      </w:r>
      <w:r>
        <w:rPr>
          <w:lang w:val="de-DE"/>
        </w:rPr>
        <w:t>„</w:t>
      </w:r>
      <w:r w:rsidRPr="00703094">
        <w:rPr>
          <w:lang w:val="de-DE"/>
        </w:rPr>
        <w:t xml:space="preserve">Der EZ-1 </w:t>
      </w:r>
      <w:r w:rsidR="009312B0">
        <w:rPr>
          <w:lang w:val="de-DE"/>
        </w:rPr>
        <w:t xml:space="preserve">Prototyp </w:t>
      </w:r>
      <w:r>
        <w:rPr>
          <w:lang w:val="de-DE"/>
        </w:rPr>
        <w:t>passt perfekt</w:t>
      </w:r>
      <w:r w:rsidRPr="00703094">
        <w:rPr>
          <w:lang w:val="de-DE"/>
        </w:rPr>
        <w:t xml:space="preserve"> in die Stadt. Agil, dynamisch und inklusiv, ist er ein Sinnbild für die neue Marke </w:t>
      </w: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. </w:t>
      </w:r>
      <w:r w:rsidR="000F6A79">
        <w:rPr>
          <w:lang w:val="de-DE"/>
        </w:rPr>
        <w:t>Ein</w:t>
      </w:r>
      <w:r w:rsidRPr="00703094">
        <w:rPr>
          <w:lang w:val="de-DE"/>
        </w:rPr>
        <w:t xml:space="preserve"> </w:t>
      </w:r>
      <w:r>
        <w:rPr>
          <w:lang w:val="de-DE"/>
        </w:rPr>
        <w:t>modern</w:t>
      </w:r>
      <w:r w:rsidRPr="00703094">
        <w:rPr>
          <w:lang w:val="de-DE"/>
        </w:rPr>
        <w:t xml:space="preserve">es Fahrzeug, das die Nutzer bei der Veränderung ihres Lebensstils hin zu einer verantwortungsvolleren Mobilität begleitet", sagt Patrick </w:t>
      </w:r>
      <w:proofErr w:type="spellStart"/>
      <w:r w:rsidRPr="00703094">
        <w:rPr>
          <w:lang w:val="de-DE"/>
        </w:rPr>
        <w:t>Lecharpy</w:t>
      </w:r>
      <w:proofErr w:type="spellEnd"/>
      <w:r w:rsidRPr="00703094">
        <w:rPr>
          <w:lang w:val="de-DE"/>
        </w:rPr>
        <w:t xml:space="preserve">, </w:t>
      </w: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Design Dire</w:t>
      </w:r>
      <w:r>
        <w:rPr>
          <w:lang w:val="de-DE"/>
        </w:rPr>
        <w:t>k</w:t>
      </w:r>
      <w:r w:rsidRPr="00703094">
        <w:rPr>
          <w:lang w:val="de-DE"/>
        </w:rPr>
        <w:t>tor</w:t>
      </w:r>
      <w:r>
        <w:rPr>
          <w:lang w:val="de-DE"/>
        </w:rPr>
        <w:t xml:space="preserve">. </w:t>
      </w:r>
    </w:p>
    <w:p w14:paraId="7BCDF1F3" w14:textId="74986238" w:rsidR="00735A81" w:rsidRPr="00703094" w:rsidRDefault="00735A81" w:rsidP="00735A81">
      <w:pPr>
        <w:pStyle w:val="4Lauftext"/>
        <w:rPr>
          <w:lang w:val="de-DE"/>
        </w:rPr>
      </w:pPr>
      <w:r w:rsidRPr="00703094">
        <w:rPr>
          <w:lang w:val="de-DE"/>
        </w:rPr>
        <w:t xml:space="preserve">Das </w:t>
      </w:r>
      <w:r>
        <w:rPr>
          <w:lang w:val="de-DE"/>
        </w:rPr>
        <w:t xml:space="preserve">kompakte und wendige </w:t>
      </w:r>
      <w:r w:rsidRPr="00703094">
        <w:rPr>
          <w:lang w:val="de-DE"/>
        </w:rPr>
        <w:t xml:space="preserve">Elektrofahrzeug für </w:t>
      </w:r>
      <w:r>
        <w:rPr>
          <w:lang w:val="de-DE"/>
        </w:rPr>
        <w:t xml:space="preserve">zwei </w:t>
      </w:r>
      <w:r w:rsidRPr="00703094">
        <w:rPr>
          <w:lang w:val="de-DE"/>
        </w:rPr>
        <w:t>Personen ist vernetzt: Es verfügt über einen schlüssellosen Zugang und interagiert mit den Nutzern über deren Smartphone.</w:t>
      </w:r>
      <w:r>
        <w:rPr>
          <w:lang w:val="de-DE"/>
        </w:rPr>
        <w:t xml:space="preserve"> Eine Besonderheit bei </w:t>
      </w:r>
      <w:r>
        <w:rPr>
          <w:lang w:val="de-DE"/>
        </w:rPr>
        <w:lastRenderedPageBreak/>
        <w:t xml:space="preserve">der Nutzung des </w:t>
      </w:r>
      <w:proofErr w:type="spellStart"/>
      <w:r w:rsidR="00841CA7">
        <w:rPr>
          <w:lang w:val="de-DE"/>
        </w:rPr>
        <w:t>Mobilize</w:t>
      </w:r>
      <w:proofErr w:type="spellEnd"/>
      <w:r w:rsidR="00841CA7">
        <w:rPr>
          <w:lang w:val="de-DE"/>
        </w:rPr>
        <w:t xml:space="preserve"> </w:t>
      </w:r>
      <w:r>
        <w:rPr>
          <w:lang w:val="de-DE"/>
        </w:rPr>
        <w:t>EZ-1</w:t>
      </w:r>
      <w:r w:rsidR="009312B0">
        <w:rPr>
          <w:lang w:val="de-DE"/>
        </w:rPr>
        <w:t xml:space="preserve"> Prototyp</w:t>
      </w:r>
      <w:r>
        <w:rPr>
          <w:lang w:val="de-DE"/>
        </w:rPr>
        <w:t xml:space="preserve">: </w:t>
      </w:r>
      <w:r w:rsidRPr="00703094">
        <w:rPr>
          <w:lang w:val="de-DE"/>
        </w:rPr>
        <w:t>Die Nutzer zahlen nur für das, was sie nutzen</w:t>
      </w:r>
      <w:r>
        <w:rPr>
          <w:lang w:val="de-DE"/>
        </w:rPr>
        <w:t xml:space="preserve">. Abgerechnet </w:t>
      </w:r>
      <w:proofErr w:type="gramStart"/>
      <w:r>
        <w:rPr>
          <w:lang w:val="de-DE"/>
        </w:rPr>
        <w:t>werden</w:t>
      </w:r>
      <w:proofErr w:type="gramEnd"/>
      <w:r>
        <w:rPr>
          <w:lang w:val="de-DE"/>
        </w:rPr>
        <w:t xml:space="preserve"> allein die Fahrzeit oder die zurückgelegten Kilometer. </w:t>
      </w:r>
    </w:p>
    <w:p w14:paraId="26C7E68C" w14:textId="6041E685" w:rsidR="00735A81" w:rsidRPr="00703094" w:rsidRDefault="00735A81" w:rsidP="00735A81">
      <w:pPr>
        <w:pStyle w:val="4Lauftext"/>
        <w:rPr>
          <w:lang w:val="de-DE"/>
        </w:rPr>
      </w:pPr>
      <w:r>
        <w:rPr>
          <w:lang w:val="de-DE"/>
        </w:rPr>
        <w:t xml:space="preserve">Der </w:t>
      </w:r>
      <w:proofErr w:type="spellStart"/>
      <w:r w:rsidR="00841CA7">
        <w:rPr>
          <w:lang w:val="de-DE"/>
        </w:rPr>
        <w:t>Mobilize</w:t>
      </w:r>
      <w:proofErr w:type="spellEnd"/>
      <w:r w:rsidR="00841CA7">
        <w:rPr>
          <w:lang w:val="de-DE"/>
        </w:rPr>
        <w:t xml:space="preserve"> </w:t>
      </w:r>
      <w:r>
        <w:rPr>
          <w:lang w:val="de-DE"/>
        </w:rPr>
        <w:t xml:space="preserve">EZ-1 </w:t>
      </w:r>
      <w:r w:rsidR="00841CA7">
        <w:rPr>
          <w:lang w:val="de-DE"/>
        </w:rPr>
        <w:t xml:space="preserve">Prototyp </w:t>
      </w:r>
      <w:r>
        <w:rPr>
          <w:lang w:val="de-DE"/>
        </w:rPr>
        <w:t xml:space="preserve">ist </w:t>
      </w:r>
      <w:r w:rsidR="001473E6">
        <w:rPr>
          <w:lang w:val="de-DE"/>
        </w:rPr>
        <w:t>nur</w:t>
      </w:r>
      <w:r w:rsidRPr="00703094">
        <w:rPr>
          <w:lang w:val="de-DE"/>
        </w:rPr>
        <w:t xml:space="preserve"> 2,3 Meter lang und </w:t>
      </w:r>
      <w:r>
        <w:rPr>
          <w:lang w:val="de-DE"/>
        </w:rPr>
        <w:t>beansprucht damit wenig Verkehrsfläche</w:t>
      </w:r>
      <w:r w:rsidRPr="00703094">
        <w:rPr>
          <w:lang w:val="de-DE"/>
        </w:rPr>
        <w:t xml:space="preserve">. Durch die </w:t>
      </w:r>
      <w:r>
        <w:rPr>
          <w:lang w:val="de-DE"/>
        </w:rPr>
        <w:t xml:space="preserve">komplett verglasten Türen </w:t>
      </w:r>
      <w:r w:rsidRPr="00703094">
        <w:rPr>
          <w:lang w:val="de-DE"/>
        </w:rPr>
        <w:t xml:space="preserve">haben die Nutzer einen ungehinderten Blick auf die umgebende Stadtlandschaft. Der EZ-1 Prototyp verfügt </w:t>
      </w:r>
      <w:r>
        <w:rPr>
          <w:lang w:val="de-DE"/>
        </w:rPr>
        <w:t xml:space="preserve">darüber hinaus </w:t>
      </w:r>
      <w:r w:rsidRPr="00703094">
        <w:rPr>
          <w:lang w:val="de-DE"/>
        </w:rPr>
        <w:t xml:space="preserve">über ein innovatives Batteriewechselsystem. </w:t>
      </w:r>
      <w:r>
        <w:rPr>
          <w:lang w:val="de-DE"/>
        </w:rPr>
        <w:t xml:space="preserve">Alternativ zum konventionellen Laden lässt sich so die Nutzungsdauer verlängern. </w:t>
      </w:r>
      <w:r w:rsidRPr="00703094">
        <w:rPr>
          <w:lang w:val="de-DE"/>
        </w:rPr>
        <w:t xml:space="preserve"> </w:t>
      </w:r>
    </w:p>
    <w:p w14:paraId="5DE458A8" w14:textId="6E518495" w:rsidR="00735A81" w:rsidRPr="00703094" w:rsidRDefault="00735A81" w:rsidP="00735A81">
      <w:pPr>
        <w:pStyle w:val="4Lauftext"/>
        <w:rPr>
          <w:lang w:val="de-DE"/>
        </w:rPr>
      </w:pPr>
      <w:r w:rsidRPr="00703094">
        <w:rPr>
          <w:lang w:val="de-DE"/>
        </w:rPr>
        <w:t xml:space="preserve">Der </w:t>
      </w:r>
      <w:proofErr w:type="spellStart"/>
      <w:r w:rsidR="00841CA7">
        <w:rPr>
          <w:lang w:val="de-DE"/>
        </w:rPr>
        <w:t>Mobilize</w:t>
      </w:r>
      <w:proofErr w:type="spellEnd"/>
      <w:r w:rsidR="00841CA7">
        <w:rPr>
          <w:lang w:val="de-DE"/>
        </w:rPr>
        <w:t xml:space="preserve"> </w:t>
      </w:r>
      <w:r w:rsidRPr="00703094">
        <w:rPr>
          <w:lang w:val="de-DE"/>
        </w:rPr>
        <w:t xml:space="preserve">EZ-1 </w:t>
      </w:r>
      <w:r w:rsidR="00841CA7">
        <w:rPr>
          <w:lang w:val="de-DE"/>
        </w:rPr>
        <w:t xml:space="preserve">Prototyp </w:t>
      </w:r>
      <w:r w:rsidRPr="00703094">
        <w:rPr>
          <w:lang w:val="de-DE"/>
        </w:rPr>
        <w:t xml:space="preserve">ist nach den Prinzipien der Kreislaufwirtschaft gebaut. Er besteht zu 50 </w:t>
      </w:r>
      <w:r>
        <w:rPr>
          <w:lang w:val="de-DE"/>
        </w:rPr>
        <w:t>Prozent</w:t>
      </w:r>
      <w:r w:rsidRPr="00703094">
        <w:rPr>
          <w:lang w:val="de-DE"/>
        </w:rPr>
        <w:t xml:space="preserve"> aus recycelten Materialien und </w:t>
      </w:r>
      <w:r w:rsidR="001473E6">
        <w:rPr>
          <w:lang w:val="de-DE"/>
        </w:rPr>
        <w:t>ist</w:t>
      </w:r>
      <w:r w:rsidRPr="00703094">
        <w:rPr>
          <w:lang w:val="de-DE"/>
        </w:rPr>
        <w:t xml:space="preserve"> am Ende seines Lebenszyklus zu 95 </w:t>
      </w:r>
      <w:r>
        <w:rPr>
          <w:lang w:val="de-DE"/>
        </w:rPr>
        <w:t>Prozent</w:t>
      </w:r>
      <w:r w:rsidRPr="00703094">
        <w:rPr>
          <w:lang w:val="de-DE"/>
        </w:rPr>
        <w:t xml:space="preserve"> recycelbar.</w:t>
      </w:r>
    </w:p>
    <w:p w14:paraId="1C2A1008" w14:textId="4CB1B166" w:rsidR="00735A81" w:rsidRDefault="00735A81" w:rsidP="00735A81">
      <w:pPr>
        <w:pStyle w:val="4Lauftext"/>
        <w:rPr>
          <w:lang w:val="de-DE"/>
        </w:rPr>
      </w:pPr>
      <w:r w:rsidRPr="003338F3">
        <w:rPr>
          <w:rStyle w:val="5ZwischentitelZchn"/>
          <w:lang w:val="de-CH"/>
        </w:rPr>
        <w:t xml:space="preserve">Der </w:t>
      </w:r>
      <w:r w:rsidR="00841CA7" w:rsidRPr="003338F3">
        <w:rPr>
          <w:rStyle w:val="5ZwischentitelZchn"/>
          <w:lang w:val="de-CH"/>
        </w:rPr>
        <w:t xml:space="preserve">MOBILIZE </w:t>
      </w:r>
      <w:r w:rsidRPr="003338F3">
        <w:rPr>
          <w:rStyle w:val="5ZwischentitelZchn"/>
          <w:lang w:val="de-CH"/>
        </w:rPr>
        <w:t xml:space="preserve">EZ-1 </w:t>
      </w:r>
      <w:r w:rsidR="00841CA7" w:rsidRPr="003338F3">
        <w:rPr>
          <w:rStyle w:val="5ZwischentitelZchn"/>
          <w:lang w:val="de-CH"/>
        </w:rPr>
        <w:t xml:space="preserve">PROTOTYP </w:t>
      </w:r>
      <w:r w:rsidRPr="003338F3">
        <w:rPr>
          <w:rStyle w:val="5ZwischentitelZchn"/>
          <w:lang w:val="de-CH"/>
        </w:rPr>
        <w:t>in Kürze</w:t>
      </w:r>
      <w:r w:rsidRPr="003338F3">
        <w:rPr>
          <w:b/>
          <w:bCs/>
          <w:lang w:val="de-DE"/>
        </w:rPr>
        <w:t>:</w:t>
      </w:r>
      <w:r>
        <w:rPr>
          <w:lang w:val="de-DE"/>
        </w:rPr>
        <w:t xml:space="preserve"> </w:t>
      </w:r>
    </w:p>
    <w:p w14:paraId="14B5C512" w14:textId="771D99B2" w:rsidR="00735A81" w:rsidRPr="009A3B87" w:rsidRDefault="00735A81" w:rsidP="00735A81">
      <w:pPr>
        <w:pStyle w:val="4aBulletpoints"/>
        <w:rPr>
          <w:lang w:val="de-DE"/>
        </w:rPr>
      </w:pPr>
      <w:r>
        <w:rPr>
          <w:lang w:val="de-DE"/>
        </w:rPr>
        <w:t>w</w:t>
      </w:r>
      <w:r w:rsidRPr="009A3B87">
        <w:rPr>
          <w:lang w:val="de-DE"/>
        </w:rPr>
        <w:t xml:space="preserve">endiges Elektrofahrzeug für die </w:t>
      </w:r>
      <w:proofErr w:type="spellStart"/>
      <w:r w:rsidRPr="009A3B87">
        <w:rPr>
          <w:lang w:val="de-DE"/>
        </w:rPr>
        <w:t>Shared</w:t>
      </w:r>
      <w:proofErr w:type="spellEnd"/>
      <w:r w:rsidR="00841CA7">
        <w:rPr>
          <w:lang w:val="de-DE"/>
        </w:rPr>
        <w:t>-</w:t>
      </w:r>
      <w:r w:rsidRPr="009A3B87">
        <w:rPr>
          <w:lang w:val="de-DE"/>
        </w:rPr>
        <w:t>Mobility in der Stadt</w:t>
      </w:r>
    </w:p>
    <w:p w14:paraId="1C5605EE" w14:textId="77777777" w:rsidR="00735A81" w:rsidRDefault="00735A81" w:rsidP="00735A81">
      <w:pPr>
        <w:pStyle w:val="4aBulletpoints"/>
        <w:rPr>
          <w:lang w:val="de-DE"/>
        </w:rPr>
      </w:pPr>
      <w:r w:rsidRPr="009A3B87">
        <w:rPr>
          <w:lang w:val="de-DE"/>
        </w:rPr>
        <w:t xml:space="preserve">Länge: </w:t>
      </w:r>
      <w:r>
        <w:rPr>
          <w:lang w:val="de-DE"/>
        </w:rPr>
        <w:t>2,3 Meter</w:t>
      </w:r>
    </w:p>
    <w:p w14:paraId="2B2E2C64" w14:textId="77777777" w:rsidR="00735A81" w:rsidRDefault="00735A81" w:rsidP="00735A81">
      <w:pPr>
        <w:pStyle w:val="4aBulletpoints"/>
        <w:rPr>
          <w:lang w:val="de-DE"/>
        </w:rPr>
      </w:pPr>
      <w:r>
        <w:rPr>
          <w:lang w:val="de-DE"/>
        </w:rPr>
        <w:t>zwei Sitzplätze</w:t>
      </w:r>
    </w:p>
    <w:p w14:paraId="2569C342" w14:textId="77777777" w:rsidR="00735A81" w:rsidRDefault="00735A81" w:rsidP="00735A81">
      <w:pPr>
        <w:pStyle w:val="4aBulletpoints"/>
        <w:rPr>
          <w:lang w:val="de-DE"/>
        </w:rPr>
      </w:pPr>
      <w:r>
        <w:rPr>
          <w:lang w:val="de-DE"/>
        </w:rPr>
        <w:t>voll verglaste Türen</w:t>
      </w:r>
    </w:p>
    <w:p w14:paraId="65748707" w14:textId="77777777" w:rsidR="00735A81" w:rsidRDefault="00735A81" w:rsidP="00735A81">
      <w:pPr>
        <w:pStyle w:val="4aBulletpoints"/>
        <w:rPr>
          <w:lang w:val="de-DE"/>
        </w:rPr>
      </w:pPr>
      <w:r>
        <w:rPr>
          <w:lang w:val="de-DE"/>
        </w:rPr>
        <w:t>innovatives Batteriewechselsystem</w:t>
      </w:r>
    </w:p>
    <w:p w14:paraId="426CFF65" w14:textId="77777777" w:rsidR="00735A81" w:rsidRDefault="00735A81" w:rsidP="00735A81">
      <w:pPr>
        <w:pStyle w:val="4aBulletpoints"/>
        <w:rPr>
          <w:lang w:val="de-DE"/>
        </w:rPr>
      </w:pPr>
      <w:r>
        <w:rPr>
          <w:lang w:val="de-DE"/>
        </w:rPr>
        <w:t>zu 50 Prozent aus recycelten Materialien produziert</w:t>
      </w:r>
    </w:p>
    <w:p w14:paraId="6A8E9616" w14:textId="6EE602A8" w:rsidR="00735A81" w:rsidRPr="009A3B87" w:rsidRDefault="00735A81" w:rsidP="00735A81">
      <w:pPr>
        <w:pStyle w:val="4aBulletpoints"/>
        <w:rPr>
          <w:lang w:val="de-DE"/>
        </w:rPr>
      </w:pPr>
      <w:r>
        <w:rPr>
          <w:lang w:val="de-DE"/>
        </w:rPr>
        <w:t>zu 95 Prozent recycelbar</w:t>
      </w:r>
      <w:r w:rsidR="00841CA7">
        <w:rPr>
          <w:lang w:val="de-DE"/>
        </w:rPr>
        <w:t xml:space="preserve"> (</w:t>
      </w:r>
      <w:r w:rsidR="00841CA7" w:rsidRPr="00841CA7">
        <w:rPr>
          <w:lang w:val="de-DE"/>
        </w:rPr>
        <w:t xml:space="preserve">in der Renault Re-Factory am Standort </w:t>
      </w:r>
      <w:proofErr w:type="spellStart"/>
      <w:r w:rsidR="00841CA7" w:rsidRPr="00841CA7">
        <w:rPr>
          <w:lang w:val="de-DE"/>
        </w:rPr>
        <w:t>Flins</w:t>
      </w:r>
      <w:proofErr w:type="spellEnd"/>
      <w:r w:rsidR="00841CA7">
        <w:rPr>
          <w:lang w:val="de-DE"/>
        </w:rPr>
        <w:t>)</w:t>
      </w:r>
    </w:p>
    <w:p w14:paraId="0612967F" w14:textId="6B882FBA" w:rsidR="002A7BF1" w:rsidRPr="00703094" w:rsidRDefault="00A91520" w:rsidP="006A068D">
      <w:pPr>
        <w:pStyle w:val="5Zwischentitel"/>
      </w:pPr>
      <w:r>
        <w:t>Flexible Dienstleistungen für die Personen- und Güterbeförderung</w:t>
      </w:r>
    </w:p>
    <w:p w14:paraId="1224459B" w14:textId="459E4A8F" w:rsidR="002A7BF1" w:rsidRPr="00703094" w:rsidRDefault="002A7BF1" w:rsidP="002A7BF1">
      <w:pPr>
        <w:pStyle w:val="4Lauftext"/>
        <w:rPr>
          <w:lang w:val="de-DE"/>
        </w:rPr>
      </w:pP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bietet flexible Mobilitätsdienstleistungen für Personen und Güter, die an </w:t>
      </w:r>
      <w:r w:rsidR="006A068D" w:rsidRPr="00703094">
        <w:rPr>
          <w:lang w:val="de-DE"/>
        </w:rPr>
        <w:t>die</w:t>
      </w:r>
      <w:r w:rsidRPr="00703094">
        <w:rPr>
          <w:lang w:val="de-DE"/>
        </w:rPr>
        <w:t xml:space="preserve"> </w:t>
      </w:r>
      <w:r w:rsidR="00520E57">
        <w:rPr>
          <w:lang w:val="de-DE"/>
        </w:rPr>
        <w:t xml:space="preserve">individuellen </w:t>
      </w:r>
      <w:r w:rsidRPr="00703094">
        <w:rPr>
          <w:lang w:val="de-DE"/>
        </w:rPr>
        <w:t>Erwartungen von Kunden, Unternehmen und Kommunen angepasst sind</w:t>
      </w:r>
      <w:r w:rsidR="00520E57">
        <w:rPr>
          <w:lang w:val="de-DE"/>
        </w:rPr>
        <w:t xml:space="preserve"> und</w:t>
      </w:r>
      <w:r w:rsidRPr="00703094">
        <w:rPr>
          <w:lang w:val="de-DE"/>
        </w:rPr>
        <w:t xml:space="preserve"> d</w:t>
      </w:r>
      <w:r w:rsidR="00D709E1" w:rsidRPr="00703094">
        <w:rPr>
          <w:lang w:val="de-DE"/>
        </w:rPr>
        <w:t>as</w:t>
      </w:r>
      <w:r w:rsidRPr="00703094">
        <w:rPr>
          <w:lang w:val="de-DE"/>
        </w:rPr>
        <w:t xml:space="preserve"> traditionelle Modell des Autobesitzes ergänzen. Durch Kreislauf- und Sharing-Ökonomien</w:t>
      </w:r>
      <w:r w:rsidR="00D709E1" w:rsidRPr="00703094">
        <w:rPr>
          <w:lang w:val="de-DE"/>
        </w:rPr>
        <w:t xml:space="preserve"> werden Güter effizienter genutzt </w:t>
      </w:r>
      <w:r w:rsidR="00780454">
        <w:rPr>
          <w:lang w:val="de-DE"/>
        </w:rPr>
        <w:t>–</w:t>
      </w:r>
      <w:r w:rsidR="00D709E1" w:rsidRPr="00703094">
        <w:rPr>
          <w:lang w:val="de-DE"/>
        </w:rPr>
        <w:t xml:space="preserve"> so </w:t>
      </w:r>
      <w:r w:rsidRPr="00703094">
        <w:rPr>
          <w:lang w:val="de-DE"/>
        </w:rPr>
        <w:t xml:space="preserve">trägt </w:t>
      </w: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zu einer nachhaltigeren Zukunft bei. </w:t>
      </w:r>
    </w:p>
    <w:p w14:paraId="4BF3E0A6" w14:textId="631E47C0" w:rsidR="002A7BF1" w:rsidRDefault="002A7BF1" w:rsidP="002A7BF1">
      <w:pPr>
        <w:pStyle w:val="4Lauftext"/>
        <w:rPr>
          <w:lang w:val="de-DE"/>
        </w:rPr>
      </w:pPr>
      <w:r w:rsidRPr="00703094">
        <w:rPr>
          <w:lang w:val="de-DE"/>
        </w:rPr>
        <w:t xml:space="preserve">Darüber hinaus wird </w:t>
      </w: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mit einem Potenzial von mehr als 6</w:t>
      </w:r>
      <w:r w:rsidR="00780454">
        <w:rPr>
          <w:lang w:val="de-DE"/>
        </w:rPr>
        <w:t>‘</w:t>
      </w:r>
      <w:r w:rsidRPr="00703094">
        <w:rPr>
          <w:lang w:val="de-DE"/>
        </w:rPr>
        <w:t xml:space="preserve">000 Renault-Händlern in Europa in der Lage sein, Mobilitätslösungen für eine Nutzungsdauer von einer Minute bis zu mehreren Jahren in Städten und Gemeinden </w:t>
      </w:r>
      <w:r w:rsidR="00B17FE5">
        <w:rPr>
          <w:lang w:val="de-DE"/>
        </w:rPr>
        <w:t>großflächig</w:t>
      </w:r>
      <w:r w:rsidR="00602928">
        <w:rPr>
          <w:lang w:val="de-DE"/>
        </w:rPr>
        <w:t xml:space="preserve"> </w:t>
      </w:r>
      <w:r w:rsidRPr="00703094">
        <w:rPr>
          <w:lang w:val="de-DE"/>
        </w:rPr>
        <w:t>anzubieten.</w:t>
      </w:r>
      <w:r w:rsidR="006A068D" w:rsidRPr="00703094">
        <w:rPr>
          <w:lang w:val="de-DE"/>
        </w:rPr>
        <w:t xml:space="preserve"> </w:t>
      </w: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wird auch sein bestehendes Portfolio an innovativen Mobilitäts- und Energie-Start-ups weiter nutzen, um gemeinsam die besten Lösungen für seine Kunden zu entwickeln.</w:t>
      </w:r>
    </w:p>
    <w:p w14:paraId="5142EE80" w14:textId="446A9E14" w:rsidR="001C7E2A" w:rsidRPr="000E43AC" w:rsidRDefault="001C7E2A" w:rsidP="001C7E2A">
      <w:pPr>
        <w:pStyle w:val="4Lauftext"/>
        <w:rPr>
          <w:lang w:val="de-DE"/>
        </w:rPr>
      </w:pPr>
      <w:r w:rsidRPr="000E43AC">
        <w:rPr>
          <w:lang w:val="de-DE"/>
        </w:rPr>
        <w:t>Basierend auf der DNA der Renault</w:t>
      </w:r>
      <w:r>
        <w:rPr>
          <w:lang w:val="de-DE"/>
        </w:rPr>
        <w:t xml:space="preserve"> Gruppe</w:t>
      </w:r>
      <w:r w:rsidRPr="000E43AC">
        <w:rPr>
          <w:lang w:val="de-DE"/>
        </w:rPr>
        <w:t xml:space="preserve">, der Herstellung von Fahrzeugen, geht </w:t>
      </w:r>
      <w:proofErr w:type="spellStart"/>
      <w:r w:rsidRPr="000E43AC">
        <w:rPr>
          <w:lang w:val="de-DE"/>
        </w:rPr>
        <w:t>Mobilize</w:t>
      </w:r>
      <w:proofErr w:type="spellEnd"/>
      <w:r w:rsidRPr="000E43AC">
        <w:rPr>
          <w:lang w:val="de-DE"/>
        </w:rPr>
        <w:t xml:space="preserve"> </w:t>
      </w:r>
      <w:r>
        <w:rPr>
          <w:lang w:val="de-DE"/>
        </w:rPr>
        <w:t xml:space="preserve">damit </w:t>
      </w:r>
      <w:r w:rsidRPr="000E43AC">
        <w:rPr>
          <w:lang w:val="de-DE"/>
        </w:rPr>
        <w:t xml:space="preserve">über den traditionellen OEM-Bereich hinaus, um neue Wachstumsbereiche zu </w:t>
      </w:r>
      <w:r w:rsidR="00B17FE5">
        <w:rPr>
          <w:lang w:val="de-DE"/>
        </w:rPr>
        <w:t>e</w:t>
      </w:r>
      <w:r w:rsidR="00B17FE5" w:rsidRPr="000E43AC">
        <w:rPr>
          <w:lang w:val="de-DE"/>
        </w:rPr>
        <w:t>rschlie</w:t>
      </w:r>
      <w:r w:rsidR="00B17FE5">
        <w:rPr>
          <w:lang w:val="de-DE"/>
        </w:rPr>
        <w:t>ße</w:t>
      </w:r>
      <w:r w:rsidR="00B17FE5" w:rsidRPr="000E43AC">
        <w:rPr>
          <w:lang w:val="de-DE"/>
        </w:rPr>
        <w:t>n</w:t>
      </w:r>
      <w:r w:rsidRPr="000E43AC">
        <w:rPr>
          <w:lang w:val="de-DE"/>
        </w:rPr>
        <w:t xml:space="preserve">. </w:t>
      </w:r>
    </w:p>
    <w:p w14:paraId="0FC48995" w14:textId="77777777" w:rsidR="001C7E2A" w:rsidRPr="00703094" w:rsidRDefault="001C7E2A" w:rsidP="001C7E2A">
      <w:pPr>
        <w:pStyle w:val="4Lauftext"/>
        <w:rPr>
          <w:lang w:val="de-DE"/>
        </w:rPr>
      </w:pPr>
      <w:r>
        <w:rPr>
          <w:lang w:val="de-DE"/>
        </w:rPr>
        <w:t xml:space="preserve">Gleichzeitig zielt </w:t>
      </w:r>
      <w:proofErr w:type="spellStart"/>
      <w:r>
        <w:rPr>
          <w:lang w:val="de-DE"/>
        </w:rPr>
        <w:t>Mobilize</w:t>
      </w:r>
      <w:proofErr w:type="spellEnd"/>
      <w:r>
        <w:rPr>
          <w:lang w:val="de-DE"/>
        </w:rPr>
        <w:t xml:space="preserve"> auf drei</w:t>
      </w:r>
      <w:r w:rsidRPr="00703094">
        <w:rPr>
          <w:lang w:val="de-DE"/>
        </w:rPr>
        <w:t xml:space="preserve"> </w:t>
      </w:r>
      <w:r>
        <w:rPr>
          <w:lang w:val="de-DE"/>
        </w:rPr>
        <w:t>besondere Herausforderungen</w:t>
      </w:r>
      <w:r w:rsidRPr="00703094">
        <w:rPr>
          <w:lang w:val="de-DE"/>
        </w:rPr>
        <w:t xml:space="preserve"> der Automobilindustrie:</w:t>
      </w:r>
    </w:p>
    <w:p w14:paraId="01DECDE2" w14:textId="0B57D9CF" w:rsidR="001C7E2A" w:rsidRPr="00703094" w:rsidRDefault="001C7E2A" w:rsidP="001C7E2A">
      <w:pPr>
        <w:pStyle w:val="4aBulletpoints"/>
        <w:rPr>
          <w:lang w:val="de-DE"/>
        </w:rPr>
      </w:pPr>
      <w:r>
        <w:rPr>
          <w:lang w:val="de-DE"/>
        </w:rPr>
        <w:t xml:space="preserve">Verringerung der </w:t>
      </w:r>
      <w:r w:rsidRPr="00703094">
        <w:rPr>
          <w:lang w:val="de-DE"/>
        </w:rPr>
        <w:t xml:space="preserve">Lücke zwischen </w:t>
      </w:r>
      <w:r>
        <w:rPr>
          <w:lang w:val="de-DE"/>
        </w:rPr>
        <w:t>Fahrzeug</w:t>
      </w:r>
      <w:r w:rsidRPr="00703094">
        <w:rPr>
          <w:lang w:val="de-DE"/>
        </w:rPr>
        <w:t xml:space="preserve">nutzung und </w:t>
      </w:r>
      <w:r>
        <w:rPr>
          <w:lang w:val="de-DE"/>
        </w:rPr>
        <w:t>-k</w:t>
      </w:r>
      <w:r w:rsidRPr="00703094">
        <w:rPr>
          <w:lang w:val="de-DE"/>
        </w:rPr>
        <w:t>osten</w:t>
      </w:r>
      <w:r>
        <w:rPr>
          <w:lang w:val="de-DE"/>
        </w:rPr>
        <w:t xml:space="preserve"> – im Schnitt bleiben </w:t>
      </w:r>
      <w:r w:rsidRPr="00703094">
        <w:rPr>
          <w:lang w:val="de-DE"/>
        </w:rPr>
        <w:t>Auto</w:t>
      </w:r>
      <w:r>
        <w:rPr>
          <w:lang w:val="de-DE"/>
        </w:rPr>
        <w:t>mobile</w:t>
      </w:r>
      <w:r w:rsidRPr="00703094">
        <w:rPr>
          <w:lang w:val="de-DE"/>
        </w:rPr>
        <w:t xml:space="preserve"> derzeit </w:t>
      </w:r>
      <w:r>
        <w:rPr>
          <w:lang w:val="de-DE"/>
        </w:rPr>
        <w:t xml:space="preserve">zu </w:t>
      </w:r>
      <w:r w:rsidRPr="00703094">
        <w:rPr>
          <w:lang w:val="de-DE"/>
        </w:rPr>
        <w:t>90 Prozent der Zeit ungenutzt</w:t>
      </w:r>
      <w:r w:rsidR="009312B0">
        <w:rPr>
          <w:lang w:val="de-DE"/>
        </w:rPr>
        <w:t>.</w:t>
      </w:r>
    </w:p>
    <w:p w14:paraId="5B8D05C8" w14:textId="3BEF2BC0" w:rsidR="001C7E2A" w:rsidRPr="00780454" w:rsidRDefault="001C7E2A" w:rsidP="00780454">
      <w:pPr>
        <w:pStyle w:val="4aBulletpoints"/>
        <w:rPr>
          <w:lang w:val="de-DE"/>
        </w:rPr>
      </w:pPr>
      <w:r>
        <w:rPr>
          <w:lang w:val="de-DE"/>
        </w:rPr>
        <w:t xml:space="preserve">Verbesserung des Restwerts </w:t>
      </w:r>
      <w:r w:rsidR="00780454">
        <w:rPr>
          <w:lang w:val="de-DE"/>
        </w:rPr>
        <w:t>–</w:t>
      </w:r>
      <w:r w:rsidRPr="00780454">
        <w:rPr>
          <w:lang w:val="de-DE"/>
        </w:rPr>
        <w:t xml:space="preserve"> derzeit sinkt der Wert eines Neufahrzeugs in drei Jahren um über 50 Prozent</w:t>
      </w:r>
      <w:r w:rsidR="009312B0">
        <w:rPr>
          <w:lang w:val="de-DE"/>
        </w:rPr>
        <w:t>.</w:t>
      </w:r>
    </w:p>
    <w:p w14:paraId="4C23A9B7" w14:textId="774D6614" w:rsidR="001C7E2A" w:rsidRPr="00703094" w:rsidRDefault="001C7E2A" w:rsidP="001C7E2A">
      <w:pPr>
        <w:pStyle w:val="4aBulletpoints"/>
        <w:rPr>
          <w:lang w:val="de-DE"/>
        </w:rPr>
      </w:pPr>
      <w:r>
        <w:rPr>
          <w:lang w:val="de-DE"/>
        </w:rPr>
        <w:t>Reduzierung der Treibhausgas-Emission</w:t>
      </w:r>
      <w:r w:rsidR="00780454">
        <w:rPr>
          <w:lang w:val="de-DE"/>
        </w:rPr>
        <w:t>e</w:t>
      </w:r>
      <w:r>
        <w:rPr>
          <w:lang w:val="de-DE"/>
        </w:rPr>
        <w:t>n</w:t>
      </w:r>
      <w:r w:rsidR="00841CA7">
        <w:rPr>
          <w:lang w:val="de-DE"/>
        </w:rPr>
        <w:t xml:space="preserve">, </w:t>
      </w:r>
      <w:r w:rsidR="00841CA7" w:rsidRPr="00841CA7">
        <w:rPr>
          <w:lang w:val="de-DE"/>
        </w:rPr>
        <w:t>mit dem Ziel, CO2-Neutralität zu erreichen</w:t>
      </w:r>
      <w:r w:rsidR="009312B0">
        <w:rPr>
          <w:lang w:val="de-DE"/>
        </w:rPr>
        <w:t>.</w:t>
      </w:r>
    </w:p>
    <w:p w14:paraId="57B5514A" w14:textId="6FF600A9" w:rsidR="002A7BF1" w:rsidRPr="00703094" w:rsidRDefault="00532035" w:rsidP="006A068D">
      <w:pPr>
        <w:pStyle w:val="5Zwischentitel"/>
      </w:pPr>
      <w:r>
        <w:lastRenderedPageBreak/>
        <w:t>Die richtigen</w:t>
      </w:r>
      <w:r w:rsidR="002A7BF1" w:rsidRPr="00703094">
        <w:t xml:space="preserve"> Fahrzeuge für Mobilitätsdienstleistungen</w:t>
      </w:r>
    </w:p>
    <w:p w14:paraId="19E27A67" w14:textId="44EA8491" w:rsidR="002A7BF1" w:rsidRDefault="002A7BF1" w:rsidP="002A7BF1">
      <w:pPr>
        <w:pStyle w:val="4Lauftext"/>
        <w:rPr>
          <w:lang w:val="de-DE"/>
        </w:rPr>
      </w:pP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</w:t>
      </w:r>
      <w:r w:rsidR="00EE1ACA">
        <w:rPr>
          <w:lang w:val="de-DE"/>
        </w:rPr>
        <w:t>kann auf</w:t>
      </w:r>
      <w:r w:rsidRPr="00703094">
        <w:rPr>
          <w:lang w:val="de-DE"/>
        </w:rPr>
        <w:t xml:space="preserve"> die Expertise der Renault </w:t>
      </w:r>
      <w:r w:rsidR="00D709E1" w:rsidRPr="00703094">
        <w:rPr>
          <w:lang w:val="de-DE"/>
        </w:rPr>
        <w:t xml:space="preserve">Gruppe </w:t>
      </w:r>
      <w:r w:rsidR="00EE1ACA">
        <w:rPr>
          <w:lang w:val="de-DE"/>
        </w:rPr>
        <w:t>bei</w:t>
      </w:r>
      <w:r w:rsidRPr="00703094">
        <w:rPr>
          <w:lang w:val="de-DE"/>
        </w:rPr>
        <w:t xml:space="preserve"> Fahrzeugdesign und </w:t>
      </w:r>
      <w:r w:rsidR="00EE1ACA">
        <w:rPr>
          <w:lang w:val="de-DE"/>
        </w:rPr>
        <w:t>-</w:t>
      </w:r>
      <w:r w:rsidRPr="00703094">
        <w:rPr>
          <w:lang w:val="de-DE"/>
        </w:rPr>
        <w:t>herstellung</w:t>
      </w:r>
      <w:r w:rsidR="002B6CE4">
        <w:rPr>
          <w:lang w:val="de-DE"/>
        </w:rPr>
        <w:t xml:space="preserve"> zurückgreifen</w:t>
      </w:r>
      <w:r w:rsidR="00EE1ACA">
        <w:rPr>
          <w:lang w:val="de-DE"/>
        </w:rPr>
        <w:t xml:space="preserve">. Zudem profitiert die Marke von der </w:t>
      </w:r>
      <w:r w:rsidRPr="00703094">
        <w:rPr>
          <w:lang w:val="de-DE"/>
        </w:rPr>
        <w:t xml:space="preserve">Führungsrolle </w:t>
      </w:r>
      <w:r w:rsidR="002B6CE4">
        <w:rPr>
          <w:lang w:val="de-DE"/>
        </w:rPr>
        <w:t xml:space="preserve">von Renault </w:t>
      </w:r>
      <w:r w:rsidRPr="00703094">
        <w:rPr>
          <w:lang w:val="de-DE"/>
        </w:rPr>
        <w:t>bei Elektrofahrzeugen.</w:t>
      </w:r>
      <w:r w:rsidR="00D709E1" w:rsidRPr="00703094">
        <w:rPr>
          <w:lang w:val="de-DE"/>
        </w:rPr>
        <w:t xml:space="preserve"> </w:t>
      </w:r>
      <w:r w:rsidR="002B6CE4">
        <w:rPr>
          <w:lang w:val="de-DE"/>
        </w:rPr>
        <w:t xml:space="preserve">Gestützt auf das Know-how </w:t>
      </w:r>
      <w:r w:rsidR="00735A81">
        <w:rPr>
          <w:lang w:val="de-DE"/>
        </w:rPr>
        <w:t>der</w:t>
      </w:r>
      <w:r w:rsidRPr="00703094">
        <w:rPr>
          <w:lang w:val="de-DE"/>
        </w:rPr>
        <w:t xml:space="preserve"> Entwicklungs- und Designteams wird </w:t>
      </w:r>
      <w:r w:rsidR="002B6CE4">
        <w:rPr>
          <w:lang w:val="de-DE"/>
        </w:rPr>
        <w:t xml:space="preserve">die Marke </w:t>
      </w:r>
      <w:r w:rsidRPr="00703094">
        <w:rPr>
          <w:lang w:val="de-DE"/>
        </w:rPr>
        <w:t xml:space="preserve">eine Reihe </w:t>
      </w:r>
      <w:r w:rsidR="00B17FE5" w:rsidRPr="00703094">
        <w:rPr>
          <w:lang w:val="de-DE"/>
        </w:rPr>
        <w:t>zweckmä</w:t>
      </w:r>
      <w:r w:rsidR="00B17FE5">
        <w:rPr>
          <w:lang w:val="de-DE"/>
        </w:rPr>
        <w:t>ßi</w:t>
      </w:r>
      <w:r w:rsidR="00B17FE5" w:rsidRPr="00703094">
        <w:rPr>
          <w:lang w:val="de-DE"/>
        </w:rPr>
        <w:t>g</w:t>
      </w:r>
      <w:r w:rsidRPr="00703094">
        <w:rPr>
          <w:lang w:val="de-DE"/>
        </w:rPr>
        <w:t xml:space="preserve"> konzipierte</w:t>
      </w:r>
      <w:r w:rsidR="00602928">
        <w:rPr>
          <w:lang w:val="de-DE"/>
        </w:rPr>
        <w:t>r</w:t>
      </w:r>
      <w:r w:rsidRPr="00703094">
        <w:rPr>
          <w:lang w:val="de-DE"/>
        </w:rPr>
        <w:t xml:space="preserve"> Fahrzeuge auf den Markt bringen. </w:t>
      </w:r>
      <w:r w:rsidR="00532035">
        <w:rPr>
          <w:lang w:val="de-DE"/>
        </w:rPr>
        <w:t>M</w:t>
      </w:r>
      <w:r w:rsidRPr="00703094">
        <w:rPr>
          <w:lang w:val="de-DE"/>
        </w:rPr>
        <w:t>odular, robust</w:t>
      </w:r>
      <w:r w:rsidR="00200710">
        <w:rPr>
          <w:lang w:val="de-DE"/>
        </w:rPr>
        <w:t xml:space="preserve">, zu </w:t>
      </w:r>
      <w:r w:rsidRPr="00703094">
        <w:rPr>
          <w:lang w:val="de-DE"/>
        </w:rPr>
        <w:t>100</w:t>
      </w:r>
      <w:r w:rsidR="00703094" w:rsidRPr="00703094">
        <w:rPr>
          <w:lang w:val="de-DE"/>
        </w:rPr>
        <w:t xml:space="preserve"> Prozent</w:t>
      </w:r>
      <w:r w:rsidRPr="00703094">
        <w:rPr>
          <w:lang w:val="de-DE"/>
        </w:rPr>
        <w:t xml:space="preserve"> elektrisch</w:t>
      </w:r>
      <w:r w:rsidR="00532035">
        <w:rPr>
          <w:lang w:val="de-DE"/>
        </w:rPr>
        <w:t>. Sie</w:t>
      </w:r>
      <w:r w:rsidRPr="00703094">
        <w:rPr>
          <w:lang w:val="de-DE"/>
        </w:rPr>
        <w:t xml:space="preserve"> erfüllen die wichtigsten Anforderungen </w:t>
      </w:r>
      <w:r w:rsidR="000E43D1">
        <w:rPr>
          <w:lang w:val="de-DE"/>
        </w:rPr>
        <w:t>für</w:t>
      </w:r>
      <w:r w:rsidRPr="00703094">
        <w:rPr>
          <w:lang w:val="de-DE"/>
        </w:rPr>
        <w:t xml:space="preserve"> Carsharing, Ride-</w:t>
      </w:r>
      <w:proofErr w:type="spellStart"/>
      <w:r w:rsidRPr="00703094">
        <w:rPr>
          <w:lang w:val="de-DE"/>
        </w:rPr>
        <w:t>Hailing</w:t>
      </w:r>
      <w:proofErr w:type="spellEnd"/>
      <w:r w:rsidRPr="00703094">
        <w:rPr>
          <w:lang w:val="de-DE"/>
        </w:rPr>
        <w:t>, Last-Mile-</w:t>
      </w:r>
      <w:proofErr w:type="spellStart"/>
      <w:r w:rsidRPr="00703094">
        <w:rPr>
          <w:lang w:val="de-DE"/>
        </w:rPr>
        <w:t>Delivery</w:t>
      </w:r>
      <w:proofErr w:type="spellEnd"/>
      <w:r w:rsidRPr="00703094">
        <w:rPr>
          <w:lang w:val="de-DE"/>
        </w:rPr>
        <w:t xml:space="preserve"> und On-Demand-Transit. </w:t>
      </w:r>
    </w:p>
    <w:p w14:paraId="494C97D0" w14:textId="57EF8386" w:rsidR="00E40F41" w:rsidRDefault="00E40F41" w:rsidP="002A7BF1">
      <w:pPr>
        <w:pStyle w:val="4Lauftext"/>
        <w:rPr>
          <w:lang w:val="de-DE"/>
        </w:rPr>
      </w:pPr>
      <w:r>
        <w:rPr>
          <w:lang w:val="de-DE"/>
        </w:rPr>
        <w:t>Der Partner</w:t>
      </w:r>
      <w:r w:rsidRPr="00703094">
        <w:rPr>
          <w:lang w:val="de-DE"/>
        </w:rPr>
        <w:t xml:space="preserve"> RCI Bank &amp;</w:t>
      </w:r>
      <w:r w:rsidR="00841CA7">
        <w:rPr>
          <w:lang w:val="de-DE"/>
        </w:rPr>
        <w:t xml:space="preserve"> </w:t>
      </w:r>
      <w:r w:rsidRPr="00703094">
        <w:rPr>
          <w:lang w:val="de-DE"/>
        </w:rPr>
        <w:t xml:space="preserve">Services </w:t>
      </w:r>
      <w:r>
        <w:rPr>
          <w:lang w:val="de-DE"/>
        </w:rPr>
        <w:t>bietet</w:t>
      </w:r>
      <w:r w:rsidRPr="00703094">
        <w:rPr>
          <w:lang w:val="de-DE"/>
        </w:rPr>
        <w:t xml:space="preserve"> </w:t>
      </w: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einen einfachen Zugang zu Finanzierungslösungen und Dienstleistungen, von Abonnement und Leasing bis hin zu Pay-</w:t>
      </w:r>
      <w:proofErr w:type="spellStart"/>
      <w:r w:rsidRPr="00703094">
        <w:rPr>
          <w:lang w:val="de-DE"/>
        </w:rPr>
        <w:t>as</w:t>
      </w:r>
      <w:proofErr w:type="spellEnd"/>
      <w:r w:rsidRPr="00703094">
        <w:rPr>
          <w:lang w:val="de-DE"/>
        </w:rPr>
        <w:t>-</w:t>
      </w:r>
      <w:proofErr w:type="spellStart"/>
      <w:r w:rsidRPr="00703094">
        <w:rPr>
          <w:lang w:val="de-DE"/>
        </w:rPr>
        <w:t>you-go</w:t>
      </w:r>
      <w:proofErr w:type="spellEnd"/>
      <w:r w:rsidRPr="00703094">
        <w:rPr>
          <w:lang w:val="de-DE"/>
        </w:rPr>
        <w:t xml:space="preserve">. Auf diese Weise </w:t>
      </w:r>
      <w:r>
        <w:rPr>
          <w:lang w:val="de-DE"/>
        </w:rPr>
        <w:t>lassen sich flexible</w:t>
      </w:r>
      <w:r w:rsidRPr="00703094">
        <w:rPr>
          <w:lang w:val="de-DE"/>
        </w:rPr>
        <w:t xml:space="preserve"> Kosten für den Flottenb</w:t>
      </w:r>
      <w:r w:rsidR="00602928">
        <w:rPr>
          <w:lang w:val="de-DE"/>
        </w:rPr>
        <w:t>e</w:t>
      </w:r>
      <w:r>
        <w:rPr>
          <w:lang w:val="de-DE"/>
        </w:rPr>
        <w:t>trieb</w:t>
      </w:r>
      <w:r w:rsidRPr="00703094">
        <w:rPr>
          <w:lang w:val="de-DE"/>
        </w:rPr>
        <w:t xml:space="preserve"> </w:t>
      </w:r>
      <w:r>
        <w:rPr>
          <w:lang w:val="de-DE"/>
        </w:rPr>
        <w:t>realisieren</w:t>
      </w:r>
      <w:r w:rsidRPr="00703094">
        <w:rPr>
          <w:lang w:val="de-DE"/>
        </w:rPr>
        <w:t>.</w:t>
      </w:r>
    </w:p>
    <w:p w14:paraId="6259890B" w14:textId="5B7B59FA" w:rsidR="002A7BF1" w:rsidRPr="00703094" w:rsidRDefault="00E40F41" w:rsidP="002A7BF1">
      <w:pPr>
        <w:pStyle w:val="4Lauftext"/>
        <w:rPr>
          <w:lang w:val="de-DE"/>
        </w:rPr>
      </w:pPr>
      <w:r>
        <w:rPr>
          <w:lang w:val="de-DE"/>
        </w:rPr>
        <w:t xml:space="preserve">Um eine optimale Nutzungsquote der Fahrzeuge zu erreichen, arbeitet </w:t>
      </w:r>
      <w:proofErr w:type="spellStart"/>
      <w:r w:rsidR="002A7BF1" w:rsidRPr="00703094">
        <w:rPr>
          <w:lang w:val="de-DE"/>
        </w:rPr>
        <w:t>Mobilize</w:t>
      </w:r>
      <w:proofErr w:type="spellEnd"/>
      <w:r w:rsidR="002A7BF1" w:rsidRPr="00703094">
        <w:rPr>
          <w:lang w:val="de-DE"/>
        </w:rPr>
        <w:t xml:space="preserve"> </w:t>
      </w:r>
      <w:r>
        <w:rPr>
          <w:lang w:val="de-DE"/>
        </w:rPr>
        <w:t xml:space="preserve">eng mit </w:t>
      </w:r>
      <w:r w:rsidR="00AF757F">
        <w:rPr>
          <w:lang w:val="de-DE"/>
        </w:rPr>
        <w:t xml:space="preserve">Partnern wie </w:t>
      </w:r>
      <w:r>
        <w:rPr>
          <w:lang w:val="de-DE"/>
        </w:rPr>
        <w:t xml:space="preserve">der </w:t>
      </w:r>
      <w:r w:rsidR="002A7BF1" w:rsidRPr="00703094">
        <w:rPr>
          <w:lang w:val="de-DE"/>
        </w:rPr>
        <w:t>Renault Software Factory</w:t>
      </w:r>
      <w:r w:rsidR="00AF757F">
        <w:rPr>
          <w:lang w:val="de-DE"/>
        </w:rPr>
        <w:t xml:space="preserve"> zusammen</w:t>
      </w:r>
      <w:r w:rsidR="00235A38">
        <w:rPr>
          <w:lang w:val="de-DE"/>
        </w:rPr>
        <w:t xml:space="preserve"> und nutzt das offene System „Software R</w:t>
      </w:r>
      <w:r w:rsidR="009312B0">
        <w:rPr>
          <w:lang w:val="de-DE"/>
        </w:rPr>
        <w:t>é</w:t>
      </w:r>
      <w:r w:rsidR="00235A38">
        <w:rPr>
          <w:lang w:val="de-DE"/>
        </w:rPr>
        <w:t>publique“</w:t>
      </w:r>
      <w:r w:rsidR="00AF757F">
        <w:rPr>
          <w:lang w:val="de-DE"/>
        </w:rPr>
        <w:t xml:space="preserve">. Die Spezialisten entwickeln </w:t>
      </w:r>
      <w:r w:rsidR="002A7BF1" w:rsidRPr="00703094">
        <w:rPr>
          <w:lang w:val="de-DE"/>
        </w:rPr>
        <w:t xml:space="preserve">moderne Algorithmen und </w:t>
      </w:r>
      <w:r w:rsidR="00AF757F">
        <w:rPr>
          <w:lang w:val="de-DE"/>
        </w:rPr>
        <w:t>S</w:t>
      </w:r>
      <w:r w:rsidR="002A7BF1" w:rsidRPr="00703094">
        <w:rPr>
          <w:lang w:val="de-DE"/>
        </w:rPr>
        <w:t>oftware</w:t>
      </w:r>
      <w:r>
        <w:rPr>
          <w:lang w:val="de-DE"/>
        </w:rPr>
        <w:t>s</w:t>
      </w:r>
      <w:r w:rsidR="002A7BF1" w:rsidRPr="00703094">
        <w:rPr>
          <w:lang w:val="de-DE"/>
        </w:rPr>
        <w:t xml:space="preserve">, die eine bessere Vorhersage der </w:t>
      </w:r>
      <w:r w:rsidR="00AF757F">
        <w:rPr>
          <w:lang w:val="de-DE"/>
        </w:rPr>
        <w:t>Nutzern</w:t>
      </w:r>
      <w:r w:rsidR="002A7BF1" w:rsidRPr="00703094">
        <w:rPr>
          <w:lang w:val="de-DE"/>
        </w:rPr>
        <w:t xml:space="preserve">achfrage und eine </w:t>
      </w:r>
      <w:r w:rsidR="00AF757F">
        <w:rPr>
          <w:lang w:val="de-DE"/>
        </w:rPr>
        <w:t>effektivere</w:t>
      </w:r>
      <w:r w:rsidR="002A7BF1" w:rsidRPr="00703094">
        <w:rPr>
          <w:lang w:val="de-DE"/>
        </w:rPr>
        <w:t xml:space="preserve"> Fahrzeugzuweisung ermöglichen. </w:t>
      </w:r>
      <w:proofErr w:type="spellStart"/>
      <w:r w:rsidR="002A7BF1" w:rsidRPr="00703094">
        <w:rPr>
          <w:lang w:val="de-DE"/>
        </w:rPr>
        <w:t>Mobilize</w:t>
      </w:r>
      <w:proofErr w:type="spellEnd"/>
      <w:r w:rsidR="002A7BF1" w:rsidRPr="00703094">
        <w:rPr>
          <w:lang w:val="de-DE"/>
        </w:rPr>
        <w:t xml:space="preserve"> zielt darauf ab, </w:t>
      </w:r>
      <w:r w:rsidR="00AF757F">
        <w:rPr>
          <w:lang w:val="de-DE"/>
        </w:rPr>
        <w:t xml:space="preserve">die </w:t>
      </w:r>
      <w:proofErr w:type="gramStart"/>
      <w:r w:rsidR="00AF757F">
        <w:rPr>
          <w:lang w:val="de-DE"/>
        </w:rPr>
        <w:t>Fahrzeugnutzung</w:t>
      </w:r>
      <w:proofErr w:type="gramEnd"/>
      <w:r w:rsidR="002A7BF1" w:rsidRPr="00703094">
        <w:rPr>
          <w:lang w:val="de-DE"/>
        </w:rPr>
        <w:t xml:space="preserve"> um mindestens 20 </w:t>
      </w:r>
      <w:r w:rsidR="00EE1ACA">
        <w:rPr>
          <w:lang w:val="de-DE"/>
        </w:rPr>
        <w:t>Prozent</w:t>
      </w:r>
      <w:r w:rsidR="002A7BF1" w:rsidRPr="00703094">
        <w:rPr>
          <w:lang w:val="de-DE"/>
        </w:rPr>
        <w:t xml:space="preserve"> zu erhöhen. </w:t>
      </w:r>
    </w:p>
    <w:p w14:paraId="5422E8BA" w14:textId="79814FCB" w:rsidR="002A7BF1" w:rsidRPr="00703094" w:rsidRDefault="00AF757F" w:rsidP="002A7BF1">
      <w:pPr>
        <w:pStyle w:val="4Lauftext"/>
        <w:rPr>
          <w:lang w:val="de-DE"/>
        </w:rPr>
      </w:pPr>
      <w:r>
        <w:rPr>
          <w:lang w:val="de-DE"/>
        </w:rPr>
        <w:t xml:space="preserve">Sollten </w:t>
      </w:r>
      <w:r w:rsidR="000E43D1">
        <w:rPr>
          <w:lang w:val="de-DE"/>
        </w:rPr>
        <w:t>die</w:t>
      </w:r>
      <w:r w:rsidR="002A7BF1" w:rsidRPr="00703094">
        <w:rPr>
          <w:lang w:val="de-DE"/>
        </w:rPr>
        <w:t xml:space="preserve"> Fahrzeuge nicht mehr einsatzfähig </w:t>
      </w:r>
      <w:r>
        <w:rPr>
          <w:lang w:val="de-DE"/>
        </w:rPr>
        <w:t>sein</w:t>
      </w:r>
      <w:r w:rsidR="002A7BF1" w:rsidRPr="00703094">
        <w:rPr>
          <w:lang w:val="de-DE"/>
        </w:rPr>
        <w:t xml:space="preserve">, werden sie von </w:t>
      </w:r>
      <w:r w:rsidR="000E43D1">
        <w:rPr>
          <w:lang w:val="de-DE"/>
        </w:rPr>
        <w:t>d</w:t>
      </w:r>
      <w:r w:rsidR="002A7BF1" w:rsidRPr="00703094">
        <w:rPr>
          <w:lang w:val="de-DE"/>
        </w:rPr>
        <w:t xml:space="preserve">en Wartungs- und Recyclingservices </w:t>
      </w:r>
      <w:bookmarkStart w:id="2" w:name="_Hlk61469335"/>
      <w:r w:rsidR="002A7BF1" w:rsidRPr="00703094">
        <w:rPr>
          <w:lang w:val="de-DE"/>
        </w:rPr>
        <w:t xml:space="preserve">in der Renault Re-Factory </w:t>
      </w:r>
      <w:r w:rsidR="00996981">
        <w:rPr>
          <w:lang w:val="de-DE"/>
        </w:rPr>
        <w:t xml:space="preserve">am Standort </w:t>
      </w:r>
      <w:proofErr w:type="spellStart"/>
      <w:r w:rsidR="00996981">
        <w:rPr>
          <w:lang w:val="de-DE"/>
        </w:rPr>
        <w:t>Flins</w:t>
      </w:r>
      <w:proofErr w:type="spellEnd"/>
      <w:r w:rsidR="00996981">
        <w:rPr>
          <w:lang w:val="de-DE"/>
        </w:rPr>
        <w:t xml:space="preserve"> </w:t>
      </w:r>
      <w:bookmarkEnd w:id="2"/>
      <w:r w:rsidR="002A7BF1" w:rsidRPr="00703094">
        <w:rPr>
          <w:lang w:val="de-DE"/>
        </w:rPr>
        <w:t xml:space="preserve">übernommen. </w:t>
      </w:r>
      <w:r>
        <w:rPr>
          <w:lang w:val="de-DE"/>
        </w:rPr>
        <w:t xml:space="preserve">Sind </w:t>
      </w:r>
      <w:r w:rsidR="002A7BF1" w:rsidRPr="00703094">
        <w:rPr>
          <w:lang w:val="de-DE"/>
        </w:rPr>
        <w:t xml:space="preserve">die Batterien </w:t>
      </w:r>
      <w:r w:rsidR="000E43D1">
        <w:rPr>
          <w:lang w:val="de-DE"/>
        </w:rPr>
        <w:t>der</w:t>
      </w:r>
      <w:r w:rsidR="002A7BF1" w:rsidRPr="00703094">
        <w:rPr>
          <w:lang w:val="de-DE"/>
        </w:rPr>
        <w:t xml:space="preserve"> Elektrofahrzeuge nicht mehr für den Einsatz im Fahrzeug geeignet, werden sie von </w:t>
      </w:r>
      <w:proofErr w:type="spellStart"/>
      <w:r w:rsidR="002A7BF1" w:rsidRPr="00703094">
        <w:rPr>
          <w:lang w:val="de-DE"/>
        </w:rPr>
        <w:t>Mobilize</w:t>
      </w:r>
      <w:proofErr w:type="spellEnd"/>
      <w:r w:rsidR="002A7BF1" w:rsidRPr="00703094">
        <w:rPr>
          <w:lang w:val="de-DE"/>
        </w:rPr>
        <w:t xml:space="preserve"> recycelt und erhalten ein zweites Leben als stationäre Energiequelle. </w:t>
      </w:r>
    </w:p>
    <w:p w14:paraId="5A471D5B" w14:textId="1C47F17D" w:rsidR="002A7BF1" w:rsidRPr="00703094" w:rsidRDefault="001D1BE5" w:rsidP="001D1BE5">
      <w:pPr>
        <w:pStyle w:val="5Zwischentitel"/>
      </w:pPr>
      <w:r>
        <w:t>Innovative Ladelösungen und Energiespeichersysteme</w:t>
      </w:r>
    </w:p>
    <w:p w14:paraId="0E0BAF40" w14:textId="58171290" w:rsidR="002A7BF1" w:rsidRPr="00703094" w:rsidRDefault="002A7BF1" w:rsidP="002A7BF1">
      <w:pPr>
        <w:pStyle w:val="4Lauftext"/>
        <w:rPr>
          <w:lang w:val="de-DE"/>
        </w:rPr>
      </w:pPr>
      <w:proofErr w:type="spellStart"/>
      <w:r w:rsidRPr="00703094">
        <w:rPr>
          <w:lang w:val="de-DE"/>
        </w:rPr>
        <w:t>Mobilize</w:t>
      </w:r>
      <w:proofErr w:type="spellEnd"/>
      <w:r w:rsidRPr="00703094">
        <w:rPr>
          <w:lang w:val="de-DE"/>
        </w:rPr>
        <w:t xml:space="preserve"> investiert </w:t>
      </w:r>
      <w:r w:rsidR="00B17FE5">
        <w:rPr>
          <w:lang w:val="de-DE"/>
        </w:rPr>
        <w:t>außerdem</w:t>
      </w:r>
      <w:r w:rsidR="00AF757F">
        <w:rPr>
          <w:lang w:val="de-DE"/>
        </w:rPr>
        <w:t xml:space="preserve"> </w:t>
      </w:r>
      <w:r w:rsidRPr="00703094">
        <w:rPr>
          <w:lang w:val="de-DE"/>
        </w:rPr>
        <w:t>in die Entwicklung eines Energie-Ökosystems</w:t>
      </w:r>
      <w:r w:rsidR="00602928">
        <w:rPr>
          <w:lang w:val="de-DE"/>
        </w:rPr>
        <w:t xml:space="preserve"> aus </w:t>
      </w:r>
      <w:r w:rsidRPr="00703094">
        <w:rPr>
          <w:lang w:val="de-DE"/>
        </w:rPr>
        <w:t>intelligente</w:t>
      </w:r>
      <w:r w:rsidR="00602928">
        <w:rPr>
          <w:lang w:val="de-DE"/>
        </w:rPr>
        <w:t xml:space="preserve">n </w:t>
      </w:r>
      <w:r w:rsidRPr="00703094">
        <w:rPr>
          <w:lang w:val="de-DE"/>
        </w:rPr>
        <w:t>Ladelösungen und fortschrittliche</w:t>
      </w:r>
      <w:r w:rsidR="00602928">
        <w:rPr>
          <w:lang w:val="de-DE"/>
        </w:rPr>
        <w:t>n</w:t>
      </w:r>
      <w:r w:rsidRPr="00703094">
        <w:rPr>
          <w:lang w:val="de-DE"/>
        </w:rPr>
        <w:t xml:space="preserve"> Energiespeicherlösungen. </w:t>
      </w:r>
      <w:r w:rsidR="001D1BE5">
        <w:rPr>
          <w:lang w:val="de-DE"/>
        </w:rPr>
        <w:t>Diese eignen sich</w:t>
      </w:r>
      <w:r w:rsidRPr="00703094">
        <w:rPr>
          <w:lang w:val="de-DE"/>
        </w:rPr>
        <w:t xml:space="preserve"> </w:t>
      </w:r>
      <w:r w:rsidR="001D1BE5">
        <w:rPr>
          <w:lang w:val="de-DE"/>
        </w:rPr>
        <w:t>besonders für</w:t>
      </w:r>
      <w:r w:rsidRPr="00703094">
        <w:rPr>
          <w:lang w:val="de-DE"/>
        </w:rPr>
        <w:t xml:space="preserve"> Smart Islands, Stadtteil</w:t>
      </w:r>
      <w:r w:rsidR="001D1BE5">
        <w:rPr>
          <w:lang w:val="de-DE"/>
        </w:rPr>
        <w:t>projekte</w:t>
      </w:r>
      <w:r w:rsidRPr="00703094">
        <w:rPr>
          <w:lang w:val="de-DE"/>
        </w:rPr>
        <w:t xml:space="preserve"> oder Stadt</w:t>
      </w:r>
      <w:r w:rsidR="001D1BE5">
        <w:rPr>
          <w:lang w:val="de-DE"/>
        </w:rPr>
        <w:t xml:space="preserve">entwicklungsprogramme mit dem Ziel, </w:t>
      </w:r>
      <w:r w:rsidR="00AF757F">
        <w:rPr>
          <w:lang w:val="de-DE"/>
        </w:rPr>
        <w:t>CO</w:t>
      </w:r>
      <w:r w:rsidR="00AF757F" w:rsidRPr="00AF757F">
        <w:rPr>
          <w:vertAlign w:val="subscript"/>
          <w:lang w:val="de-DE"/>
        </w:rPr>
        <w:t>2</w:t>
      </w:r>
      <w:r w:rsidR="00AF757F">
        <w:rPr>
          <w:lang w:val="de-DE"/>
        </w:rPr>
        <w:t>-Ne</w:t>
      </w:r>
      <w:r w:rsidRPr="00703094">
        <w:rPr>
          <w:lang w:val="de-DE"/>
        </w:rPr>
        <w:t xml:space="preserve">utralität zu erreichen. </w:t>
      </w:r>
    </w:p>
    <w:p w14:paraId="69243857" w14:textId="0240029E" w:rsidR="002A7BF1" w:rsidRDefault="002A7BF1" w:rsidP="002A7BF1">
      <w:pPr>
        <w:pStyle w:val="4Lauftext"/>
        <w:rPr>
          <w:lang w:val="de-DE"/>
        </w:rPr>
      </w:pPr>
      <w:r w:rsidRPr="00703094">
        <w:rPr>
          <w:lang w:val="de-DE"/>
        </w:rPr>
        <w:t>Um die Elektromobilität weiter zu fördern</w:t>
      </w:r>
      <w:r w:rsidR="001D1BE5">
        <w:rPr>
          <w:lang w:val="de-DE"/>
        </w:rPr>
        <w:t xml:space="preserve"> entwickelt</w:t>
      </w:r>
      <w:r w:rsidRPr="00703094">
        <w:rPr>
          <w:lang w:val="de-DE"/>
        </w:rPr>
        <w:t xml:space="preserve"> </w:t>
      </w:r>
      <w:proofErr w:type="spellStart"/>
      <w:r w:rsidRPr="00703094">
        <w:rPr>
          <w:lang w:val="de-DE"/>
        </w:rPr>
        <w:t>Mobilize</w:t>
      </w:r>
      <w:proofErr w:type="spellEnd"/>
      <w:r w:rsidR="001D1BE5">
        <w:rPr>
          <w:lang w:val="de-DE"/>
        </w:rPr>
        <w:t xml:space="preserve"> über das eigentliche </w:t>
      </w:r>
      <w:proofErr w:type="spellStart"/>
      <w:r w:rsidR="001D1BE5">
        <w:rPr>
          <w:lang w:val="de-DE"/>
        </w:rPr>
        <w:t>Shared</w:t>
      </w:r>
      <w:proofErr w:type="spellEnd"/>
      <w:r w:rsidR="001D1BE5">
        <w:rPr>
          <w:lang w:val="de-DE"/>
        </w:rPr>
        <w:t xml:space="preserve">-Mobility-Geschäftsfeld hinaus </w:t>
      </w:r>
      <w:r w:rsidRPr="00703094">
        <w:rPr>
          <w:lang w:val="de-DE"/>
        </w:rPr>
        <w:t xml:space="preserve">Lösungen, die die </w:t>
      </w:r>
      <w:r w:rsidR="00602928">
        <w:rPr>
          <w:lang w:val="de-DE"/>
        </w:rPr>
        <w:t>Verbreitung der Elektromobilität</w:t>
      </w:r>
      <w:r w:rsidRPr="00703094">
        <w:rPr>
          <w:lang w:val="de-DE"/>
        </w:rPr>
        <w:t xml:space="preserve"> </w:t>
      </w:r>
      <w:r w:rsidR="001D1BE5">
        <w:rPr>
          <w:lang w:val="de-DE"/>
        </w:rPr>
        <w:t xml:space="preserve">allgemein </w:t>
      </w:r>
      <w:r w:rsidRPr="00703094">
        <w:rPr>
          <w:lang w:val="de-DE"/>
        </w:rPr>
        <w:t>erleichtern</w:t>
      </w:r>
      <w:r w:rsidR="001D1BE5">
        <w:rPr>
          <w:lang w:val="de-DE"/>
        </w:rPr>
        <w:t xml:space="preserve"> sollen</w:t>
      </w:r>
      <w:r w:rsidRPr="00703094">
        <w:rPr>
          <w:lang w:val="de-DE"/>
        </w:rPr>
        <w:t xml:space="preserve">. </w:t>
      </w:r>
      <w:r w:rsidR="001D1BE5">
        <w:rPr>
          <w:lang w:val="de-DE"/>
        </w:rPr>
        <w:t>Hierzu gehört ein</w:t>
      </w:r>
      <w:r w:rsidRPr="00703094">
        <w:rPr>
          <w:lang w:val="de-DE"/>
        </w:rPr>
        <w:t xml:space="preserve"> </w:t>
      </w:r>
      <w:proofErr w:type="spellStart"/>
      <w:r w:rsidRPr="00703094">
        <w:rPr>
          <w:lang w:val="de-DE"/>
        </w:rPr>
        <w:t>Ladepass</w:t>
      </w:r>
      <w:proofErr w:type="spellEnd"/>
      <w:r w:rsidRPr="00703094">
        <w:rPr>
          <w:lang w:val="de-DE"/>
        </w:rPr>
        <w:t xml:space="preserve">, mit dem Kunden öffentliche Ladepunkte </w:t>
      </w:r>
      <w:r w:rsidR="00602928">
        <w:rPr>
          <w:lang w:val="de-DE"/>
        </w:rPr>
        <w:t>unkompliziert</w:t>
      </w:r>
      <w:r w:rsidR="00602928" w:rsidRPr="00703094">
        <w:rPr>
          <w:lang w:val="de-DE"/>
        </w:rPr>
        <w:t xml:space="preserve"> </w:t>
      </w:r>
      <w:r w:rsidRPr="00703094">
        <w:rPr>
          <w:lang w:val="de-DE"/>
        </w:rPr>
        <w:t xml:space="preserve">finden und </w:t>
      </w:r>
      <w:r w:rsidR="001D1BE5">
        <w:rPr>
          <w:lang w:val="de-DE"/>
        </w:rPr>
        <w:t xml:space="preserve">zum Laden </w:t>
      </w:r>
      <w:r w:rsidR="00DE2185" w:rsidRPr="00703094">
        <w:rPr>
          <w:lang w:val="de-DE"/>
        </w:rPr>
        <w:t xml:space="preserve">europaweit </w:t>
      </w:r>
      <w:r w:rsidRPr="00703094">
        <w:rPr>
          <w:lang w:val="de-DE"/>
        </w:rPr>
        <w:t xml:space="preserve">eine einzige Zahlungslösung </w:t>
      </w:r>
      <w:r w:rsidR="00DE2185">
        <w:rPr>
          <w:lang w:val="de-DE"/>
        </w:rPr>
        <w:t xml:space="preserve">nutzen </w:t>
      </w:r>
      <w:r w:rsidRPr="00703094">
        <w:rPr>
          <w:lang w:val="de-DE"/>
        </w:rPr>
        <w:t>können.</w:t>
      </w:r>
    </w:p>
    <w:p w14:paraId="6CB1128E" w14:textId="6021C367" w:rsidR="00A335D3" w:rsidRDefault="00A335D3" w:rsidP="002A7BF1">
      <w:pPr>
        <w:pStyle w:val="4Lauftext"/>
        <w:rPr>
          <w:lang w:val="de-DE"/>
        </w:rPr>
      </w:pPr>
    </w:p>
    <w:p w14:paraId="7B94A902" w14:textId="77777777" w:rsidR="00751172" w:rsidRDefault="00751172" w:rsidP="00751172">
      <w:pPr>
        <w:pStyle w:val="Ansprechpartner"/>
      </w:pPr>
      <w:r>
        <w:t>AnsprechpartnerIN:</w:t>
      </w:r>
    </w:p>
    <w:p w14:paraId="1124A68B" w14:textId="77777777" w:rsidR="00751172" w:rsidRPr="00ED322F" w:rsidRDefault="00751172" w:rsidP="00751172">
      <w:pPr>
        <w:pStyle w:val="AnsprechpartnerText"/>
      </w:pPr>
      <w:r>
        <w:t>Dr. Karin Kirchner, Direktorin Kommunikation</w:t>
      </w:r>
      <w:r>
        <w:br/>
        <w:t>Tel.: 01 680 10 103</w:t>
      </w:r>
      <w:r>
        <w:br/>
        <w:t>E-Mail: karin.kirchner@renault.com</w:t>
      </w:r>
      <w:r>
        <w:br/>
        <w:t>www.media.renault.at</w:t>
      </w:r>
    </w:p>
    <w:p w14:paraId="0A5233E4" w14:textId="77777777" w:rsidR="00A335D3" w:rsidRPr="00703094" w:rsidRDefault="00A335D3" w:rsidP="002A7BF1">
      <w:pPr>
        <w:pStyle w:val="4Lauftext"/>
        <w:rPr>
          <w:lang w:val="de-DE"/>
        </w:rPr>
      </w:pPr>
    </w:p>
    <w:sectPr w:rsidR="00A335D3" w:rsidRPr="00703094" w:rsidSect="00AA0A8A">
      <w:footerReference w:type="even" r:id="rId11"/>
      <w:footerReference w:type="default" r:id="rId12"/>
      <w:headerReference w:type="first" r:id="rId13"/>
      <w:pgSz w:w="11906" w:h="16838" w:code="9"/>
      <w:pgMar w:top="2325" w:right="1416" w:bottom="1701" w:left="1418" w:header="1304" w:footer="73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B17E" w14:textId="77777777" w:rsidR="00C80479" w:rsidRDefault="00C80479">
      <w:r>
        <w:separator/>
      </w:r>
    </w:p>
  </w:endnote>
  <w:endnote w:type="continuationSeparator" w:id="0">
    <w:p w14:paraId="09D4FD2E" w14:textId="77777777" w:rsidR="00C80479" w:rsidRDefault="00C80479">
      <w:r>
        <w:continuationSeparator/>
      </w:r>
    </w:p>
  </w:endnote>
  <w:endnote w:type="continuationNotice" w:id="1">
    <w:p w14:paraId="105F89BF" w14:textId="77777777" w:rsidR="00DD7A49" w:rsidRDefault="00DD7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A74A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DBAB01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C7F9" w14:textId="744D710A" w:rsidR="002022F2" w:rsidRDefault="003010D5">
    <w:pPr>
      <w:framePr w:wrap="around" w:vAnchor="text" w:hAnchor="margin" w:xAlign="center" w:y="1"/>
      <w:rPr>
        <w:rStyle w:val="Seitenzahl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9F6735C" wp14:editId="74DB4A5F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3" name="MSIPCM3b4949a4acc5dee853ea7eaa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310BA" w14:textId="772BC6FF" w:rsidR="003010D5" w:rsidRPr="003010D5" w:rsidRDefault="003010D5" w:rsidP="003010D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3010D5">
                            <w:rPr>
                              <w:rFonts w:ascii="Arial" w:hAnsi="Arial" w:cs="Arial"/>
                              <w:color w:val="000000"/>
                            </w:rPr>
                            <w:t>Confidential</w:t>
                          </w:r>
                          <w:proofErr w:type="spellEnd"/>
                          <w:r w:rsidRPr="003010D5">
                            <w:rPr>
                              <w:rFonts w:ascii="Arial" w:hAnsi="Arial" w:cs="Arial"/>
                              <w:color w:val="00000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6735C" id="_x0000_t202" coordsize="21600,21600" o:spt="202" path="m,l,21600r21600,l21600,xe">
              <v:stroke joinstyle="miter"/>
              <v:path gradientshapeok="t" o:connecttype="rect"/>
            </v:shapetype>
            <v:shape id="MSIPCM3b4949a4acc5dee853ea7eaa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" o:allowincell="f" filled="f" stroked="f" strokeweight=".5pt">
              <v:textbox inset=",0,20pt,0">
                <w:txbxContent>
                  <w:p w14:paraId="5F5310BA" w14:textId="772BC6FF" w:rsidR="003010D5" w:rsidRPr="003010D5" w:rsidRDefault="003010D5" w:rsidP="003010D5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3010D5">
                      <w:rPr>
                        <w:rFonts w:ascii="Arial" w:hAnsi="Arial" w:cs="Arial"/>
                        <w:color w:val="000000"/>
                      </w:rPr>
                      <w:t>Confidential</w:t>
                    </w:r>
                    <w:proofErr w:type="spellEnd"/>
                    <w:r w:rsidRPr="003010D5">
                      <w:rPr>
                        <w:rFonts w:ascii="Arial" w:hAnsi="Arial" w:cs="Arial"/>
                        <w:color w:val="00000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2F2">
      <w:rPr>
        <w:rStyle w:val="Seitenzahl"/>
      </w:rPr>
      <w:fldChar w:fldCharType="begin"/>
    </w:r>
    <w:r w:rsidR="002022F2">
      <w:rPr>
        <w:rStyle w:val="Seitenzahl"/>
      </w:rPr>
      <w:instrText xml:space="preserve">PAGE  </w:instrText>
    </w:r>
    <w:r w:rsidR="002022F2">
      <w:rPr>
        <w:rStyle w:val="Seitenzahl"/>
      </w:rPr>
      <w:fldChar w:fldCharType="separate"/>
    </w:r>
    <w:r w:rsidR="00324998">
      <w:rPr>
        <w:rStyle w:val="Seitenzahl"/>
        <w:noProof/>
      </w:rPr>
      <w:t>2</w:t>
    </w:r>
    <w:r w:rsidR="002022F2">
      <w:rPr>
        <w:rStyle w:val="Seitenzahl"/>
      </w:rPr>
      <w:fldChar w:fldCharType="end"/>
    </w:r>
  </w:p>
  <w:p w14:paraId="79707751" w14:textId="77777777" w:rsidR="002022F2" w:rsidRDefault="002022F2">
    <w:pPr>
      <w:jc w:val="center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D2F0" w14:textId="77777777" w:rsidR="00C80479" w:rsidRDefault="00C80479">
      <w:r>
        <w:separator/>
      </w:r>
    </w:p>
  </w:footnote>
  <w:footnote w:type="continuationSeparator" w:id="0">
    <w:p w14:paraId="566C8409" w14:textId="77777777" w:rsidR="00C80479" w:rsidRDefault="00C80479">
      <w:r>
        <w:continuationSeparator/>
      </w:r>
    </w:p>
  </w:footnote>
  <w:footnote w:type="continuationNotice" w:id="1">
    <w:p w14:paraId="3DA2CF8E" w14:textId="77777777" w:rsidR="00DD7A49" w:rsidRDefault="00DD7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ECAB" w14:textId="255EB5F9" w:rsidR="000347BA" w:rsidRDefault="00D3103C" w:rsidP="00B46C03">
    <w:pPr>
      <w:pStyle w:val="Kopfzeile"/>
      <w:spacing w:before="1418"/>
      <w:ind w:right="108"/>
    </w:pPr>
    <w:r>
      <w:rPr>
        <w:noProof/>
      </w:rPr>
      <w:drawing>
        <wp:anchor distT="0" distB="0" distL="114300" distR="114300" simplePos="0" relativeHeight="251667968" behindDoc="0" locked="0" layoutInCell="1" allowOverlap="1" wp14:anchorId="3D77E2E8" wp14:editId="667C0875">
          <wp:simplePos x="0" y="0"/>
          <wp:positionH relativeFrom="margin">
            <wp:posOffset>-133350</wp:posOffset>
          </wp:positionH>
          <wp:positionV relativeFrom="paragraph">
            <wp:posOffset>-389890</wp:posOffset>
          </wp:positionV>
          <wp:extent cx="1274259" cy="360000"/>
          <wp:effectExtent l="0" t="0" r="2540" b="2540"/>
          <wp:wrapNone/>
          <wp:docPr id="16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259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D51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59BB0B" wp14:editId="69695834">
              <wp:simplePos x="0" y="0"/>
              <wp:positionH relativeFrom="column">
                <wp:posOffset>1269</wp:posOffset>
              </wp:positionH>
              <wp:positionV relativeFrom="paragraph">
                <wp:posOffset>734060</wp:posOffset>
              </wp:positionV>
              <wp:extent cx="5934075" cy="314325"/>
              <wp:effectExtent l="0" t="0" r="9525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EF88B" w14:textId="6ADE6EFB" w:rsidR="0096174A" w:rsidRPr="00091ED0" w:rsidRDefault="00F37D51" w:rsidP="00F37D51">
                          <w:pPr>
                            <w:rPr>
                              <w:rFonts w:ascii="Arial" w:hAnsi="Arial" w:cs="Arial"/>
                            </w:rPr>
                          </w:pPr>
                          <w:r w:rsidRPr="00F37D5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PRESSEINFORMATION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r w:rsidR="001F2E15">
                            <w:rPr>
                              <w:rFonts w:ascii="Arial" w:hAnsi="Arial" w:cs="Arial"/>
                            </w:rPr>
                            <w:t>1</w:t>
                          </w:r>
                          <w:r w:rsidR="009A1A2D">
                            <w:rPr>
                              <w:rFonts w:ascii="Arial" w:hAnsi="Arial" w:cs="Arial"/>
                            </w:rPr>
                            <w:t>4</w:t>
                          </w:r>
                          <w:r w:rsidR="0096174A" w:rsidRPr="00091ED0">
                            <w:rPr>
                              <w:rFonts w:ascii="Arial" w:hAnsi="Arial" w:cs="Arial"/>
                            </w:rPr>
                            <w:t>.</w:t>
                          </w:r>
                          <w:r w:rsidR="00390381">
                            <w:rPr>
                              <w:rFonts w:ascii="Arial" w:hAnsi="Arial" w:cs="Arial"/>
                            </w:rPr>
                            <w:t>01</w:t>
                          </w:r>
                          <w:r w:rsidR="0096174A" w:rsidRPr="00091ED0">
                            <w:rPr>
                              <w:rFonts w:ascii="Arial" w:hAnsi="Arial" w:cs="Arial"/>
                            </w:rPr>
                            <w:t>.20</w:t>
                          </w:r>
                          <w:r w:rsidR="00815F44">
                            <w:rPr>
                              <w:rFonts w:ascii="Arial" w:hAnsi="Arial" w:cs="Arial"/>
                            </w:rPr>
                            <w:t>2</w:t>
                          </w:r>
                          <w:r w:rsidR="00D64D30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9BB0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.1pt;margin-top:57.8pt;width:467.2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" filled="f" stroked="f">
              <v:textbox inset="0,,0">
                <w:txbxContent>
                  <w:p w14:paraId="422EF88B" w14:textId="6ADE6EFB" w:rsidR="0096174A" w:rsidRPr="00091ED0" w:rsidRDefault="00F37D51" w:rsidP="00F37D51">
                    <w:pPr>
                      <w:rPr>
                        <w:rFonts w:ascii="Arial" w:hAnsi="Arial" w:cs="Arial"/>
                      </w:rPr>
                    </w:pPr>
                    <w:r w:rsidRPr="00F37D51">
                      <w:rPr>
                        <w:rFonts w:ascii="Arial" w:hAnsi="Arial" w:cs="Arial"/>
                        <w:sz w:val="28"/>
                        <w:szCs w:val="28"/>
                      </w:rPr>
                      <w:t>PRESSEINFORMATION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  <w:t xml:space="preserve">    </w:t>
                    </w:r>
                    <w:r w:rsidR="001F2E15">
                      <w:rPr>
                        <w:rFonts w:ascii="Arial" w:hAnsi="Arial" w:cs="Arial"/>
                      </w:rPr>
                      <w:t>1</w:t>
                    </w:r>
                    <w:r w:rsidR="009A1A2D">
                      <w:rPr>
                        <w:rFonts w:ascii="Arial" w:hAnsi="Arial" w:cs="Arial"/>
                      </w:rPr>
                      <w:t>4</w:t>
                    </w:r>
                    <w:r w:rsidR="0096174A" w:rsidRPr="00091ED0">
                      <w:rPr>
                        <w:rFonts w:ascii="Arial" w:hAnsi="Arial" w:cs="Arial"/>
                      </w:rPr>
                      <w:t>.</w:t>
                    </w:r>
                    <w:r w:rsidR="00390381">
                      <w:rPr>
                        <w:rFonts w:ascii="Arial" w:hAnsi="Arial" w:cs="Arial"/>
                      </w:rPr>
                      <w:t>01</w:t>
                    </w:r>
                    <w:r w:rsidR="0096174A" w:rsidRPr="00091ED0">
                      <w:rPr>
                        <w:rFonts w:ascii="Arial" w:hAnsi="Arial" w:cs="Arial"/>
                      </w:rPr>
                      <w:t>.20</w:t>
                    </w:r>
                    <w:r w:rsidR="00815F44">
                      <w:rPr>
                        <w:rFonts w:ascii="Arial" w:hAnsi="Arial" w:cs="Arial"/>
                      </w:rPr>
                      <w:t>2</w:t>
                    </w:r>
                    <w:r w:rsidR="00D64D30"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" w15:restartNumberingAfterBreak="0">
    <w:nsid w:val="3A5A4B36"/>
    <w:multiLevelType w:val="hybridMultilevel"/>
    <w:tmpl w:val="22DA5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82C76"/>
    <w:multiLevelType w:val="hybridMultilevel"/>
    <w:tmpl w:val="AB182E60"/>
    <w:lvl w:ilvl="0" w:tplc="A68CB962">
      <w:start w:val="1"/>
      <w:numFmt w:val="bullet"/>
      <w:pStyle w:val="4a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2"/>
    <w:rsid w:val="00001C60"/>
    <w:rsid w:val="00016DF0"/>
    <w:rsid w:val="000204B8"/>
    <w:rsid w:val="00021155"/>
    <w:rsid w:val="000347BA"/>
    <w:rsid w:val="00035716"/>
    <w:rsid w:val="000473DE"/>
    <w:rsid w:val="000476B0"/>
    <w:rsid w:val="0005297F"/>
    <w:rsid w:val="000615A8"/>
    <w:rsid w:val="00071AE5"/>
    <w:rsid w:val="00072512"/>
    <w:rsid w:val="00082639"/>
    <w:rsid w:val="00090C1F"/>
    <w:rsid w:val="00091ED0"/>
    <w:rsid w:val="000953FA"/>
    <w:rsid w:val="00097324"/>
    <w:rsid w:val="000A592F"/>
    <w:rsid w:val="000B0469"/>
    <w:rsid w:val="000B7967"/>
    <w:rsid w:val="000D6170"/>
    <w:rsid w:val="000D7C77"/>
    <w:rsid w:val="000E43AC"/>
    <w:rsid w:val="000E43D1"/>
    <w:rsid w:val="000F3E9C"/>
    <w:rsid w:val="000F4DF3"/>
    <w:rsid w:val="000F614E"/>
    <w:rsid w:val="000F6A79"/>
    <w:rsid w:val="00100D59"/>
    <w:rsid w:val="0010410B"/>
    <w:rsid w:val="0011229B"/>
    <w:rsid w:val="001131EC"/>
    <w:rsid w:val="0011708C"/>
    <w:rsid w:val="001406BF"/>
    <w:rsid w:val="001473E6"/>
    <w:rsid w:val="001515F5"/>
    <w:rsid w:val="00154000"/>
    <w:rsid w:val="001713AB"/>
    <w:rsid w:val="0017415E"/>
    <w:rsid w:val="00174A7C"/>
    <w:rsid w:val="00187BE1"/>
    <w:rsid w:val="0019296E"/>
    <w:rsid w:val="00196DA6"/>
    <w:rsid w:val="001A1258"/>
    <w:rsid w:val="001A2AA6"/>
    <w:rsid w:val="001A3328"/>
    <w:rsid w:val="001A3DE9"/>
    <w:rsid w:val="001A6124"/>
    <w:rsid w:val="001B0D95"/>
    <w:rsid w:val="001B2624"/>
    <w:rsid w:val="001C1E5E"/>
    <w:rsid w:val="001C605C"/>
    <w:rsid w:val="001C7E2A"/>
    <w:rsid w:val="001D1BE5"/>
    <w:rsid w:val="001D44BA"/>
    <w:rsid w:val="001D749D"/>
    <w:rsid w:val="001E3EBE"/>
    <w:rsid w:val="001E52C5"/>
    <w:rsid w:val="001F1582"/>
    <w:rsid w:val="001F220F"/>
    <w:rsid w:val="001F2255"/>
    <w:rsid w:val="001F2E15"/>
    <w:rsid w:val="00200710"/>
    <w:rsid w:val="002022F2"/>
    <w:rsid w:val="00206B51"/>
    <w:rsid w:val="0021735E"/>
    <w:rsid w:val="00221F1D"/>
    <w:rsid w:val="00222359"/>
    <w:rsid w:val="002266A4"/>
    <w:rsid w:val="00227743"/>
    <w:rsid w:val="00232E1D"/>
    <w:rsid w:val="00234C5F"/>
    <w:rsid w:val="00235A38"/>
    <w:rsid w:val="00250E84"/>
    <w:rsid w:val="00260CF2"/>
    <w:rsid w:val="0026178E"/>
    <w:rsid w:val="002724E6"/>
    <w:rsid w:val="002857F0"/>
    <w:rsid w:val="00287ABC"/>
    <w:rsid w:val="0029481F"/>
    <w:rsid w:val="00296667"/>
    <w:rsid w:val="002A15F7"/>
    <w:rsid w:val="002A28FB"/>
    <w:rsid w:val="002A4A46"/>
    <w:rsid w:val="002A7BF1"/>
    <w:rsid w:val="002B41F5"/>
    <w:rsid w:val="002B6CE4"/>
    <w:rsid w:val="002B7EC0"/>
    <w:rsid w:val="002C54F3"/>
    <w:rsid w:val="002C63E6"/>
    <w:rsid w:val="002D12A4"/>
    <w:rsid w:val="002D197A"/>
    <w:rsid w:val="002E084B"/>
    <w:rsid w:val="002E226C"/>
    <w:rsid w:val="003010D5"/>
    <w:rsid w:val="00301E8E"/>
    <w:rsid w:val="00302567"/>
    <w:rsid w:val="00304263"/>
    <w:rsid w:val="00320864"/>
    <w:rsid w:val="00324998"/>
    <w:rsid w:val="00327F98"/>
    <w:rsid w:val="003338F3"/>
    <w:rsid w:val="00334296"/>
    <w:rsid w:val="00334BB8"/>
    <w:rsid w:val="00337964"/>
    <w:rsid w:val="0034051D"/>
    <w:rsid w:val="00346A81"/>
    <w:rsid w:val="003542A7"/>
    <w:rsid w:val="00354D7A"/>
    <w:rsid w:val="00363DF8"/>
    <w:rsid w:val="00366858"/>
    <w:rsid w:val="00374065"/>
    <w:rsid w:val="00383AF5"/>
    <w:rsid w:val="00390381"/>
    <w:rsid w:val="003A0E78"/>
    <w:rsid w:val="003A305B"/>
    <w:rsid w:val="003A5C74"/>
    <w:rsid w:val="003A74BC"/>
    <w:rsid w:val="003B2A7B"/>
    <w:rsid w:val="003C7571"/>
    <w:rsid w:val="003D1611"/>
    <w:rsid w:val="003D18BC"/>
    <w:rsid w:val="003D1D24"/>
    <w:rsid w:val="003E1A0E"/>
    <w:rsid w:val="003F1728"/>
    <w:rsid w:val="003F7B68"/>
    <w:rsid w:val="00400238"/>
    <w:rsid w:val="00407C6D"/>
    <w:rsid w:val="004100F9"/>
    <w:rsid w:val="00411D86"/>
    <w:rsid w:val="004138AF"/>
    <w:rsid w:val="00415A1F"/>
    <w:rsid w:val="0042003F"/>
    <w:rsid w:val="00422514"/>
    <w:rsid w:val="0044240B"/>
    <w:rsid w:val="004427FB"/>
    <w:rsid w:val="00442A69"/>
    <w:rsid w:val="00451C51"/>
    <w:rsid w:val="0045701C"/>
    <w:rsid w:val="0045718A"/>
    <w:rsid w:val="00467479"/>
    <w:rsid w:val="00470B96"/>
    <w:rsid w:val="00483DDE"/>
    <w:rsid w:val="00496E74"/>
    <w:rsid w:val="004A4322"/>
    <w:rsid w:val="004B1416"/>
    <w:rsid w:val="004C49B1"/>
    <w:rsid w:val="004D1A09"/>
    <w:rsid w:val="004D6290"/>
    <w:rsid w:val="004E3AC1"/>
    <w:rsid w:val="004F5DFD"/>
    <w:rsid w:val="004F7D80"/>
    <w:rsid w:val="00501365"/>
    <w:rsid w:val="005034F7"/>
    <w:rsid w:val="00514754"/>
    <w:rsid w:val="00520E57"/>
    <w:rsid w:val="00523A3A"/>
    <w:rsid w:val="005255D0"/>
    <w:rsid w:val="00532035"/>
    <w:rsid w:val="005442EF"/>
    <w:rsid w:val="00553C19"/>
    <w:rsid w:val="0055654A"/>
    <w:rsid w:val="005669EA"/>
    <w:rsid w:val="005749DB"/>
    <w:rsid w:val="0058407D"/>
    <w:rsid w:val="00594F61"/>
    <w:rsid w:val="005B75EF"/>
    <w:rsid w:val="005C26EA"/>
    <w:rsid w:val="005C384E"/>
    <w:rsid w:val="005C6C5B"/>
    <w:rsid w:val="005D3AC1"/>
    <w:rsid w:val="005D7CB6"/>
    <w:rsid w:val="005E7EDD"/>
    <w:rsid w:val="00602928"/>
    <w:rsid w:val="00612194"/>
    <w:rsid w:val="006251BB"/>
    <w:rsid w:val="00625285"/>
    <w:rsid w:val="00635A6C"/>
    <w:rsid w:val="00640CCF"/>
    <w:rsid w:val="00642374"/>
    <w:rsid w:val="00643393"/>
    <w:rsid w:val="00644F5F"/>
    <w:rsid w:val="00646B51"/>
    <w:rsid w:val="00647A9E"/>
    <w:rsid w:val="006504B9"/>
    <w:rsid w:val="00654188"/>
    <w:rsid w:val="00654DD8"/>
    <w:rsid w:val="00661668"/>
    <w:rsid w:val="00671E89"/>
    <w:rsid w:val="00676EA8"/>
    <w:rsid w:val="00680F8D"/>
    <w:rsid w:val="006969D9"/>
    <w:rsid w:val="006A068D"/>
    <w:rsid w:val="006A691A"/>
    <w:rsid w:val="006C56B1"/>
    <w:rsid w:val="006C61B5"/>
    <w:rsid w:val="006D0DBF"/>
    <w:rsid w:val="006E4012"/>
    <w:rsid w:val="006E51E5"/>
    <w:rsid w:val="00700F57"/>
    <w:rsid w:val="00703094"/>
    <w:rsid w:val="007113CB"/>
    <w:rsid w:val="00713DD1"/>
    <w:rsid w:val="007260FD"/>
    <w:rsid w:val="007271F7"/>
    <w:rsid w:val="00732D8F"/>
    <w:rsid w:val="00735702"/>
    <w:rsid w:val="00735A81"/>
    <w:rsid w:val="00744708"/>
    <w:rsid w:val="007473BF"/>
    <w:rsid w:val="00751172"/>
    <w:rsid w:val="00753AB4"/>
    <w:rsid w:val="00767581"/>
    <w:rsid w:val="00775085"/>
    <w:rsid w:val="00780454"/>
    <w:rsid w:val="00780C0E"/>
    <w:rsid w:val="00782503"/>
    <w:rsid w:val="00795791"/>
    <w:rsid w:val="007A0036"/>
    <w:rsid w:val="007B22EC"/>
    <w:rsid w:val="007B25E1"/>
    <w:rsid w:val="007B6362"/>
    <w:rsid w:val="007C07A4"/>
    <w:rsid w:val="007C7B6B"/>
    <w:rsid w:val="007D131C"/>
    <w:rsid w:val="007D1928"/>
    <w:rsid w:val="007D1AA9"/>
    <w:rsid w:val="007D3926"/>
    <w:rsid w:val="007E3F68"/>
    <w:rsid w:val="007E7188"/>
    <w:rsid w:val="008018B4"/>
    <w:rsid w:val="00815F44"/>
    <w:rsid w:val="00824DE8"/>
    <w:rsid w:val="0083263A"/>
    <w:rsid w:val="0084049B"/>
    <w:rsid w:val="008417A5"/>
    <w:rsid w:val="00841CA7"/>
    <w:rsid w:val="00882358"/>
    <w:rsid w:val="00897365"/>
    <w:rsid w:val="008A1683"/>
    <w:rsid w:val="008A17E8"/>
    <w:rsid w:val="008B2A81"/>
    <w:rsid w:val="008C4D4B"/>
    <w:rsid w:val="008C4DBA"/>
    <w:rsid w:val="008D69F9"/>
    <w:rsid w:val="008D7FC3"/>
    <w:rsid w:val="008E4A34"/>
    <w:rsid w:val="008E52C3"/>
    <w:rsid w:val="008E6068"/>
    <w:rsid w:val="008E6B3F"/>
    <w:rsid w:val="008F41D7"/>
    <w:rsid w:val="00901423"/>
    <w:rsid w:val="0090324B"/>
    <w:rsid w:val="00903402"/>
    <w:rsid w:val="00907BA1"/>
    <w:rsid w:val="009312B0"/>
    <w:rsid w:val="009411B2"/>
    <w:rsid w:val="009467B1"/>
    <w:rsid w:val="00946A1F"/>
    <w:rsid w:val="00953EAC"/>
    <w:rsid w:val="009550DA"/>
    <w:rsid w:val="0096174A"/>
    <w:rsid w:val="009637B1"/>
    <w:rsid w:val="009668A7"/>
    <w:rsid w:val="00983117"/>
    <w:rsid w:val="0098354F"/>
    <w:rsid w:val="009872CF"/>
    <w:rsid w:val="00987E79"/>
    <w:rsid w:val="0099158D"/>
    <w:rsid w:val="009931DA"/>
    <w:rsid w:val="00993881"/>
    <w:rsid w:val="00996981"/>
    <w:rsid w:val="00997E2A"/>
    <w:rsid w:val="009A0940"/>
    <w:rsid w:val="009A1A2D"/>
    <w:rsid w:val="009A3B87"/>
    <w:rsid w:val="009A5900"/>
    <w:rsid w:val="009B130C"/>
    <w:rsid w:val="009B4DFD"/>
    <w:rsid w:val="009B7696"/>
    <w:rsid w:val="009C46C3"/>
    <w:rsid w:val="009F391B"/>
    <w:rsid w:val="00A02551"/>
    <w:rsid w:val="00A11C60"/>
    <w:rsid w:val="00A13326"/>
    <w:rsid w:val="00A24BE6"/>
    <w:rsid w:val="00A24EAF"/>
    <w:rsid w:val="00A335D3"/>
    <w:rsid w:val="00A45CAD"/>
    <w:rsid w:val="00A604D5"/>
    <w:rsid w:val="00A60502"/>
    <w:rsid w:val="00A622BA"/>
    <w:rsid w:val="00A64EA1"/>
    <w:rsid w:val="00A65212"/>
    <w:rsid w:val="00A67748"/>
    <w:rsid w:val="00A701A3"/>
    <w:rsid w:val="00A91520"/>
    <w:rsid w:val="00AA0A8A"/>
    <w:rsid w:val="00AB4DB1"/>
    <w:rsid w:val="00AD3599"/>
    <w:rsid w:val="00AD5827"/>
    <w:rsid w:val="00AE0427"/>
    <w:rsid w:val="00AE6771"/>
    <w:rsid w:val="00AE7E5E"/>
    <w:rsid w:val="00AF18CB"/>
    <w:rsid w:val="00AF5575"/>
    <w:rsid w:val="00AF757F"/>
    <w:rsid w:val="00B17FE5"/>
    <w:rsid w:val="00B27078"/>
    <w:rsid w:val="00B355C4"/>
    <w:rsid w:val="00B432D8"/>
    <w:rsid w:val="00B4553E"/>
    <w:rsid w:val="00B46C03"/>
    <w:rsid w:val="00B55EB4"/>
    <w:rsid w:val="00B762CD"/>
    <w:rsid w:val="00B8411C"/>
    <w:rsid w:val="00B922EA"/>
    <w:rsid w:val="00BA4A73"/>
    <w:rsid w:val="00BA5CA0"/>
    <w:rsid w:val="00BC0144"/>
    <w:rsid w:val="00BC15BD"/>
    <w:rsid w:val="00BC2E01"/>
    <w:rsid w:val="00BD3458"/>
    <w:rsid w:val="00BE6818"/>
    <w:rsid w:val="00BE7B55"/>
    <w:rsid w:val="00C03BD0"/>
    <w:rsid w:val="00C17079"/>
    <w:rsid w:val="00C2074E"/>
    <w:rsid w:val="00C25D0B"/>
    <w:rsid w:val="00C360A1"/>
    <w:rsid w:val="00C53FDC"/>
    <w:rsid w:val="00C57788"/>
    <w:rsid w:val="00C60C27"/>
    <w:rsid w:val="00C65429"/>
    <w:rsid w:val="00C70AE3"/>
    <w:rsid w:val="00C7225A"/>
    <w:rsid w:val="00C7520D"/>
    <w:rsid w:val="00C80479"/>
    <w:rsid w:val="00C81EA6"/>
    <w:rsid w:val="00C96C5F"/>
    <w:rsid w:val="00CA3490"/>
    <w:rsid w:val="00CB4B09"/>
    <w:rsid w:val="00CB6528"/>
    <w:rsid w:val="00CC2FE4"/>
    <w:rsid w:val="00CC707D"/>
    <w:rsid w:val="00CC7230"/>
    <w:rsid w:val="00CD74DE"/>
    <w:rsid w:val="00CD7BF8"/>
    <w:rsid w:val="00CF4C58"/>
    <w:rsid w:val="00D07FF4"/>
    <w:rsid w:val="00D11F6A"/>
    <w:rsid w:val="00D13E83"/>
    <w:rsid w:val="00D16B64"/>
    <w:rsid w:val="00D3103C"/>
    <w:rsid w:val="00D52736"/>
    <w:rsid w:val="00D52BE5"/>
    <w:rsid w:val="00D62C49"/>
    <w:rsid w:val="00D6457A"/>
    <w:rsid w:val="00D64D30"/>
    <w:rsid w:val="00D709E1"/>
    <w:rsid w:val="00D71BEE"/>
    <w:rsid w:val="00D81915"/>
    <w:rsid w:val="00D84B50"/>
    <w:rsid w:val="00D87B61"/>
    <w:rsid w:val="00DA4262"/>
    <w:rsid w:val="00DB184E"/>
    <w:rsid w:val="00DB35CD"/>
    <w:rsid w:val="00DD2776"/>
    <w:rsid w:val="00DD52AA"/>
    <w:rsid w:val="00DD7A49"/>
    <w:rsid w:val="00DE2185"/>
    <w:rsid w:val="00DE64D8"/>
    <w:rsid w:val="00DE71BA"/>
    <w:rsid w:val="00DF11DA"/>
    <w:rsid w:val="00E232E1"/>
    <w:rsid w:val="00E254BD"/>
    <w:rsid w:val="00E3160B"/>
    <w:rsid w:val="00E350EE"/>
    <w:rsid w:val="00E40871"/>
    <w:rsid w:val="00E40F41"/>
    <w:rsid w:val="00E41280"/>
    <w:rsid w:val="00E45A27"/>
    <w:rsid w:val="00E50D58"/>
    <w:rsid w:val="00E61771"/>
    <w:rsid w:val="00E77639"/>
    <w:rsid w:val="00E800F3"/>
    <w:rsid w:val="00EA1E14"/>
    <w:rsid w:val="00EA56F7"/>
    <w:rsid w:val="00EC0A33"/>
    <w:rsid w:val="00ED0350"/>
    <w:rsid w:val="00ED4320"/>
    <w:rsid w:val="00EE1ACA"/>
    <w:rsid w:val="00EE4DE1"/>
    <w:rsid w:val="00F020C9"/>
    <w:rsid w:val="00F06A52"/>
    <w:rsid w:val="00F112AE"/>
    <w:rsid w:val="00F138A3"/>
    <w:rsid w:val="00F16379"/>
    <w:rsid w:val="00F23716"/>
    <w:rsid w:val="00F35F64"/>
    <w:rsid w:val="00F366E9"/>
    <w:rsid w:val="00F37D51"/>
    <w:rsid w:val="00F43F43"/>
    <w:rsid w:val="00F53918"/>
    <w:rsid w:val="00F62103"/>
    <w:rsid w:val="00F64396"/>
    <w:rsid w:val="00F84769"/>
    <w:rsid w:val="00F865BE"/>
    <w:rsid w:val="00FA3822"/>
    <w:rsid w:val="00FC09FC"/>
    <w:rsid w:val="00FC5C02"/>
    <w:rsid w:val="00FE000A"/>
    <w:rsid w:val="00FE0EE0"/>
    <w:rsid w:val="00FE0F34"/>
    <w:rsid w:val="00FF11D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CF4B97"/>
  <w15:docId w15:val="{F3CD7B4C-046B-4226-9F58-0447276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F37D51"/>
    <w:pPr>
      <w:spacing w:after="120"/>
      <w:jc w:val="both"/>
    </w:pPr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407C6D"/>
    <w:pPr>
      <w:widowControl w:val="0"/>
      <w:spacing w:line="340" w:lineRule="atLeast"/>
      <w:ind w:right="28"/>
    </w:pPr>
    <w:rPr>
      <w:rFonts w:ascii="Arial" w:hAnsi="Arial"/>
      <w:b/>
      <w:bCs/>
      <w:caps/>
      <w:sz w:val="22"/>
    </w:rPr>
  </w:style>
  <w:style w:type="paragraph" w:customStyle="1" w:styleId="Ansprechpartner">
    <w:name w:val="Ansprechpartner"/>
    <w:basedOn w:val="Standard"/>
    <w:link w:val="AnsprechpartnerZchnZchn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link w:val="AnsprechpartnerTextChar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F37D51"/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66858"/>
    <w:rPr>
      <w:rFonts w:ascii="Arial" w:hAnsi="Arial"/>
      <w:b/>
      <w:bCs/>
      <w:caps/>
      <w:sz w:val="22"/>
    </w:rPr>
  </w:style>
  <w:style w:type="character" w:styleId="Kommentarzeichen">
    <w:name w:val="annotation reference"/>
    <w:basedOn w:val="Absatz-Standardschriftart"/>
    <w:rsid w:val="00DA42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4262"/>
  </w:style>
  <w:style w:type="character" w:customStyle="1" w:styleId="KommentartextZchn">
    <w:name w:val="Kommentartext Zchn"/>
    <w:basedOn w:val="Absatz-Standardschriftart"/>
    <w:link w:val="Kommentartext"/>
    <w:rsid w:val="00DA4262"/>
  </w:style>
  <w:style w:type="paragraph" w:styleId="Kommentarthema">
    <w:name w:val="annotation subject"/>
    <w:basedOn w:val="Kommentartext"/>
    <w:next w:val="Kommentartext"/>
    <w:link w:val="KommentarthemaZchn"/>
    <w:rsid w:val="00DA42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4262"/>
    <w:rPr>
      <w:b/>
      <w:bCs/>
    </w:rPr>
  </w:style>
  <w:style w:type="paragraph" w:customStyle="1" w:styleId="4bTabellentext">
    <w:name w:val="4b_Tabellentext"/>
    <w:basedOn w:val="Standard"/>
    <w:rsid w:val="00643393"/>
    <w:pPr>
      <w:spacing w:after="80"/>
    </w:pPr>
    <w:rPr>
      <w:rFonts w:ascii="Arial" w:eastAsia="MS Mincho" w:hAnsi="Arial"/>
      <w:szCs w:val="24"/>
      <w:lang w:eastAsia="ja-JP"/>
    </w:rPr>
  </w:style>
  <w:style w:type="paragraph" w:customStyle="1" w:styleId="4aBulletpoints">
    <w:name w:val="4a_Bulletpoints"/>
    <w:basedOn w:val="Standard"/>
    <w:rsid w:val="00F366E9"/>
    <w:pPr>
      <w:numPr>
        <w:numId w:val="8"/>
      </w:numPr>
      <w:autoSpaceDE w:val="0"/>
      <w:autoSpaceDN w:val="0"/>
      <w:adjustRightInd w:val="0"/>
      <w:spacing w:before="120" w:after="120" w:line="280" w:lineRule="atLeast"/>
      <w:ind w:right="28"/>
      <w:jc w:val="both"/>
    </w:pPr>
    <w:rPr>
      <w:rFonts w:ascii="Arial" w:eastAsia="Calibri" w:hAnsi="Arial" w:cs="Arial"/>
      <w:color w:val="000000"/>
      <w:lang w:val="fr-FR" w:eastAsia="en-US"/>
    </w:rPr>
  </w:style>
  <w:style w:type="character" w:customStyle="1" w:styleId="AnsprechpartnerTextChar">
    <w:name w:val="Ansprechpartner_Text Char"/>
    <w:link w:val="AnsprechpartnerText"/>
    <w:locked/>
    <w:rsid w:val="00751172"/>
    <w:rPr>
      <w:rFonts w:ascii="Arial" w:hAnsi="Arial"/>
      <w:sz w:val="22"/>
    </w:rPr>
  </w:style>
  <w:style w:type="character" w:customStyle="1" w:styleId="AnsprechpartnerZchnZchn">
    <w:name w:val="Ansprechpartner Zchn Zchn"/>
    <w:basedOn w:val="Absatz-Standardschriftart"/>
    <w:link w:val="Ansprechpartner"/>
    <w:rsid w:val="00751172"/>
    <w:rPr>
      <w:rFonts w:ascii="Arial" w:hAnsi="Arial"/>
      <w:b/>
      <w:bCs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0A77585DDEE4398E5CE75C4894DBC" ma:contentTypeVersion="12" ma:contentTypeDescription="Ein neues Dokument erstellen." ma:contentTypeScope="" ma:versionID="23b99683d2b06aeb097e26ce23cf2487">
  <xsd:schema xmlns:xsd="http://www.w3.org/2001/XMLSchema" xmlns:xs="http://www.w3.org/2001/XMLSchema" xmlns:p="http://schemas.microsoft.com/office/2006/metadata/properties" xmlns:ns2="ce15f707-2188-437d-9cfa-2f59b5c7f043" xmlns:ns3="c941a241-5a79-4c55-b809-9e00ac9e85ad" targetNamespace="http://schemas.microsoft.com/office/2006/metadata/properties" ma:root="true" ma:fieldsID="399f0eb2e36e97a3bb92cf8c431c1b92" ns2:_="" ns3:_="">
    <xsd:import namespace="ce15f707-2188-437d-9cfa-2f59b5c7f043"/>
    <xsd:import namespace="c941a241-5a79-4c55-b809-9e00ac9e8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f707-2188-437d-9cfa-2f59b5c7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a241-5a79-4c55-b809-9e00ac9e8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2FADE-6A43-458D-9FB8-3695B5747DFC}">
  <ds:schemaRefs>
    <ds:schemaRef ds:uri="http://purl.org/dc/elements/1.1/"/>
    <ds:schemaRef ds:uri="c941a241-5a79-4c55-b809-9e00ac9e85ad"/>
    <ds:schemaRef ds:uri="ce15f707-2188-437d-9cfa-2f59b5c7f04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74126F-751B-4301-8C06-AF32D3617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5f707-2188-437d-9cfa-2f59b5c7f043"/>
    <ds:schemaRef ds:uri="c941a241-5a79-4c55-b809-9e00ac9e8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CF701-3EFD-4965-8C5F-259EC80C2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713550-AF8F-4972-8F12-AD9F14BDD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Renault Zulassungen im 1</vt:lpstr>
    </vt:vector>
  </TitlesOfParts>
  <Company>OLIVER SCHROTT KOMMUNIKATION GmbH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Zulassungen im 1</dc:title>
  <dc:creator>Standard Brühl 1998</dc:creator>
  <cp:lastModifiedBy>Patrick Aulehla</cp:lastModifiedBy>
  <cp:revision>8</cp:revision>
  <cp:lastPrinted>2021-01-14T06:10:00Z</cp:lastPrinted>
  <dcterms:created xsi:type="dcterms:W3CDTF">2021-01-14T06:09:00Z</dcterms:created>
  <dcterms:modified xsi:type="dcterms:W3CDTF">2021-01-14T06:14:00Z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0x010100EBF0A77585DDEE4398E5CE75C4894DBC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2021-01-13T21:47:40Z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24565ec4-bb79-4c0c-a19f-0000724b4de7</vt:lpwstr>
  </property>
  <property fmtid="{D5CDD505-2E9C-101B-9397-08002B2CF9AE}" pid="10" name="MSIP_Label_fd1c0902-ed92-4fed-896d-2e7725de02d4_ContentBits">
    <vt:lpwstr>2</vt:lpwstr>
  </property>
</Properties>
</file>