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33F9" w14:textId="77777777" w:rsidR="0021428D" w:rsidRDefault="0021428D" w:rsidP="00C86BEA">
      <w:pPr>
        <w:spacing w:after="0" w:line="240" w:lineRule="auto"/>
        <w:rPr>
          <w:rFonts w:ascii="Arial" w:hAnsi="Arial" w:cs="Arial"/>
          <w:noProof/>
          <w:color w:val="FFD900"/>
          <w:sz w:val="64"/>
          <w:szCs w:val="64"/>
        </w:rPr>
      </w:pPr>
    </w:p>
    <w:p w14:paraId="428CC3CE" w14:textId="77777777" w:rsidR="00A573FF" w:rsidRPr="0021428D" w:rsidRDefault="009B4D36" w:rsidP="00C86BEA">
      <w:pPr>
        <w:spacing w:after="0" w:line="240" w:lineRule="auto"/>
        <w:rPr>
          <w:rFonts w:ascii="Arial" w:hAnsi="Arial" w:cs="Arial"/>
          <w:color w:val="FFD900"/>
          <w:sz w:val="64"/>
          <w:szCs w:val="64"/>
          <w:lang w:val="de-AT"/>
        </w:rPr>
      </w:pPr>
      <w:r w:rsidRPr="0021428D">
        <w:rPr>
          <w:rFonts w:ascii="Arial" w:hAnsi="Arial" w:cs="Arial"/>
          <w:noProof/>
          <w:color w:val="FFD900"/>
          <w:sz w:val="64"/>
          <w:szCs w:val="64"/>
          <w:lang w:val="de-AT"/>
        </w:rPr>
        <w:t>Presseinformation</w:t>
      </w:r>
    </w:p>
    <w:p w14:paraId="2D40827D" w14:textId="5A51E54E" w:rsidR="0036062B" w:rsidRPr="0021428D" w:rsidRDefault="000D6C55" w:rsidP="00C86BEA">
      <w:pPr>
        <w:pStyle w:val="DatumOrt"/>
        <w:spacing w:before="160"/>
        <w:jc w:val="left"/>
        <w:rPr>
          <w:sz w:val="20"/>
          <w:szCs w:val="20"/>
          <w:lang w:val="de-AT"/>
        </w:rPr>
      </w:pPr>
      <w:r w:rsidRPr="006A4B10">
        <w:rPr>
          <w:sz w:val="20"/>
          <w:szCs w:val="20"/>
        </w:rPr>
        <w:fldChar w:fldCharType="begin"/>
      </w:r>
      <w:r w:rsidRPr="006A4B10">
        <w:rPr>
          <w:sz w:val="20"/>
          <w:szCs w:val="20"/>
        </w:rPr>
        <w:instrText xml:space="preserve"> TIME \@ "d. MMMM yyyy" </w:instrText>
      </w:r>
      <w:r w:rsidRPr="006A4B10">
        <w:rPr>
          <w:sz w:val="20"/>
          <w:szCs w:val="20"/>
        </w:rPr>
        <w:fldChar w:fldCharType="separate"/>
      </w:r>
      <w:r w:rsidR="00887E5D">
        <w:rPr>
          <w:noProof/>
          <w:sz w:val="20"/>
          <w:szCs w:val="20"/>
        </w:rPr>
        <w:t>4. Mai 2020</w:t>
      </w:r>
      <w:r w:rsidRPr="006A4B10">
        <w:rPr>
          <w:sz w:val="20"/>
          <w:szCs w:val="20"/>
        </w:rPr>
        <w:fldChar w:fldCharType="end"/>
      </w:r>
    </w:p>
    <w:p w14:paraId="1EDAC848" w14:textId="77777777" w:rsidR="0036062B" w:rsidRPr="0021428D" w:rsidRDefault="0036062B" w:rsidP="0036062B">
      <w:pPr>
        <w:spacing w:after="0" w:line="240" w:lineRule="auto"/>
        <w:rPr>
          <w:rFonts w:ascii="Arial" w:hAnsi="Arial" w:cs="Arial"/>
          <w:sz w:val="26"/>
          <w:szCs w:val="26"/>
          <w:lang w:val="de-AT"/>
        </w:rPr>
      </w:pPr>
    </w:p>
    <w:p w14:paraId="4A4247F3" w14:textId="77777777" w:rsidR="0036062B" w:rsidRPr="0021428D" w:rsidRDefault="0036062B" w:rsidP="0036062B">
      <w:pPr>
        <w:spacing w:after="0" w:line="240" w:lineRule="auto"/>
        <w:rPr>
          <w:rFonts w:ascii="Arial" w:hAnsi="Arial" w:cs="Arial"/>
          <w:sz w:val="26"/>
          <w:szCs w:val="26"/>
          <w:lang w:val="de-AT"/>
        </w:rPr>
      </w:pPr>
    </w:p>
    <w:p w14:paraId="6BCF0E4A" w14:textId="673BDC19" w:rsidR="00884C08" w:rsidRPr="00B974C4" w:rsidRDefault="00247A5B" w:rsidP="00D64A7D">
      <w:pPr>
        <w:autoSpaceDE w:val="0"/>
        <w:autoSpaceDN w:val="0"/>
        <w:adjustRightInd w:val="0"/>
        <w:spacing w:after="0" w:line="240" w:lineRule="auto"/>
        <w:ind w:left="2041" w:right="170"/>
        <w:rPr>
          <w:rFonts w:ascii="Arial" w:hAnsi="Arial" w:cs="Arial"/>
          <w:sz w:val="42"/>
          <w:szCs w:val="42"/>
          <w:lang w:val="de-AT"/>
        </w:rPr>
      </w:pPr>
      <w:r w:rsidRPr="00247A5B">
        <w:rPr>
          <w:rFonts w:ascii="Arial" w:hAnsi="Arial" w:cs="Arial"/>
          <w:noProof/>
          <w:sz w:val="42"/>
          <w:szCs w:val="42"/>
          <w:lang w:val="de-DE"/>
        </w:rPr>
        <w:t>NEUER XM3 VON RENAULT SAMSUNG MOTORS ERFOLGREICH IN SÜDKOREA GESTARTET</w:t>
      </w:r>
    </w:p>
    <w:p w14:paraId="016424FF" w14:textId="77777777" w:rsidR="003B2B2D" w:rsidRPr="005D7695" w:rsidRDefault="003B2B2D" w:rsidP="003B2B2D">
      <w:pPr>
        <w:autoSpaceDE w:val="0"/>
        <w:autoSpaceDN w:val="0"/>
        <w:adjustRightInd w:val="0"/>
        <w:spacing w:after="0" w:line="240" w:lineRule="auto"/>
        <w:ind w:left="2041" w:right="170"/>
        <w:rPr>
          <w:rFonts w:ascii="Arial" w:hAnsi="Arial" w:cs="Arial"/>
          <w:noProof/>
          <w:sz w:val="28"/>
          <w:szCs w:val="42"/>
          <w:lang w:val="de-DE"/>
        </w:rPr>
      </w:pPr>
    </w:p>
    <w:p w14:paraId="79EC04B4" w14:textId="1BDB95F7" w:rsidR="003B2B2D" w:rsidRPr="00C746D6" w:rsidRDefault="004262EA" w:rsidP="003B2B2D">
      <w:pPr>
        <w:spacing w:after="0" w:line="240" w:lineRule="auto"/>
        <w:ind w:left="2041"/>
        <w:rPr>
          <w:rFonts w:ascii="Arial" w:hAnsi="Arial" w:cs="Arial"/>
          <w:caps/>
          <w:sz w:val="28"/>
          <w:szCs w:val="28"/>
          <w:lang w:val="de-AT"/>
        </w:rPr>
      </w:pPr>
      <w:r w:rsidRPr="004262EA">
        <w:rPr>
          <w:rFonts w:ascii="Arial" w:hAnsi="Arial" w:cs="Arial"/>
          <w:b/>
          <w:caps/>
          <w:noProof/>
          <w:sz w:val="28"/>
          <w:szCs w:val="28"/>
          <w:lang w:val="de-DE"/>
        </w:rPr>
        <w:t>ÜBER 22.000 BESTELLUNGEN IN ZWEI MONATEN</w:t>
      </w:r>
    </w:p>
    <w:p w14:paraId="6E7D64D3" w14:textId="77777777" w:rsidR="003B2B2D" w:rsidRPr="005D7695" w:rsidRDefault="003B2B2D" w:rsidP="003B2B2D">
      <w:pPr>
        <w:autoSpaceDE w:val="0"/>
        <w:autoSpaceDN w:val="0"/>
        <w:adjustRightInd w:val="0"/>
        <w:spacing w:after="0" w:line="240" w:lineRule="auto"/>
        <w:ind w:left="2041" w:right="170"/>
        <w:rPr>
          <w:rFonts w:ascii="Arial" w:hAnsi="Arial" w:cs="Arial"/>
          <w:sz w:val="20"/>
          <w:szCs w:val="20"/>
          <w:lang w:val="de-AT"/>
        </w:rPr>
      </w:pPr>
    </w:p>
    <w:p w14:paraId="5B91EC8F" w14:textId="77777777" w:rsidR="003B2B2D" w:rsidRPr="005D7695" w:rsidRDefault="003B2B2D" w:rsidP="003B2B2D">
      <w:pPr>
        <w:spacing w:after="0" w:line="240" w:lineRule="auto"/>
        <w:ind w:left="2041"/>
        <w:rPr>
          <w:rFonts w:ascii="Arial" w:hAnsi="Arial" w:cs="Arial"/>
          <w:sz w:val="20"/>
          <w:szCs w:val="20"/>
          <w:lang w:val="de-DE"/>
        </w:rPr>
      </w:pPr>
    </w:p>
    <w:p w14:paraId="082D182C" w14:textId="39AEDB9B" w:rsidR="00B80506" w:rsidRPr="00D64A7D" w:rsidRDefault="00C1552D" w:rsidP="00D64A7D">
      <w:pPr>
        <w:pBdr>
          <w:left w:val="single" w:sz="48" w:space="11" w:color="FFC000"/>
        </w:pBdr>
        <w:spacing w:after="0" w:line="280" w:lineRule="atLeast"/>
        <w:ind w:left="2381" w:right="170"/>
        <w:jc w:val="both"/>
        <w:rPr>
          <w:rFonts w:ascii="Arial" w:hAnsi="Arial" w:cs="Arial"/>
          <w:noProof/>
          <w:lang w:val="de-DE"/>
        </w:rPr>
      </w:pPr>
      <w:r w:rsidRPr="00C1552D">
        <w:rPr>
          <w:rFonts w:ascii="Arial" w:hAnsi="Arial" w:cs="Arial"/>
          <w:noProof/>
          <w:lang w:val="de-DE"/>
        </w:rPr>
        <w:t>Erfolgreicher Marktstart für das kompakte SUV-Coupé XM3 von Renault Samsung Motors (RSM) in Südkorea: Trotz des schwierigen wirtschaftlichen Umfelds infolge der Covid-19-Pandemie konnte RSM seit dem Verkaufsstart Ende Februar auf seinem Heimatmarkt insgesamt 22.175 Bestellungen für die elegante Modellneuheit entgegennehmen und in knapp 50 Tagen bereits 10.000 Fahrzeuge ausliefern. Dies markiert einen neuen Rekord für die Renault Tochter. Der RSM XM3 basiert auf dem Renault Arkana, der seit 2019 auf dem russischen Markt erhältlich ist und eine Schlüsselrolle in der internationalen Wachstumsstrategie der Renault Gruppe spielt.</w:t>
      </w:r>
    </w:p>
    <w:p w14:paraId="222C72DB" w14:textId="77777777" w:rsidR="006F783C" w:rsidRPr="006F783C" w:rsidRDefault="006F783C" w:rsidP="006F783C">
      <w:pPr>
        <w:spacing w:before="360" w:after="240" w:line="280" w:lineRule="atLeast"/>
        <w:ind w:left="2041"/>
        <w:jc w:val="both"/>
        <w:rPr>
          <w:rFonts w:ascii="Arial" w:hAnsi="Arial" w:cs="Arial"/>
          <w:noProof/>
          <w:sz w:val="20"/>
          <w:szCs w:val="20"/>
          <w:lang w:val="de-DE"/>
        </w:rPr>
      </w:pPr>
      <w:r w:rsidRPr="006F783C">
        <w:rPr>
          <w:rFonts w:ascii="Arial" w:hAnsi="Arial" w:cs="Arial"/>
          <w:noProof/>
          <w:sz w:val="20"/>
          <w:szCs w:val="20"/>
          <w:lang w:val="de-DE"/>
        </w:rPr>
        <w:t>Der neue RSM XM3 kombiniert eine elegante, coupéhafte Linienführung mit robusten SUV-Attributen. Charakteristisch für das Modell sind die hohe Fensterlinie und das sanft nach hinten abfallende Dach. Hinzu kommen hohe Bodenfreiheit, Unterfahrschutz vorne und hinten sowie markante Protektoren in den Radhäusern. Tagfahrlichter in C-Form signalisieren die Verwandtschaft mit der aktuellen Renault Modellpalette. Bereits im Frühjahr 2019 gab RSM auf der Seoul Motor Show mit der Studie XM3 Inspire seiner asiatischen Kundschaft einen Ausblick auf das Serienmodell.</w:t>
      </w:r>
    </w:p>
    <w:p w14:paraId="1E3F0704" w14:textId="77777777" w:rsidR="006F783C" w:rsidRPr="006F783C" w:rsidRDefault="006F783C" w:rsidP="006F783C">
      <w:pPr>
        <w:spacing w:before="120" w:after="240" w:line="280" w:lineRule="atLeast"/>
        <w:ind w:left="2041"/>
        <w:jc w:val="both"/>
        <w:rPr>
          <w:rFonts w:ascii="Arial" w:hAnsi="Arial" w:cs="Arial"/>
          <w:noProof/>
          <w:sz w:val="20"/>
          <w:szCs w:val="20"/>
          <w:lang w:val="de-DE"/>
        </w:rPr>
      </w:pPr>
      <w:r w:rsidRPr="006F783C">
        <w:rPr>
          <w:rFonts w:ascii="Arial" w:hAnsi="Arial" w:cs="Arial"/>
          <w:noProof/>
          <w:sz w:val="20"/>
          <w:szCs w:val="20"/>
          <w:lang w:val="de-DE"/>
        </w:rPr>
        <w:t>Den Innenraum des XM3 charakterisieren hochwertige Materialien und ein ausgeprägter High-Tech-Charakter. Bestimmendes Element ist die leicht dem Fahrer zugewandte Mittelkonsole mit 9,3-Zoll-Multimedia-Touchscreen und das digitale Kontrollinstrument im 10-Zoll-Format. Als Motoren stehen in Südkorea zwei Benziner zur Wahl: ein 1,6-Liter-Motor mit dem stufenlosen CVT-Getriebe X-tronic und das von 80 Prozent der Kunden gewählte Turboaggregat TCe 260 mit 7-Gang-Doppelkupplungsgetriebe. Das 1,3-Liter-Aggregat ist eine Gemeinschaftsentwicklung von Renault und Daimler.</w:t>
      </w:r>
    </w:p>
    <w:p w14:paraId="72FCD48E" w14:textId="77777777" w:rsidR="006F783C" w:rsidRPr="006F783C" w:rsidRDefault="006F783C" w:rsidP="006F783C">
      <w:pPr>
        <w:spacing w:before="120" w:after="120" w:line="280" w:lineRule="atLeast"/>
        <w:ind w:left="2041"/>
        <w:jc w:val="both"/>
        <w:rPr>
          <w:rFonts w:ascii="Arial" w:hAnsi="Arial" w:cs="Arial"/>
          <w:b/>
          <w:noProof/>
          <w:sz w:val="20"/>
          <w:szCs w:val="20"/>
          <w:lang w:val="de-DE"/>
        </w:rPr>
      </w:pPr>
      <w:r w:rsidRPr="006F783C">
        <w:rPr>
          <w:rFonts w:ascii="Arial" w:hAnsi="Arial" w:cs="Arial"/>
          <w:b/>
          <w:noProof/>
          <w:sz w:val="20"/>
          <w:szCs w:val="20"/>
          <w:lang w:val="de-DE"/>
        </w:rPr>
        <w:t>ZIELGERICHTETE DIGITALKAMPAGNE FÜR JUNGE KÄUFERKREISE</w:t>
      </w:r>
    </w:p>
    <w:p w14:paraId="429755B3" w14:textId="67CCE7C0" w:rsidR="00CE6C64" w:rsidRPr="00CE6C64" w:rsidRDefault="006F783C" w:rsidP="00887E5D">
      <w:pPr>
        <w:spacing w:before="120" w:after="240" w:line="280" w:lineRule="atLeast"/>
        <w:ind w:left="2041"/>
        <w:jc w:val="both"/>
        <w:rPr>
          <w:rFonts w:ascii="Arial" w:hAnsi="Arial" w:cs="Arial"/>
          <w:noProof/>
          <w:sz w:val="20"/>
          <w:szCs w:val="20"/>
          <w:lang w:val="de-DE"/>
        </w:rPr>
      </w:pPr>
      <w:r w:rsidRPr="006F783C">
        <w:rPr>
          <w:rFonts w:ascii="Arial" w:hAnsi="Arial" w:cs="Arial"/>
          <w:noProof/>
          <w:sz w:val="20"/>
          <w:szCs w:val="20"/>
          <w:lang w:val="de-DE"/>
        </w:rPr>
        <w:t xml:space="preserve">Dem erfolgreichen Marktstart des XM3 ging eine effektive digitale Kommunikationskampagne voraus, die sich speziell an junge Zielgruppen richtete. Eine Microsite mit virtuellem Showroom und zahlreichen Videos ermöglichte schon frühzeitig detaillierte Informationen zu dem eleganten SUV-Coupé. Dazu kamen im Vorfeld der Premiere 1.700 Beiträge zum XM3 sowie Post zu den Eindrücken von 30 Bloggern. Ergebnis: Rund die Hälfte der XM3-Käufer sind so genannte </w:t>
      </w:r>
      <w:r w:rsidRPr="006F783C">
        <w:rPr>
          <w:rFonts w:ascii="Arial" w:hAnsi="Arial" w:cs="Arial"/>
          <w:noProof/>
          <w:sz w:val="20"/>
          <w:szCs w:val="20"/>
          <w:lang w:val="de-DE"/>
        </w:rPr>
        <w:lastRenderedPageBreak/>
        <w:t>Millennials oder in den Dreißigern, für die die Information und der Einkauf im Netz zum Alltag gehören.</w:t>
      </w:r>
      <w:bookmarkStart w:id="0" w:name="_GoBack"/>
      <w:bookmarkEnd w:id="0"/>
    </w:p>
    <w:sectPr w:rsidR="00CE6C64" w:rsidRPr="00CE6C64" w:rsidSect="00CD32AB">
      <w:headerReference w:type="even" r:id="rId8"/>
      <w:headerReference w:type="default" r:id="rId9"/>
      <w:footerReference w:type="even" r:id="rId10"/>
      <w:footerReference w:type="default" r:id="rId11"/>
      <w:headerReference w:type="first" r:id="rId12"/>
      <w:footerReference w:type="first" r:id="rId13"/>
      <w:pgSz w:w="11907" w:h="16840" w:code="9"/>
      <w:pgMar w:top="1191" w:right="425" w:bottom="1440" w:left="680"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23A6" w14:textId="77777777" w:rsidR="0094026B" w:rsidRDefault="0094026B" w:rsidP="00623DF2">
      <w:pPr>
        <w:spacing w:after="0" w:line="240" w:lineRule="auto"/>
      </w:pPr>
      <w:r>
        <w:separator/>
      </w:r>
    </w:p>
  </w:endnote>
  <w:endnote w:type="continuationSeparator" w:id="0">
    <w:p w14:paraId="5DC2CE86" w14:textId="77777777" w:rsidR="0094026B" w:rsidRDefault="0094026B" w:rsidP="0062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7232" w14:textId="77777777" w:rsidR="00C86AD6" w:rsidRDefault="00C86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233D" w14:textId="77777777" w:rsidR="002D76ED" w:rsidRPr="00EE7D34" w:rsidRDefault="002D76ED" w:rsidP="002D76ED">
    <w:pPr>
      <w:spacing w:before="40"/>
      <w:rPr>
        <w:rFonts w:ascii="Arial" w:hAnsi="Arial" w:cs="Arial"/>
        <w:b/>
        <w:bCs/>
        <w:sz w:val="14"/>
        <w:szCs w:val="14"/>
        <w:lang w:val="de-AT"/>
      </w:rPr>
    </w:pPr>
    <w:r w:rsidRPr="00EE7D34">
      <w:rPr>
        <w:rFonts w:ascii="Arial" w:hAnsi="Arial" w:cs="Arial"/>
        <w:b/>
        <w:bCs/>
        <w:noProof/>
        <w:sz w:val="14"/>
        <w:szCs w:val="14"/>
        <w:lang w:val="de-AT"/>
      </w:rPr>
      <w:t>Renault Presse &amp; Öffentlichkeitsarbeit</w:t>
    </w:r>
  </w:p>
  <w:p w14:paraId="139B9934" w14:textId="77777777" w:rsidR="002D76ED" w:rsidRPr="00EE7D34" w:rsidRDefault="002D76ED" w:rsidP="002D76ED">
    <w:pPr>
      <w:spacing w:after="0" w:line="180" w:lineRule="exact"/>
      <w:rPr>
        <w:rFonts w:ascii="Arial" w:hAnsi="Arial" w:cs="Arial"/>
        <w:noProof/>
        <w:sz w:val="14"/>
        <w:szCs w:val="14"/>
        <w:lang w:val="de-AT"/>
      </w:rPr>
    </w:pPr>
    <w:r w:rsidRPr="00EE7D34">
      <w:rPr>
        <w:rFonts w:ascii="Arial" w:hAnsi="Arial" w:cs="Arial"/>
        <w:noProof/>
        <w:sz w:val="14"/>
        <w:szCs w:val="14"/>
        <w:lang w:val="de-AT"/>
      </w:rPr>
      <w:t>RENAULT Ö</w:t>
    </w:r>
    <w:r w:rsidR="00C11E21">
      <w:rPr>
        <w:rFonts w:ascii="Arial" w:hAnsi="Arial" w:cs="Arial"/>
        <w:noProof/>
        <w:sz w:val="14"/>
        <w:szCs w:val="14"/>
        <w:lang w:val="de-AT"/>
      </w:rPr>
      <w:t>STERREICH GmbH</w:t>
    </w:r>
    <w:r w:rsidR="00C11E21">
      <w:rPr>
        <w:rFonts w:ascii="Arial" w:hAnsi="Arial" w:cs="Arial"/>
        <w:noProof/>
        <w:sz w:val="14"/>
        <w:szCs w:val="14"/>
        <w:lang w:val="de-AT"/>
      </w:rPr>
      <w:br/>
      <w:t>Laaer Berg-Straß</w:t>
    </w:r>
    <w:r w:rsidRPr="00EE7D34">
      <w:rPr>
        <w:rFonts w:ascii="Arial" w:hAnsi="Arial" w:cs="Arial"/>
        <w:noProof/>
        <w:sz w:val="14"/>
        <w:szCs w:val="14"/>
        <w:lang w:val="de-AT"/>
      </w:rPr>
      <w:t>e 64, A-1101 Wien</w:t>
    </w:r>
  </w:p>
  <w:p w14:paraId="535122A7" w14:textId="77777777" w:rsidR="002D76ED" w:rsidRPr="00445561" w:rsidRDefault="002D76ED" w:rsidP="002D76ED">
    <w:pPr>
      <w:pStyle w:val="Fuzeile"/>
      <w:tabs>
        <w:tab w:val="clear" w:pos="9360"/>
        <w:tab w:val="right" w:pos="10886"/>
      </w:tabs>
      <w:spacing w:line="200" w:lineRule="exact"/>
      <w:contextualSpacing/>
      <w:rPr>
        <w:rFonts w:ascii="Arial" w:hAnsi="Arial" w:cs="Arial"/>
        <w:color w:val="808080" w:themeColor="background1" w:themeShade="80"/>
        <w:sz w:val="20"/>
        <w:szCs w:val="20"/>
        <w:lang w:val="fr-FR"/>
      </w:rPr>
    </w:pPr>
    <w:r w:rsidRPr="00445561">
      <w:rPr>
        <w:rFonts w:ascii="Arial" w:hAnsi="Arial" w:cs="Arial"/>
        <w:noProof/>
        <w:sz w:val="14"/>
        <w:szCs w:val="14"/>
        <w:lang w:val="fr-FR"/>
      </w:rPr>
      <w:t xml:space="preserve">Tel.: + 43 (0)1 680 10 103  –  Fax: 109  –  e-mail : </w:t>
    </w:r>
    <w:hyperlink r:id="rId1" w:history="1">
      <w:r w:rsidR="00356395" w:rsidRPr="003535AF">
        <w:rPr>
          <w:rStyle w:val="Hyperlink"/>
          <w:rFonts w:ascii="Arial" w:hAnsi="Arial" w:cs="Arial"/>
          <w:noProof/>
          <w:sz w:val="14"/>
          <w:szCs w:val="14"/>
          <w:lang w:val="fr-FR"/>
        </w:rPr>
        <w:t>nora.mautner-markhof@renault.at</w:t>
      </w:r>
    </w:hyperlink>
    <w:r w:rsidR="00356395">
      <w:rPr>
        <w:rFonts w:ascii="Arial" w:hAnsi="Arial" w:cs="Arial"/>
        <w:noProof/>
        <w:sz w:val="14"/>
        <w:szCs w:val="14"/>
        <w:lang w:val="fr-FR"/>
      </w:rPr>
      <w:t xml:space="preserve"> </w:t>
    </w:r>
    <w:r w:rsidRPr="00445561">
      <w:rPr>
        <w:rFonts w:ascii="Arial" w:hAnsi="Arial" w:cs="Arial"/>
        <w:noProof/>
        <w:sz w:val="14"/>
        <w:szCs w:val="14"/>
        <w:lang w:val="fr-FR"/>
      </w:rPr>
      <w:t xml:space="preserve">–  Fotos &amp; Texte:  </w:t>
    </w:r>
    <w:hyperlink r:id="rId2" w:history="1">
      <w:r w:rsidRPr="00445561">
        <w:rPr>
          <w:rStyle w:val="Hyperlink"/>
          <w:rFonts w:ascii="Arial" w:hAnsi="Arial" w:cs="Arial"/>
          <w:noProof/>
          <w:sz w:val="14"/>
          <w:szCs w:val="14"/>
          <w:lang w:val="fr-FR"/>
        </w:rPr>
        <w:t>www.media.renault.at</w:t>
      </w:r>
    </w:hyperlink>
    <w:r w:rsidRPr="00445561">
      <w:rPr>
        <w:rFonts w:ascii="Arial" w:hAnsi="Arial" w:cs="Arial"/>
        <w:noProof/>
        <w:sz w:val="14"/>
        <w:szCs w:val="14"/>
        <w:lang w:val="fr-FR"/>
      </w:rPr>
      <w:tab/>
    </w:r>
    <w:sdt>
      <w:sdtPr>
        <w:id w:val="1053349503"/>
        <w:docPartObj>
          <w:docPartGallery w:val="Page Numbers (Top of Page)"/>
          <w:docPartUnique/>
        </w:docPartObj>
      </w:sdtPr>
      <w:sdtEndPr>
        <w:rPr>
          <w:rFonts w:ascii="Arial" w:hAnsi="Arial" w:cs="Arial"/>
          <w:color w:val="808080" w:themeColor="background1" w:themeShade="80"/>
          <w:sz w:val="20"/>
          <w:szCs w:val="20"/>
        </w:rPr>
      </w:sdtEndPr>
      <w:sdtContent>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PAGE</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r w:rsidRPr="00445561">
          <w:rPr>
            <w:rFonts w:ascii="Arial" w:hAnsi="Arial" w:cs="Arial"/>
            <w:color w:val="808080" w:themeColor="background1" w:themeShade="80"/>
            <w:sz w:val="20"/>
            <w:szCs w:val="20"/>
            <w:lang w:val="fr-FR"/>
          </w:rPr>
          <w:t>/</w:t>
        </w:r>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NUMPAGES</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8FB6" w14:textId="77777777" w:rsidR="00EE7D34" w:rsidRPr="00E80110" w:rsidRDefault="00EE7D34" w:rsidP="00EE7D34">
    <w:pPr>
      <w:spacing w:before="40"/>
      <w:rPr>
        <w:rFonts w:ascii="Arial" w:hAnsi="Arial" w:cs="Arial"/>
        <w:b/>
        <w:bCs/>
        <w:sz w:val="14"/>
        <w:szCs w:val="14"/>
        <w:lang w:val="de-AT"/>
      </w:rPr>
    </w:pPr>
    <w:r w:rsidRPr="00E80110">
      <w:rPr>
        <w:rFonts w:ascii="Arial" w:hAnsi="Arial" w:cs="Arial"/>
        <w:b/>
        <w:bCs/>
        <w:noProof/>
        <w:sz w:val="14"/>
        <w:szCs w:val="14"/>
        <w:lang w:val="de-AT"/>
      </w:rPr>
      <w:t>Renault Presse &amp; Öffentlichkeitsarbeit</w:t>
    </w:r>
  </w:p>
  <w:p w14:paraId="43053BF1" w14:textId="77777777" w:rsidR="00EE7D34" w:rsidRPr="00EE7D34" w:rsidRDefault="00EE7D34" w:rsidP="00FF3403">
    <w:pPr>
      <w:spacing w:after="0" w:line="180" w:lineRule="exact"/>
      <w:rPr>
        <w:rFonts w:ascii="Arial" w:hAnsi="Arial" w:cs="Arial"/>
        <w:noProof/>
        <w:sz w:val="14"/>
        <w:szCs w:val="14"/>
        <w:lang w:val="de-AT"/>
      </w:rPr>
    </w:pPr>
    <w:r w:rsidRPr="00EE7D34">
      <w:rPr>
        <w:rFonts w:ascii="Arial" w:hAnsi="Arial" w:cs="Arial"/>
        <w:noProof/>
        <w:sz w:val="14"/>
        <w:szCs w:val="14"/>
        <w:lang w:val="de-AT"/>
      </w:rPr>
      <w:t xml:space="preserve">RENAULT </w:t>
    </w:r>
    <w:r w:rsidR="00C11E21">
      <w:rPr>
        <w:rFonts w:ascii="Arial" w:hAnsi="Arial" w:cs="Arial"/>
        <w:noProof/>
        <w:sz w:val="14"/>
        <w:szCs w:val="14"/>
        <w:lang w:val="de-AT"/>
      </w:rPr>
      <w:t>ÖSTERREICH GmbH</w:t>
    </w:r>
    <w:r w:rsidR="00C11E21">
      <w:rPr>
        <w:rFonts w:ascii="Arial" w:hAnsi="Arial" w:cs="Arial"/>
        <w:noProof/>
        <w:sz w:val="14"/>
        <w:szCs w:val="14"/>
        <w:lang w:val="de-AT"/>
      </w:rPr>
      <w:br/>
      <w:t>Laaer Berg-Straß</w:t>
    </w:r>
    <w:r w:rsidRPr="00EE7D34">
      <w:rPr>
        <w:rFonts w:ascii="Arial" w:hAnsi="Arial" w:cs="Arial"/>
        <w:noProof/>
        <w:sz w:val="14"/>
        <w:szCs w:val="14"/>
        <w:lang w:val="de-AT"/>
      </w:rPr>
      <w:t>e 64, A-1101 Wien</w:t>
    </w:r>
  </w:p>
  <w:p w14:paraId="3AD96C16" w14:textId="77777777" w:rsidR="00EE7D34" w:rsidRPr="00445561" w:rsidRDefault="00EE7D34" w:rsidP="00FF3403">
    <w:pPr>
      <w:pStyle w:val="Fuzeile"/>
      <w:tabs>
        <w:tab w:val="clear" w:pos="9360"/>
        <w:tab w:val="right" w:pos="10886"/>
      </w:tabs>
      <w:spacing w:line="200" w:lineRule="exact"/>
      <w:contextualSpacing/>
      <w:rPr>
        <w:rFonts w:ascii="Arial" w:hAnsi="Arial" w:cs="Arial"/>
        <w:color w:val="808080" w:themeColor="background1" w:themeShade="80"/>
        <w:sz w:val="20"/>
        <w:szCs w:val="20"/>
        <w:lang w:val="fr-FR"/>
      </w:rPr>
    </w:pPr>
    <w:r w:rsidRPr="00445561">
      <w:rPr>
        <w:rFonts w:ascii="Arial" w:hAnsi="Arial" w:cs="Arial"/>
        <w:noProof/>
        <w:sz w:val="14"/>
        <w:szCs w:val="14"/>
        <w:lang w:val="fr-FR"/>
      </w:rPr>
      <w:t xml:space="preserve">Tel.: + 43 (0)1 680 10 103  –  Fax: 109  –  e-mail : </w:t>
    </w:r>
    <w:hyperlink r:id="rId1" w:history="1">
      <w:r w:rsidR="00C86AD6" w:rsidRPr="00250CA4">
        <w:rPr>
          <w:rStyle w:val="Hyperlink"/>
          <w:rFonts w:ascii="Arial" w:hAnsi="Arial" w:cs="Arial"/>
          <w:noProof/>
          <w:sz w:val="14"/>
          <w:szCs w:val="14"/>
          <w:lang w:val="fr-FR"/>
        </w:rPr>
        <w:t>nora.mautner-markhof@renault.at</w:t>
      </w:r>
    </w:hyperlink>
    <w:r w:rsidR="00C86AD6">
      <w:rPr>
        <w:rFonts w:ascii="Arial" w:hAnsi="Arial" w:cs="Arial"/>
        <w:noProof/>
        <w:sz w:val="14"/>
        <w:szCs w:val="14"/>
        <w:lang w:val="fr-FR"/>
      </w:rPr>
      <w:t xml:space="preserve"> </w:t>
    </w:r>
    <w:r w:rsidRPr="00EE7D34">
      <w:rPr>
        <w:rFonts w:ascii="Arial" w:hAnsi="Arial" w:cs="Arial"/>
        <w:noProof/>
        <w:sz w:val="14"/>
        <w:szCs w:val="14"/>
        <w:lang w:val="pt-BR"/>
      </w:rPr>
      <w:t xml:space="preserve"> </w:t>
    </w:r>
    <w:r w:rsidRPr="00445561">
      <w:rPr>
        <w:rFonts w:ascii="Arial" w:hAnsi="Arial" w:cs="Arial"/>
        <w:noProof/>
        <w:sz w:val="14"/>
        <w:szCs w:val="14"/>
        <w:lang w:val="fr-FR"/>
      </w:rPr>
      <w:t xml:space="preserve">–  Fotos &amp; Texte:  </w:t>
    </w:r>
    <w:hyperlink r:id="rId2" w:history="1">
      <w:r w:rsidRPr="00445561">
        <w:rPr>
          <w:rStyle w:val="Hyperlink"/>
          <w:rFonts w:ascii="Arial" w:hAnsi="Arial" w:cs="Arial"/>
          <w:noProof/>
          <w:sz w:val="14"/>
          <w:szCs w:val="14"/>
          <w:lang w:val="fr-FR"/>
        </w:rPr>
        <w:t>www.media.renault.at</w:t>
      </w:r>
    </w:hyperlink>
    <w:r w:rsidRPr="00445561">
      <w:rPr>
        <w:rFonts w:ascii="Arial" w:hAnsi="Arial" w:cs="Arial"/>
        <w:noProof/>
        <w:sz w:val="14"/>
        <w:szCs w:val="14"/>
        <w:lang w:val="fr-FR"/>
      </w:rPr>
      <w:tab/>
    </w:r>
    <w:sdt>
      <w:sdtPr>
        <w:id w:val="740144833"/>
        <w:docPartObj>
          <w:docPartGallery w:val="Page Numbers (Top of Page)"/>
          <w:docPartUnique/>
        </w:docPartObj>
      </w:sdtPr>
      <w:sdtEndPr>
        <w:rPr>
          <w:rFonts w:ascii="Arial" w:hAnsi="Arial" w:cs="Arial"/>
          <w:color w:val="808080" w:themeColor="background1" w:themeShade="80"/>
          <w:sz w:val="20"/>
          <w:szCs w:val="20"/>
        </w:rPr>
      </w:sdtEndPr>
      <w:sdtContent>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PAGE</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1</w:t>
        </w:r>
        <w:r w:rsidRPr="00EE7D34">
          <w:rPr>
            <w:rFonts w:ascii="Arial" w:hAnsi="Arial" w:cs="Arial"/>
            <w:bCs/>
            <w:color w:val="808080" w:themeColor="background1" w:themeShade="80"/>
            <w:sz w:val="20"/>
            <w:szCs w:val="20"/>
          </w:rPr>
          <w:fldChar w:fldCharType="end"/>
        </w:r>
        <w:r w:rsidRPr="00445561">
          <w:rPr>
            <w:rFonts w:ascii="Arial" w:hAnsi="Arial" w:cs="Arial"/>
            <w:color w:val="808080" w:themeColor="background1" w:themeShade="80"/>
            <w:sz w:val="20"/>
            <w:szCs w:val="20"/>
            <w:lang w:val="fr-FR"/>
          </w:rPr>
          <w:t>/</w:t>
        </w:r>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NUMPAGES</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3A9A" w14:textId="77777777" w:rsidR="0094026B" w:rsidRDefault="0094026B" w:rsidP="00623DF2">
      <w:pPr>
        <w:spacing w:after="0" w:line="240" w:lineRule="auto"/>
      </w:pPr>
      <w:r>
        <w:separator/>
      </w:r>
    </w:p>
  </w:footnote>
  <w:footnote w:type="continuationSeparator" w:id="0">
    <w:p w14:paraId="6AEE3EFB" w14:textId="77777777" w:rsidR="0094026B" w:rsidRDefault="0094026B" w:rsidP="0062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E590" w14:textId="77777777" w:rsidR="00C86AD6" w:rsidRDefault="00C86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8E0F" w14:textId="77777777" w:rsidR="00F90FD9" w:rsidRDefault="00F90FD9">
    <w:pPr>
      <w:pStyle w:val="Kopfzeile"/>
      <w:rPr>
        <w:lang w:val="de-DE"/>
      </w:rPr>
    </w:pPr>
  </w:p>
  <w:p w14:paraId="377ABF79" w14:textId="77777777" w:rsidR="00F90FD9" w:rsidRDefault="00F90FD9">
    <w:pPr>
      <w:pStyle w:val="Kopfzeile"/>
      <w:rPr>
        <w:lang w:val="de-DE"/>
      </w:rPr>
    </w:pPr>
  </w:p>
  <w:p w14:paraId="7B105F9E" w14:textId="77777777" w:rsidR="00F90FD9" w:rsidRDefault="00F90FD9">
    <w:pPr>
      <w:pStyle w:val="Kopfzeile"/>
      <w:rPr>
        <w:lang w:val="de-DE"/>
      </w:rPr>
    </w:pPr>
  </w:p>
  <w:p w14:paraId="3E31285C" w14:textId="77777777" w:rsidR="00F90FD9" w:rsidRDefault="00F90FD9">
    <w:pPr>
      <w:pStyle w:val="Kopfzeile"/>
      <w:rPr>
        <w:lang w:val="de-DE"/>
      </w:rPr>
    </w:pPr>
  </w:p>
  <w:p w14:paraId="7EE623EA" w14:textId="77777777" w:rsidR="00F90FD9" w:rsidRPr="00F90FD9" w:rsidRDefault="00F90FD9">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8960" w14:textId="77777777" w:rsidR="00FE3A05" w:rsidRDefault="00FE3A05" w:rsidP="00A573FF">
    <w:pPr>
      <w:pStyle w:val="Kopfzeile"/>
      <w:jc w:val="right"/>
    </w:pPr>
    <w:r>
      <w:rPr>
        <w:noProof/>
      </w:rPr>
      <w:drawing>
        <wp:anchor distT="0" distB="0" distL="114300" distR="114300" simplePos="0" relativeHeight="251660288" behindDoc="1" locked="0" layoutInCell="1" allowOverlap="1" wp14:anchorId="007DEE36" wp14:editId="7A284FC7">
          <wp:simplePos x="0" y="0"/>
          <wp:positionH relativeFrom="leftMargin">
            <wp:posOffset>5918835</wp:posOffset>
          </wp:positionH>
          <wp:positionV relativeFrom="topMargin">
            <wp:posOffset>428625</wp:posOffset>
          </wp:positionV>
          <wp:extent cx="1425600" cy="432000"/>
          <wp:effectExtent l="0" t="0" r="3175" b="6350"/>
          <wp:wrapTight wrapText="bothSides">
            <wp:wrapPolygon edited="0">
              <wp:start x="866" y="0"/>
              <wp:lineTo x="0" y="7624"/>
              <wp:lineTo x="0" y="13341"/>
              <wp:lineTo x="866" y="20965"/>
              <wp:lineTo x="21359" y="20965"/>
              <wp:lineTo x="21359" y="0"/>
              <wp:lineTo x="86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43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7392F"/>
    <w:multiLevelType w:val="hybridMultilevel"/>
    <w:tmpl w:val="F9F01596"/>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1" w15:restartNumberingAfterBreak="0">
    <w:nsid w:val="54186AF7"/>
    <w:multiLevelType w:val="hybridMultilevel"/>
    <w:tmpl w:val="9D8CA548"/>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2" w15:restartNumberingAfterBreak="0">
    <w:nsid w:val="5C8E04FE"/>
    <w:multiLevelType w:val="hybridMultilevel"/>
    <w:tmpl w:val="45C2916E"/>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3" w15:restartNumberingAfterBreak="0">
    <w:nsid w:val="7D2C619E"/>
    <w:multiLevelType w:val="hybridMultilevel"/>
    <w:tmpl w:val="53C2AE72"/>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11"/>
    <w:rsid w:val="00067497"/>
    <w:rsid w:val="000D6C55"/>
    <w:rsid w:val="001B0AEA"/>
    <w:rsid w:val="001B3BB3"/>
    <w:rsid w:val="0021428D"/>
    <w:rsid w:val="00224322"/>
    <w:rsid w:val="00247A5B"/>
    <w:rsid w:val="00277FC6"/>
    <w:rsid w:val="0029172E"/>
    <w:rsid w:val="002D76ED"/>
    <w:rsid w:val="003116A1"/>
    <w:rsid w:val="003163A2"/>
    <w:rsid w:val="00356395"/>
    <w:rsid w:val="0036062B"/>
    <w:rsid w:val="003B2B2D"/>
    <w:rsid w:val="003C7835"/>
    <w:rsid w:val="003D600D"/>
    <w:rsid w:val="003E2639"/>
    <w:rsid w:val="004262EA"/>
    <w:rsid w:val="00445561"/>
    <w:rsid w:val="005231F9"/>
    <w:rsid w:val="00587457"/>
    <w:rsid w:val="005B76CB"/>
    <w:rsid w:val="005D23DB"/>
    <w:rsid w:val="005E1060"/>
    <w:rsid w:val="00623DF2"/>
    <w:rsid w:val="00646F80"/>
    <w:rsid w:val="00685275"/>
    <w:rsid w:val="00695195"/>
    <w:rsid w:val="006C6D3B"/>
    <w:rsid w:val="006E6100"/>
    <w:rsid w:val="006F783C"/>
    <w:rsid w:val="006F7F93"/>
    <w:rsid w:val="00703565"/>
    <w:rsid w:val="0078327E"/>
    <w:rsid w:val="00813CE5"/>
    <w:rsid w:val="00850198"/>
    <w:rsid w:val="00884C08"/>
    <w:rsid w:val="008879C0"/>
    <w:rsid w:val="00887E5D"/>
    <w:rsid w:val="008D2AAA"/>
    <w:rsid w:val="008F13A2"/>
    <w:rsid w:val="009343E9"/>
    <w:rsid w:val="0094026B"/>
    <w:rsid w:val="0094386A"/>
    <w:rsid w:val="00963A55"/>
    <w:rsid w:val="009B4D36"/>
    <w:rsid w:val="00A573FF"/>
    <w:rsid w:val="00A71956"/>
    <w:rsid w:val="00AC1111"/>
    <w:rsid w:val="00B00DE4"/>
    <w:rsid w:val="00B2712E"/>
    <w:rsid w:val="00B80506"/>
    <w:rsid w:val="00B974C4"/>
    <w:rsid w:val="00BD78BE"/>
    <w:rsid w:val="00C11E21"/>
    <w:rsid w:val="00C1552D"/>
    <w:rsid w:val="00C71D55"/>
    <w:rsid w:val="00C85064"/>
    <w:rsid w:val="00C86AD6"/>
    <w:rsid w:val="00C86BEA"/>
    <w:rsid w:val="00CB1EA7"/>
    <w:rsid w:val="00CD32AB"/>
    <w:rsid w:val="00CE6C64"/>
    <w:rsid w:val="00D51C70"/>
    <w:rsid w:val="00D64A7D"/>
    <w:rsid w:val="00D93BC5"/>
    <w:rsid w:val="00D954B7"/>
    <w:rsid w:val="00D97EDD"/>
    <w:rsid w:val="00DF1F3C"/>
    <w:rsid w:val="00E351B0"/>
    <w:rsid w:val="00E80110"/>
    <w:rsid w:val="00EE7D34"/>
    <w:rsid w:val="00EF2C02"/>
    <w:rsid w:val="00F068C6"/>
    <w:rsid w:val="00F341C4"/>
    <w:rsid w:val="00F90FD9"/>
    <w:rsid w:val="00F947C0"/>
    <w:rsid w:val="00FA060D"/>
    <w:rsid w:val="00FB7716"/>
    <w:rsid w:val="00FE3A05"/>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A6B5"/>
  <w15:docId w15:val="{9B2833DA-00BD-48D9-A6CE-A60096F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F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23DF2"/>
  </w:style>
  <w:style w:type="paragraph" w:styleId="Fuzeile">
    <w:name w:val="footer"/>
    <w:basedOn w:val="Standard"/>
    <w:link w:val="FuzeileZchn"/>
    <w:uiPriority w:val="99"/>
    <w:unhideWhenUsed/>
    <w:rsid w:val="00623DF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23DF2"/>
  </w:style>
  <w:style w:type="paragraph" w:styleId="Sprechblasentext">
    <w:name w:val="Balloon Text"/>
    <w:basedOn w:val="Standard"/>
    <w:link w:val="SprechblasentextZchn"/>
    <w:uiPriority w:val="99"/>
    <w:semiHidden/>
    <w:unhideWhenUsed/>
    <w:rsid w:val="006E6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100"/>
    <w:rPr>
      <w:rFonts w:ascii="Tahoma" w:hAnsi="Tahoma" w:cs="Tahoma"/>
      <w:sz w:val="16"/>
      <w:szCs w:val="16"/>
    </w:rPr>
  </w:style>
  <w:style w:type="character" w:styleId="Hyperlink">
    <w:name w:val="Hyperlink"/>
    <w:aliases w:val="Renault-Hyperlink"/>
    <w:rsid w:val="00EE7D34"/>
    <w:rPr>
      <w:color w:val="0000FF"/>
      <w:u w:val="single"/>
    </w:rPr>
  </w:style>
  <w:style w:type="paragraph" w:customStyle="1" w:styleId="DatumOrt">
    <w:name w:val="Datum + Ort"/>
    <w:basedOn w:val="Standard"/>
    <w:rsid w:val="000D6C55"/>
    <w:pPr>
      <w:spacing w:after="0" w:line="240" w:lineRule="auto"/>
      <w:jc w:val="right"/>
    </w:pPr>
    <w:rPr>
      <w:rFonts w:ascii="Arial" w:eastAsia="Times New Roman" w:hAnsi="Arial" w:cs="Times New Roman"/>
      <w:szCs w:val="24"/>
      <w:lang w:val="de-DE" w:eastAsia="de-DE"/>
    </w:rPr>
  </w:style>
  <w:style w:type="paragraph" w:styleId="Funotentext">
    <w:name w:val="footnote text"/>
    <w:basedOn w:val="Standard"/>
    <w:link w:val="FunotentextZchn"/>
    <w:uiPriority w:val="99"/>
    <w:semiHidden/>
    <w:unhideWhenUsed/>
    <w:rsid w:val="00B97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4C4"/>
    <w:rPr>
      <w:sz w:val="20"/>
      <w:szCs w:val="20"/>
    </w:rPr>
  </w:style>
  <w:style w:type="character" w:styleId="Funotenzeichen">
    <w:name w:val="footnote reference"/>
    <w:basedOn w:val="Absatz-Standardschriftart"/>
    <w:uiPriority w:val="99"/>
    <w:semiHidden/>
    <w:unhideWhenUsed/>
    <w:rsid w:val="00B974C4"/>
    <w:rPr>
      <w:vertAlign w:val="superscript"/>
    </w:rPr>
  </w:style>
  <w:style w:type="paragraph" w:styleId="Listenabsatz">
    <w:name w:val="List Paragraph"/>
    <w:basedOn w:val="Standard"/>
    <w:uiPriority w:val="34"/>
    <w:qFormat/>
    <w:rsid w:val="00D6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49772">
      <w:bodyDiv w:val="1"/>
      <w:marLeft w:val="0"/>
      <w:marRight w:val="0"/>
      <w:marTop w:val="0"/>
      <w:marBottom w:val="0"/>
      <w:divBdr>
        <w:top w:val="none" w:sz="0" w:space="0" w:color="auto"/>
        <w:left w:val="none" w:sz="0" w:space="0" w:color="auto"/>
        <w:bottom w:val="none" w:sz="0" w:space="0" w:color="auto"/>
        <w:right w:val="none" w:sz="0" w:space="0" w:color="auto"/>
      </w:divBdr>
    </w:div>
    <w:div w:id="1615399148">
      <w:bodyDiv w:val="1"/>
      <w:marLeft w:val="0"/>
      <w:marRight w:val="0"/>
      <w:marTop w:val="0"/>
      <w:marBottom w:val="0"/>
      <w:divBdr>
        <w:top w:val="none" w:sz="0" w:space="0" w:color="auto"/>
        <w:left w:val="none" w:sz="0" w:space="0" w:color="auto"/>
        <w:bottom w:val="none" w:sz="0" w:space="0" w:color="auto"/>
        <w:right w:val="none" w:sz="0" w:space="0" w:color="auto"/>
      </w:divBdr>
    </w:div>
    <w:div w:id="2022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8B70-DF2F-479B-9497-2CF9695C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Marina</dc:creator>
  <cp:lastModifiedBy>AULEHLA Patrick (renexter)</cp:lastModifiedBy>
  <cp:revision>26</cp:revision>
  <cp:lastPrinted>2020-05-04T06:53:00Z</cp:lastPrinted>
  <dcterms:created xsi:type="dcterms:W3CDTF">2015-06-11T05:22:00Z</dcterms:created>
  <dcterms:modified xsi:type="dcterms:W3CDTF">2020-05-04T06:53:00Z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-1847840969</vt:i4>
  </property>
  <property fmtid="{D5CDD505-2E9C-101B-9397-08002B2CF9AE}" pid="3" name="_NewReviewCycle">
    <vt:lpwstr/>
  </property>
  <property fmtid="{D5CDD505-2E9C-101B-9397-08002B2CF9AE}" pid="4" name="_EmailSubject">
    <vt:lpwstr>CI Update bei Vorlage Presseinformation</vt:lpwstr>
  </property>
  <property fmtid="{D5CDD505-2E9C-101B-9397-08002B2CF9AE}" pid="5" name="_AuthorEmail">
    <vt:lpwstr>christine.gratzl-renexter@renault.at</vt:lpwstr>
  </property>
  <property fmtid="{D5CDD505-2E9C-101B-9397-08002B2CF9AE}" pid="6" name="_AuthorEmailDisplayName">
    <vt:lpwstr>GRATZL Christine</vt:lpwstr>
  </property>
  <property fmtid="{D5CDD505-2E9C-101B-9397-08002B2CF9AE}" pid="7" name="_PreviousAdHocReviewCycleID">
    <vt:i4>-943039247</vt:i4>
  </property>
  <property fmtid="{D5CDD505-2E9C-101B-9397-08002B2CF9AE}" pid="8" name="_ReviewingToolsShownOnce">
    <vt:lpwstr/>
  </property>
  <property fmtid="{D5CDD505-2E9C-101B-9397-08002B2CF9AE}" pid="9" name="Sensitivity">
    <vt:lpwstr>Confidential C Accessible to everybody</vt:lpwstr>
  </property>
  <property fmtid="{D5CDD505-2E9C-101B-9397-08002B2CF9AE}" pid="10" name="MSIP_Label_7f30fc12-c89a-4829-a476-5bf9e2086332_Enabled">
    <vt:lpwstr>true</vt:lpwstr>
  </property>
  <property fmtid="{D5CDD505-2E9C-101B-9397-08002B2CF9AE}" pid="11" name="MSIP_Label_7f30fc12-c89a-4829-a476-5bf9e2086332_SetDate">
    <vt:lpwstr>2020-01-14T08:22:15Z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da511a37-fc90-450e-9f6b-0000a05e5d5b</vt:lpwstr>
  </property>
  <property fmtid="{D5CDD505-2E9C-101B-9397-08002B2CF9AE}" pid="16" name="MSIP_Label_7f30fc12-c89a-4829-a476-5bf9e2086332_ContentBits">
    <vt:lpwstr>0</vt:lpwstr>
  </property>
</Properties>
</file>